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808BA" w14:textId="42814A83" w:rsidR="002337DD" w:rsidRPr="0003035B" w:rsidRDefault="00384445" w:rsidP="00001B0D">
      <w:pPr>
        <w:pStyle w:val="5Parrafo"/>
      </w:pPr>
      <w:r>
        <w:rPr>
          <w:noProof/>
          <w:sz w:val="28"/>
          <w:szCs w:val="28"/>
          <w:lang w:eastAsia="es-MX"/>
        </w:rPr>
        <w:drawing>
          <wp:anchor distT="0" distB="0" distL="114300" distR="114300" simplePos="0" relativeHeight="251662848" behindDoc="1" locked="0" layoutInCell="1" allowOverlap="1" wp14:anchorId="76BB5DA5" wp14:editId="3D2B5C0D">
            <wp:simplePos x="0" y="0"/>
            <wp:positionH relativeFrom="page">
              <wp:align>left</wp:align>
            </wp:positionH>
            <wp:positionV relativeFrom="paragraph">
              <wp:posOffset>-1910080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tab/>
      </w:r>
      <w:r w:rsidR="00AD7ECF">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C5707A5"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65426C">
        <w:rPr>
          <w:rFonts w:ascii="Arial Rounded MT Bold" w:hAnsi="Arial Rounded MT Bold" w:cs="Calibri"/>
          <w:b/>
          <w:smallCaps/>
          <w:sz w:val="32"/>
          <w:szCs w:val="32"/>
        </w:rPr>
        <w:t xml:space="preserve">INTERNACIONAL ABIERTA </w:t>
      </w:r>
      <w:r w:rsidR="00884CB5">
        <w:rPr>
          <w:rFonts w:ascii="Arial Rounded MT Bold" w:hAnsi="Arial Rounded MT Bold" w:cs="Calibri"/>
          <w:b/>
          <w:smallCaps/>
          <w:sz w:val="32"/>
          <w:szCs w:val="32"/>
        </w:rPr>
        <w:t>PRESENCIAL</w:t>
      </w:r>
      <w:r w:rsidR="00196081">
        <w:rPr>
          <w:rFonts w:ascii="Arial Rounded MT Bold" w:hAnsi="Arial Rounded MT Bold" w:cs="Calibri"/>
          <w:b/>
          <w:smallCaps/>
          <w:sz w:val="32"/>
          <w:szCs w:val="32"/>
        </w:rPr>
        <w:t xml:space="preserve"> </w:t>
      </w:r>
    </w:p>
    <w:p w14:paraId="1B4150C7" w14:textId="1B01027D" w:rsidR="00CC0829" w:rsidRPr="004329FA" w:rsidRDefault="00D31CEE" w:rsidP="00EE5879">
      <w:pPr>
        <w:pStyle w:val="Encabezado"/>
        <w:spacing w:line="360" w:lineRule="auto"/>
        <w:jc w:val="right"/>
        <w:outlineLvl w:val="0"/>
        <w:rPr>
          <w:rFonts w:ascii="Arial Rounded MT Bold" w:hAnsi="Arial Rounded MT Bold" w:cs="Calibri"/>
          <w:b/>
          <w:smallCaps/>
          <w:color w:val="0070C0"/>
          <w:sz w:val="32"/>
          <w:szCs w:val="32"/>
        </w:rPr>
      </w:pPr>
      <w:r>
        <w:rPr>
          <w:rFonts w:ascii="Arial Rounded MT Bold" w:hAnsi="Arial Rounded MT Bold" w:cs="Calibri"/>
          <w:b/>
          <w:smallCaps/>
          <w:sz w:val="32"/>
          <w:szCs w:val="32"/>
        </w:rPr>
        <w:t>LP-INE-</w:t>
      </w:r>
      <w:r w:rsidR="00B30DB6">
        <w:rPr>
          <w:rFonts w:ascii="Arial Rounded MT Bold" w:hAnsi="Arial Rounded MT Bold" w:cs="Calibri"/>
          <w:b/>
          <w:smallCaps/>
          <w:sz w:val="32"/>
          <w:szCs w:val="32"/>
        </w:rPr>
        <w:t>021</w:t>
      </w:r>
      <w:r>
        <w:rPr>
          <w:rFonts w:ascii="Arial Rounded MT Bold" w:hAnsi="Arial Rounded MT Bold" w:cs="Calibri"/>
          <w:b/>
          <w:smallCaps/>
          <w:sz w:val="32"/>
          <w:szCs w:val="32"/>
        </w:rPr>
        <w:t>/202</w:t>
      </w:r>
      <w:r w:rsidR="004A03D8">
        <w:rPr>
          <w:rFonts w:ascii="Arial Rounded MT Bold" w:hAnsi="Arial Rounded MT Bold" w:cs="Calibri"/>
          <w:b/>
          <w:smallCaps/>
          <w:sz w:val="32"/>
          <w:szCs w:val="32"/>
        </w:rPr>
        <w:t>4</w:t>
      </w:r>
    </w:p>
    <w:p w14:paraId="33C4AD5F" w14:textId="77777777" w:rsidR="00CC0829" w:rsidRPr="004329FA" w:rsidRDefault="00CC0829" w:rsidP="00CC0829">
      <w:pPr>
        <w:rPr>
          <w:rFonts w:ascii="Arial" w:hAnsi="Arial" w:cs="Arial"/>
          <w:color w:val="0070C0"/>
          <w:sz w:val="28"/>
          <w:szCs w:val="28"/>
        </w:rPr>
      </w:pPr>
    </w:p>
    <w:p w14:paraId="1B3BEF81" w14:textId="77777777" w:rsidR="007455A8"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r w:rsidR="00574BC2">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4D92FCA1" w14:textId="77777777" w:rsidR="00B71F93" w:rsidRPr="00B71F93" w:rsidRDefault="00B71F93" w:rsidP="00B71F93">
      <w:pPr>
        <w:tabs>
          <w:tab w:val="left" w:pos="3686"/>
        </w:tabs>
        <w:jc w:val="center"/>
        <w:rPr>
          <w:rFonts w:ascii="Arial" w:hAnsi="Arial" w:cs="Arial"/>
          <w:b/>
          <w:sz w:val="28"/>
        </w:rPr>
      </w:pPr>
    </w:p>
    <w:p w14:paraId="4552ECFE" w14:textId="29AF4099" w:rsidR="00735162" w:rsidRPr="00EA78C5" w:rsidRDefault="006C6751" w:rsidP="00FE729E">
      <w:pPr>
        <w:tabs>
          <w:tab w:val="left" w:pos="3686"/>
        </w:tabs>
        <w:jc w:val="center"/>
        <w:rPr>
          <w:rFonts w:ascii="Arial" w:hAnsi="Arial" w:cs="Arial"/>
          <w:b/>
          <w:sz w:val="32"/>
          <w:szCs w:val="32"/>
        </w:rPr>
      </w:pPr>
      <w:bookmarkStart w:id="0" w:name="_Hlk96526983"/>
      <w:r>
        <w:rPr>
          <w:rFonts w:ascii="Arial" w:hAnsi="Arial" w:cs="Arial"/>
          <w:b/>
          <w:sz w:val="32"/>
          <w:szCs w:val="32"/>
        </w:rPr>
        <w:t xml:space="preserve">Infraestructura de procesamiento tipo Blade </w:t>
      </w:r>
    </w:p>
    <w:bookmarkEnd w:id="0"/>
    <w:p w14:paraId="75E67BCA" w14:textId="77777777" w:rsidR="00985918" w:rsidRDefault="00985918" w:rsidP="001D4D26">
      <w:pPr>
        <w:tabs>
          <w:tab w:val="left" w:pos="3686"/>
        </w:tabs>
        <w:jc w:val="center"/>
        <w:rPr>
          <w:rFonts w:ascii="Arial" w:hAnsi="Arial" w:cs="Arial"/>
          <w:b/>
          <w:smallCaps/>
          <w:sz w:val="28"/>
          <w:szCs w:val="28"/>
        </w:rPr>
      </w:pPr>
    </w:p>
    <w:p w14:paraId="3A4D49CB" w14:textId="77777777" w:rsidR="007A1AAF" w:rsidRDefault="007A1AAF">
      <w:pPr>
        <w:rPr>
          <w:rFonts w:ascii="Arial" w:hAnsi="Arial" w:cs="Arial"/>
          <w:b/>
          <w:sz w:val="28"/>
          <w:szCs w:val="22"/>
        </w:rPr>
      </w:pPr>
      <w:r>
        <w:rPr>
          <w:rFonts w:ascii="Arial" w:hAnsi="Arial" w:cs="Arial"/>
          <w:b/>
          <w:sz w:val="28"/>
          <w:szCs w:val="22"/>
        </w:rPr>
        <w:br w:type="page"/>
      </w:r>
    </w:p>
    <w:p w14:paraId="6BA8F0EC" w14:textId="3CB2BFBE"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136FD8E3" w14:textId="77777777" w:rsidR="00884CB5" w:rsidRDefault="00884CB5" w:rsidP="00EE5879">
      <w:pPr>
        <w:tabs>
          <w:tab w:val="left" w:pos="3828"/>
        </w:tabs>
        <w:spacing w:line="276" w:lineRule="auto"/>
        <w:ind w:left="1416"/>
        <w:jc w:val="center"/>
        <w:outlineLvl w:val="0"/>
        <w:rPr>
          <w:rFonts w:ascii="Arial" w:hAnsi="Arial" w:cs="Arial"/>
          <w:b/>
          <w:sz w:val="28"/>
          <w:szCs w:val="22"/>
        </w:rPr>
      </w:pPr>
    </w:p>
    <w:p w14:paraId="42723068" w14:textId="77777777" w:rsidR="004274C6" w:rsidRPr="00E272D0" w:rsidRDefault="004274C6"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03043BD1" w14:textId="74B72361" w:rsidR="001D4D26" w:rsidRPr="00954E42" w:rsidRDefault="001D4D26" w:rsidP="00954E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4778137" w14:textId="31B7D43B" w:rsidR="00E272D0" w:rsidRDefault="00E272D0" w:rsidP="001D4D26">
      <w:pPr>
        <w:tabs>
          <w:tab w:val="left" w:pos="3780"/>
        </w:tabs>
        <w:spacing w:line="276" w:lineRule="auto"/>
        <w:ind w:left="2124"/>
        <w:rPr>
          <w:rFonts w:ascii="Arial" w:hAnsi="Arial" w:cs="Arial"/>
          <w:sz w:val="22"/>
          <w:szCs w:val="22"/>
        </w:rPr>
      </w:pPr>
    </w:p>
    <w:p w14:paraId="7455BC17" w14:textId="77777777" w:rsidR="004274C6" w:rsidRPr="00723DBF" w:rsidRDefault="004274C6" w:rsidP="001D4D26">
      <w:pPr>
        <w:tabs>
          <w:tab w:val="left" w:pos="3780"/>
        </w:tabs>
        <w:spacing w:line="276" w:lineRule="auto"/>
        <w:ind w:left="2124"/>
        <w:rPr>
          <w:rFonts w:ascii="Arial" w:hAnsi="Arial" w:cs="Arial"/>
          <w:sz w:val="22"/>
          <w:szCs w:val="22"/>
        </w:rPr>
      </w:pPr>
    </w:p>
    <w:p w14:paraId="07A4EEFB" w14:textId="6C378D6C"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w:t>
      </w:r>
      <w:r w:rsidR="0065426C">
        <w:rPr>
          <w:rFonts w:ascii="Arial" w:hAnsi="Arial" w:cs="Arial"/>
          <w:b/>
          <w:sz w:val="22"/>
          <w:szCs w:val="22"/>
        </w:rPr>
        <w:t xml:space="preserve">Internacional Abierta </w:t>
      </w:r>
      <w:r w:rsidR="00884CB5">
        <w:rPr>
          <w:rFonts w:ascii="Arial" w:hAnsi="Arial" w:cs="Arial"/>
          <w:b/>
          <w:sz w:val="22"/>
          <w:szCs w:val="22"/>
        </w:rPr>
        <w:t>Presencial</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76984BF1"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0F79F9" w:rsidRPr="000F79F9">
        <w:rPr>
          <w:rFonts w:ascii="Arial" w:hAnsi="Arial" w:cs="Arial"/>
          <w:b/>
          <w:sz w:val="22"/>
          <w:szCs w:val="22"/>
        </w:rPr>
        <w:t>202</w:t>
      </w:r>
      <w:r w:rsidR="004A03D8">
        <w:rPr>
          <w:rFonts w:ascii="Arial" w:hAnsi="Arial" w:cs="Arial"/>
          <w:b/>
          <w:sz w:val="22"/>
          <w:szCs w:val="22"/>
        </w:rPr>
        <w:t>4</w:t>
      </w:r>
      <w:r w:rsidR="000F6941">
        <w:rPr>
          <w:rFonts w:ascii="Arial" w:hAnsi="Arial" w:cs="Arial"/>
          <w:b/>
          <w:sz w:val="22"/>
          <w:szCs w:val="22"/>
        </w:rPr>
        <w:t>-2025</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591712A5"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D31CEE">
        <w:rPr>
          <w:rFonts w:ascii="Arial" w:hAnsi="Arial" w:cs="Arial"/>
          <w:b/>
          <w:sz w:val="22"/>
          <w:szCs w:val="22"/>
        </w:rPr>
        <w:t>LP-INE-</w:t>
      </w:r>
      <w:r w:rsidR="00B30DB6">
        <w:rPr>
          <w:rFonts w:ascii="Arial" w:hAnsi="Arial" w:cs="Arial"/>
          <w:b/>
          <w:sz w:val="22"/>
          <w:szCs w:val="22"/>
        </w:rPr>
        <w:t>021</w:t>
      </w:r>
      <w:r w:rsidR="00D31CEE">
        <w:rPr>
          <w:rFonts w:ascii="Arial" w:hAnsi="Arial" w:cs="Arial"/>
          <w:b/>
          <w:sz w:val="22"/>
          <w:szCs w:val="22"/>
        </w:rPr>
        <w:t>/202</w:t>
      </w:r>
      <w:r w:rsidR="0020711F">
        <w:rPr>
          <w:rFonts w:ascii="Arial" w:hAnsi="Arial" w:cs="Arial"/>
          <w:b/>
          <w:sz w:val="22"/>
          <w:szCs w:val="22"/>
        </w:rPr>
        <w:t>4</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1D502272" w14:textId="51BBDB1A" w:rsidR="000C52FD" w:rsidRPr="00723DBF" w:rsidRDefault="001D4D26" w:rsidP="007C4BEA">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CF69DBC" w14:textId="7F62D746" w:rsidR="00173881" w:rsidRPr="00173881" w:rsidRDefault="001D4D26" w:rsidP="00173881">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bookmarkStart w:id="1" w:name="_Hlk81576874"/>
      <w:r w:rsidR="0030082B" w:rsidRPr="0030082B">
        <w:rPr>
          <w:rFonts w:ascii="Arial" w:hAnsi="Arial" w:cs="Arial"/>
          <w:b/>
          <w:sz w:val="22"/>
          <w:szCs w:val="22"/>
        </w:rPr>
        <w:t>Infraestructura de procesamiento tipo Blade</w:t>
      </w:r>
    </w:p>
    <w:p w14:paraId="553BAA5D" w14:textId="3523DFAE" w:rsidR="005E6E51" w:rsidRDefault="005E6E51" w:rsidP="003149F3">
      <w:pPr>
        <w:tabs>
          <w:tab w:val="left" w:pos="3969"/>
        </w:tabs>
        <w:spacing w:line="276" w:lineRule="auto"/>
        <w:jc w:val="both"/>
        <w:rPr>
          <w:rFonts w:ascii="Arial" w:hAnsi="Arial" w:cs="Arial"/>
          <w:b/>
          <w:sz w:val="22"/>
          <w:szCs w:val="22"/>
        </w:rPr>
      </w:pPr>
    </w:p>
    <w:p w14:paraId="3C48F0F3" w14:textId="77777777" w:rsidR="00884CB5" w:rsidRDefault="00884CB5" w:rsidP="003149F3">
      <w:pPr>
        <w:tabs>
          <w:tab w:val="left" w:pos="3969"/>
        </w:tabs>
        <w:spacing w:line="276" w:lineRule="auto"/>
        <w:jc w:val="both"/>
        <w:rPr>
          <w:rFonts w:ascii="Arial" w:hAnsi="Arial" w:cs="Arial"/>
          <w:b/>
          <w:sz w:val="10"/>
          <w:szCs w:val="10"/>
        </w:rPr>
      </w:pPr>
    </w:p>
    <w:bookmarkEnd w:id="1"/>
    <w:p w14:paraId="3D665B68" w14:textId="77777777" w:rsidR="005E6E51" w:rsidRPr="00F55A98" w:rsidRDefault="005E6E51"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3D56EA0" w14:textId="44E0437F" w:rsidR="00884CB5" w:rsidRDefault="001D4D26" w:rsidP="00884CB5">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7693D00E" w14:textId="1FA19210" w:rsidR="00884CB5" w:rsidRDefault="00884CB5" w:rsidP="00884CB5">
      <w:pPr>
        <w:spacing w:line="276" w:lineRule="auto"/>
        <w:ind w:left="3828" w:hanging="2410"/>
        <w:jc w:val="both"/>
        <w:outlineLvl w:val="0"/>
        <w:rPr>
          <w:rFonts w:ascii="Arial" w:hAnsi="Arial" w:cs="Arial"/>
          <w:b/>
          <w:sz w:val="22"/>
          <w:szCs w:val="22"/>
        </w:rPr>
      </w:pPr>
    </w:p>
    <w:p w14:paraId="146D35B9" w14:textId="77777777" w:rsidR="00884CB5" w:rsidRDefault="00884CB5" w:rsidP="00884CB5">
      <w:pPr>
        <w:spacing w:line="276" w:lineRule="auto"/>
        <w:ind w:left="3828" w:hanging="2410"/>
        <w:jc w:val="both"/>
        <w:outlineLvl w:val="0"/>
        <w:rPr>
          <w:rFonts w:ascii="Arial" w:hAnsi="Arial" w:cs="Arial"/>
          <w:b/>
          <w:sz w:val="22"/>
          <w:szCs w:val="22"/>
        </w:rPr>
      </w:pPr>
    </w:p>
    <w:p w14:paraId="647AC598" w14:textId="54FB4B4F" w:rsidR="00102354" w:rsidRDefault="00102354" w:rsidP="00AF1EE8">
      <w:pPr>
        <w:spacing w:line="276" w:lineRule="auto"/>
        <w:ind w:left="3828" w:hanging="2410"/>
        <w:jc w:val="both"/>
        <w:outlineLvl w:val="0"/>
        <w:rPr>
          <w:rFonts w:ascii="Arial" w:hAnsi="Arial" w:cs="Arial"/>
          <w:b/>
          <w:sz w:val="22"/>
          <w:szCs w:val="22"/>
        </w:rPr>
      </w:pPr>
    </w:p>
    <w:p w14:paraId="08CDFAF0" w14:textId="77777777" w:rsidR="00884CB5" w:rsidRPr="003842A7" w:rsidRDefault="00884CB5" w:rsidP="00884CB5">
      <w:pPr>
        <w:spacing w:line="276" w:lineRule="auto"/>
        <w:jc w:val="both"/>
        <w:rPr>
          <w:rFonts w:ascii="Arial" w:hAnsi="Arial" w:cs="Arial"/>
          <w:bCs/>
          <w:szCs w:val="22"/>
        </w:rPr>
      </w:pPr>
      <w:r w:rsidRPr="004C421C">
        <w:rPr>
          <w:rFonts w:ascii="Arial" w:hAnsi="Arial" w:cs="Arial"/>
          <w:bCs/>
          <w:szCs w:val="22"/>
        </w:rPr>
        <w:t>Con fundamento en el artículo 32</w:t>
      </w:r>
      <w:r>
        <w:rPr>
          <w:rFonts w:ascii="Arial" w:hAnsi="Arial" w:cs="Arial"/>
          <w:bCs/>
          <w:szCs w:val="22"/>
        </w:rPr>
        <w:t xml:space="preserve"> fracción I del Reglamento del </w:t>
      </w:r>
      <w:r w:rsidRPr="004C421C">
        <w:rPr>
          <w:rFonts w:ascii="Arial" w:hAnsi="Arial" w:cs="Arial"/>
          <w:bCs/>
          <w:szCs w:val="22"/>
        </w:rPr>
        <w:t xml:space="preserve">Instituto </w:t>
      </w:r>
      <w:r>
        <w:rPr>
          <w:rFonts w:ascii="Arial" w:hAnsi="Arial" w:cs="Arial"/>
          <w:bCs/>
          <w:szCs w:val="22"/>
        </w:rPr>
        <w:t>Nacional</w:t>
      </w:r>
      <w:r w:rsidRPr="004C421C">
        <w:rPr>
          <w:rFonts w:ascii="Arial" w:hAnsi="Arial" w:cs="Arial"/>
          <w:bCs/>
          <w:szCs w:val="22"/>
        </w:rPr>
        <w:t xml:space="preserve"> Electoral en materia de </w:t>
      </w:r>
      <w:r>
        <w:rPr>
          <w:rFonts w:ascii="Arial" w:hAnsi="Arial" w:cs="Arial"/>
          <w:bCs/>
          <w:szCs w:val="22"/>
        </w:rPr>
        <w:t>A</w:t>
      </w:r>
      <w:r w:rsidRPr="004C421C">
        <w:rPr>
          <w:rFonts w:ascii="Arial" w:hAnsi="Arial" w:cs="Arial"/>
          <w:bCs/>
          <w:szCs w:val="22"/>
        </w:rPr>
        <w:t xml:space="preserve">dquisiciones, </w:t>
      </w:r>
      <w:r>
        <w:rPr>
          <w:rFonts w:ascii="Arial" w:hAnsi="Arial" w:cs="Arial"/>
          <w:bCs/>
          <w:szCs w:val="22"/>
        </w:rPr>
        <w:t>A</w:t>
      </w:r>
      <w:r w:rsidRPr="004C421C">
        <w:rPr>
          <w:rFonts w:ascii="Arial" w:hAnsi="Arial" w:cs="Arial"/>
          <w:bCs/>
          <w:szCs w:val="22"/>
        </w:rPr>
        <w:t xml:space="preserve">rrendamientos de </w:t>
      </w:r>
      <w:r>
        <w:rPr>
          <w:rFonts w:ascii="Arial" w:hAnsi="Arial" w:cs="Arial"/>
          <w:bCs/>
          <w:szCs w:val="22"/>
        </w:rPr>
        <w:t>B</w:t>
      </w:r>
      <w:r w:rsidRPr="004C421C">
        <w:rPr>
          <w:rFonts w:ascii="Arial" w:hAnsi="Arial" w:cs="Arial"/>
          <w:bCs/>
          <w:szCs w:val="22"/>
        </w:rPr>
        <w:t xml:space="preserve">ienes </w:t>
      </w:r>
      <w:r>
        <w:rPr>
          <w:rFonts w:ascii="Arial" w:hAnsi="Arial" w:cs="Arial"/>
          <w:bCs/>
          <w:szCs w:val="22"/>
        </w:rPr>
        <w:t>M</w:t>
      </w:r>
      <w:r w:rsidRPr="004C421C">
        <w:rPr>
          <w:rFonts w:ascii="Arial" w:hAnsi="Arial" w:cs="Arial"/>
          <w:bCs/>
          <w:szCs w:val="22"/>
        </w:rPr>
        <w:t xml:space="preserve">uebles y </w:t>
      </w:r>
      <w:r>
        <w:rPr>
          <w:rFonts w:ascii="Arial" w:hAnsi="Arial" w:cs="Arial"/>
          <w:bCs/>
          <w:szCs w:val="22"/>
        </w:rPr>
        <w:t>S</w:t>
      </w:r>
      <w:r w:rsidRPr="004C421C">
        <w:rPr>
          <w:rFonts w:ascii="Arial" w:hAnsi="Arial" w:cs="Arial"/>
          <w:bCs/>
          <w:szCs w:val="22"/>
        </w:rPr>
        <w:t xml:space="preserve">ervicios (en lo sucesivo el REGLAMENTO), el presente procedimiento será </w:t>
      </w:r>
      <w:r>
        <w:rPr>
          <w:rFonts w:ascii="Arial" w:hAnsi="Arial" w:cs="Arial"/>
          <w:bCs/>
          <w:szCs w:val="22"/>
        </w:rPr>
        <w:t>presencial</w:t>
      </w:r>
      <w:r w:rsidRPr="004C421C">
        <w:rPr>
          <w:rFonts w:ascii="Arial" w:hAnsi="Arial" w:cs="Arial"/>
          <w:bCs/>
          <w:szCs w:val="22"/>
        </w:rPr>
        <w:t xml:space="preserve">, en el cual los LICITANTES, </w:t>
      </w:r>
      <w:r>
        <w:rPr>
          <w:rFonts w:ascii="Arial" w:hAnsi="Arial" w:cs="Arial"/>
          <w:bCs/>
          <w:szCs w:val="22"/>
        </w:rPr>
        <w:t xml:space="preserve">exclusivamente </w:t>
      </w:r>
      <w:r w:rsidRPr="004C421C">
        <w:rPr>
          <w:rFonts w:ascii="Arial" w:hAnsi="Arial" w:cs="Arial"/>
          <w:bCs/>
          <w:szCs w:val="22"/>
        </w:rPr>
        <w:t xml:space="preserve">podrán </w:t>
      </w:r>
      <w:r>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Pr>
          <w:rFonts w:ascii="Arial" w:hAnsi="Arial" w:cs="Arial"/>
          <w:bCs/>
          <w:szCs w:val="22"/>
        </w:rPr>
        <w:t>.</w:t>
      </w:r>
    </w:p>
    <w:p w14:paraId="61208AC0" w14:textId="77777777" w:rsidR="00884CB5" w:rsidRDefault="00884CB5" w:rsidP="00884CB5">
      <w:pPr>
        <w:jc w:val="both"/>
        <w:rPr>
          <w:rFonts w:ascii="Arial" w:hAnsi="Arial" w:cs="Arial"/>
          <w:bCs/>
          <w:szCs w:val="22"/>
        </w:rPr>
      </w:pPr>
    </w:p>
    <w:p w14:paraId="3877BF1E" w14:textId="77777777" w:rsidR="00884CB5" w:rsidRDefault="00884CB5" w:rsidP="00884CB5">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serán las establecidas en el artículo 2 del REGLAMENTO</w:t>
      </w:r>
      <w:r>
        <w:rPr>
          <w:rFonts w:ascii="Arial" w:hAnsi="Arial" w:cs="Arial"/>
          <w:bCs/>
          <w:szCs w:val="22"/>
        </w:rPr>
        <w:t>.</w:t>
      </w:r>
    </w:p>
    <w:p w14:paraId="64EBB3CB" w14:textId="77777777" w:rsidR="00884CB5" w:rsidRDefault="00884CB5" w:rsidP="00884CB5">
      <w:pPr>
        <w:jc w:val="both"/>
        <w:rPr>
          <w:rFonts w:ascii="Arial" w:hAnsi="Arial" w:cs="Arial"/>
          <w:bCs/>
          <w:szCs w:val="22"/>
        </w:rPr>
      </w:pPr>
    </w:p>
    <w:p w14:paraId="415D610A" w14:textId="77777777" w:rsidR="00884CB5" w:rsidRDefault="00884CB5" w:rsidP="00884CB5">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B410B07" w14:textId="4A7134D0" w:rsidR="003149F3" w:rsidRDefault="003149F3" w:rsidP="000F52D3">
      <w:pPr>
        <w:spacing w:line="276" w:lineRule="auto"/>
        <w:jc w:val="both"/>
        <w:outlineLvl w:val="0"/>
        <w:rPr>
          <w:rFonts w:ascii="Arial" w:hAnsi="Arial" w:cs="Arial"/>
          <w:b/>
          <w:sz w:val="22"/>
          <w:szCs w:val="22"/>
        </w:rPr>
      </w:pPr>
    </w:p>
    <w:p w14:paraId="5EEA43D1" w14:textId="4C044ABE" w:rsidR="00735162" w:rsidRDefault="00735162" w:rsidP="00D41017">
      <w:pPr>
        <w:spacing w:line="276" w:lineRule="auto"/>
        <w:jc w:val="both"/>
        <w:rPr>
          <w:rFonts w:ascii="Arial" w:hAnsi="Arial" w:cs="Arial"/>
          <w:b/>
          <w:sz w:val="22"/>
          <w:szCs w:val="22"/>
        </w:rPr>
      </w:pPr>
    </w:p>
    <w:p w14:paraId="61595F99" w14:textId="77777777" w:rsidR="00954E42" w:rsidRPr="00954E42" w:rsidRDefault="00954E42" w:rsidP="00954E42">
      <w:pPr>
        <w:spacing w:line="276" w:lineRule="auto"/>
        <w:jc w:val="both"/>
        <w:rPr>
          <w:rFonts w:ascii="Arial" w:hAnsi="Arial" w:cs="Arial"/>
          <w:bCs/>
          <w:szCs w:val="22"/>
        </w:rPr>
      </w:pPr>
    </w:p>
    <w:p w14:paraId="23F57BD1" w14:textId="1D8DA67D" w:rsidR="00D217EB" w:rsidRDefault="00D217EB" w:rsidP="00D217EB">
      <w:pPr>
        <w:rPr>
          <w:rFonts w:ascii="Arial" w:hAnsi="Arial" w:cs="Arial"/>
          <w:b/>
          <w:smallCaps/>
          <w:sz w:val="28"/>
          <w:szCs w:val="28"/>
        </w:rPr>
      </w:pPr>
    </w:p>
    <w:p w14:paraId="12928B50" w14:textId="77777777" w:rsidR="00102354" w:rsidRDefault="00102354" w:rsidP="00102354">
      <w:pPr>
        <w:rPr>
          <w:rFonts w:ascii="Arial" w:hAnsi="Arial" w:cs="Arial"/>
          <w:b/>
          <w:smallCaps/>
          <w:sz w:val="28"/>
          <w:szCs w:val="28"/>
        </w:rPr>
      </w:pPr>
    </w:p>
    <w:p w14:paraId="18632D3F" w14:textId="77777777" w:rsidR="00102354" w:rsidRDefault="00102354" w:rsidP="00102354">
      <w:pPr>
        <w:rPr>
          <w:rFonts w:ascii="Arial" w:hAnsi="Arial" w:cs="Arial"/>
          <w:b/>
          <w:smallCaps/>
          <w:sz w:val="28"/>
          <w:szCs w:val="28"/>
        </w:rPr>
      </w:pPr>
    </w:p>
    <w:p w14:paraId="2EB47204" w14:textId="77777777" w:rsidR="00102354" w:rsidRDefault="00102354" w:rsidP="00102354">
      <w:pPr>
        <w:rPr>
          <w:rFonts w:ascii="Arial" w:hAnsi="Arial" w:cs="Arial"/>
          <w:b/>
          <w:smallCaps/>
          <w:sz w:val="28"/>
          <w:szCs w:val="28"/>
        </w:rPr>
      </w:pPr>
    </w:p>
    <w:p w14:paraId="5E158CBD" w14:textId="77777777" w:rsidR="00102354" w:rsidRDefault="00102354" w:rsidP="00102354">
      <w:pPr>
        <w:rPr>
          <w:rFonts w:ascii="Arial" w:hAnsi="Arial" w:cs="Arial"/>
          <w:b/>
          <w:smallCaps/>
          <w:sz w:val="28"/>
          <w:szCs w:val="28"/>
        </w:rPr>
      </w:pPr>
    </w:p>
    <w:p w14:paraId="5284B56B" w14:textId="77777777" w:rsidR="00102354" w:rsidRDefault="00102354" w:rsidP="00102354">
      <w:pPr>
        <w:rPr>
          <w:rFonts w:ascii="Arial" w:hAnsi="Arial" w:cs="Arial"/>
          <w:b/>
          <w:smallCaps/>
          <w:sz w:val="28"/>
          <w:szCs w:val="28"/>
        </w:rPr>
      </w:pPr>
    </w:p>
    <w:p w14:paraId="0F66B360" w14:textId="107AF7F4" w:rsidR="00102354" w:rsidRDefault="00102354" w:rsidP="00102354">
      <w:pPr>
        <w:rPr>
          <w:rFonts w:ascii="Arial" w:hAnsi="Arial" w:cs="Arial"/>
          <w:b/>
          <w:smallCaps/>
          <w:sz w:val="28"/>
          <w:szCs w:val="28"/>
        </w:rPr>
      </w:pPr>
    </w:p>
    <w:p w14:paraId="58871884" w14:textId="51C467BA" w:rsidR="001F4E78" w:rsidRDefault="001F4E78" w:rsidP="00102354">
      <w:pPr>
        <w:rPr>
          <w:rFonts w:ascii="Arial" w:hAnsi="Arial" w:cs="Arial"/>
          <w:b/>
          <w:smallCaps/>
          <w:sz w:val="28"/>
          <w:szCs w:val="28"/>
        </w:rPr>
      </w:pPr>
    </w:p>
    <w:p w14:paraId="76CC3A5C" w14:textId="13E7DBED" w:rsidR="001F4E78" w:rsidRDefault="001F4E78" w:rsidP="00102354">
      <w:pPr>
        <w:rPr>
          <w:rFonts w:ascii="Arial" w:hAnsi="Arial" w:cs="Arial"/>
          <w:b/>
          <w:smallCaps/>
          <w:sz w:val="28"/>
          <w:szCs w:val="28"/>
        </w:rPr>
      </w:pPr>
    </w:p>
    <w:p w14:paraId="40ECDA5B" w14:textId="5981A4EE" w:rsidR="001F4E78" w:rsidRDefault="001F4E78" w:rsidP="00102354">
      <w:pPr>
        <w:rPr>
          <w:rFonts w:ascii="Arial" w:hAnsi="Arial" w:cs="Arial"/>
          <w:b/>
          <w:smallCaps/>
          <w:sz w:val="28"/>
          <w:szCs w:val="28"/>
        </w:rPr>
      </w:pPr>
    </w:p>
    <w:p w14:paraId="5DA1306D" w14:textId="0BCBAA01" w:rsidR="001F4E78" w:rsidRDefault="001F4E78" w:rsidP="00102354">
      <w:pPr>
        <w:rPr>
          <w:rFonts w:ascii="Arial" w:hAnsi="Arial" w:cs="Arial"/>
          <w:b/>
          <w:smallCaps/>
          <w:sz w:val="28"/>
          <w:szCs w:val="28"/>
        </w:rPr>
      </w:pPr>
    </w:p>
    <w:p w14:paraId="1F45AB20" w14:textId="4EC2BE65" w:rsidR="001F4E78" w:rsidRDefault="001F4E78" w:rsidP="00102354">
      <w:pPr>
        <w:rPr>
          <w:rFonts w:ascii="Arial" w:hAnsi="Arial" w:cs="Arial"/>
          <w:b/>
          <w:smallCaps/>
          <w:sz w:val="28"/>
          <w:szCs w:val="28"/>
        </w:rPr>
      </w:pPr>
    </w:p>
    <w:p w14:paraId="200F0561" w14:textId="7B4E2829" w:rsidR="001F4E78" w:rsidRDefault="001F4E78" w:rsidP="00102354">
      <w:pPr>
        <w:rPr>
          <w:rFonts w:ascii="Arial" w:hAnsi="Arial" w:cs="Arial"/>
          <w:b/>
          <w:smallCaps/>
          <w:sz w:val="28"/>
          <w:szCs w:val="28"/>
        </w:rPr>
      </w:pPr>
    </w:p>
    <w:p w14:paraId="0067A981" w14:textId="23DE700A" w:rsidR="001F4E78" w:rsidRDefault="001F4E78" w:rsidP="00102354">
      <w:pPr>
        <w:rPr>
          <w:rFonts w:ascii="Arial" w:hAnsi="Arial" w:cs="Arial"/>
          <w:b/>
          <w:smallCaps/>
          <w:sz w:val="28"/>
          <w:szCs w:val="28"/>
        </w:rPr>
      </w:pPr>
    </w:p>
    <w:p w14:paraId="277CEFA0" w14:textId="7F0193A1" w:rsidR="001F4E78" w:rsidRDefault="001F4E78" w:rsidP="00102354">
      <w:pPr>
        <w:rPr>
          <w:rFonts w:ascii="Arial" w:hAnsi="Arial" w:cs="Arial"/>
          <w:b/>
          <w:smallCaps/>
          <w:sz w:val="28"/>
          <w:szCs w:val="28"/>
        </w:rPr>
      </w:pPr>
    </w:p>
    <w:p w14:paraId="7A8984C4" w14:textId="77777777" w:rsidR="001F4E78" w:rsidRDefault="001F4E78" w:rsidP="00102354">
      <w:pPr>
        <w:rPr>
          <w:rFonts w:ascii="Arial" w:hAnsi="Arial" w:cs="Arial"/>
          <w:b/>
          <w:smallCaps/>
          <w:sz w:val="28"/>
          <w:szCs w:val="28"/>
        </w:rPr>
      </w:pPr>
    </w:p>
    <w:p w14:paraId="713B0923" w14:textId="77777777" w:rsidR="00102354" w:rsidRDefault="00102354" w:rsidP="00102354">
      <w:pPr>
        <w:spacing w:line="360" w:lineRule="auto"/>
        <w:jc w:val="both"/>
        <w:rPr>
          <w:rFonts w:ascii="Arial" w:hAnsi="Arial" w:cs="Arial"/>
          <w:b/>
          <w:smallCaps/>
          <w:sz w:val="28"/>
          <w:szCs w:val="28"/>
        </w:rPr>
      </w:pPr>
    </w:p>
    <w:p w14:paraId="45497C4D" w14:textId="4CDD3A55" w:rsidR="00102354" w:rsidRDefault="00954E42" w:rsidP="00102354">
      <w:pPr>
        <w:spacing w:line="360" w:lineRule="auto"/>
        <w:jc w:val="both"/>
        <w:rPr>
          <w:rFonts w:ascii="Arial" w:hAnsi="Arial" w:cs="Arial"/>
          <w:color w:val="000000"/>
        </w:rPr>
      </w:pPr>
      <w:r w:rsidRPr="00954E42">
        <w:rPr>
          <w:rFonts w:ascii="Arial" w:hAnsi="Arial" w:cs="Arial"/>
          <w:color w:val="000000"/>
        </w:rPr>
        <w:t>El presente documento se emite en el marco de los artículos 41 base V, Apartado A y 134 párrafo primero de la Constitución Política de los Estados Unidos Mexicanos, y de conformidad con el Reglamento</w:t>
      </w:r>
      <w:r w:rsidRPr="00954E42">
        <w:rPr>
          <w:rFonts w:ascii="Arial" w:hAnsi="Arial" w:cs="Arial"/>
          <w:b/>
          <w:bCs/>
          <w:color w:val="000000"/>
          <w:szCs w:val="22"/>
        </w:rPr>
        <w:t> </w:t>
      </w:r>
      <w:r w:rsidRPr="00954E42">
        <w:rPr>
          <w:rFonts w:ascii="Arial" w:hAnsi="Arial" w:cs="Arial"/>
          <w:color w:val="000000"/>
        </w:rPr>
        <w:t>del Instituto Nacional Electoral en Materia de Adquisiciones, Arrendamientos de Bienes Muebles y Servicios y las Políticas, Bases y Lineamientos en Materia de Adquisiciones, Arrendamientos de Bienes Muebles y Servicios del Instituto Federal Electoral.</w:t>
      </w:r>
    </w:p>
    <w:p w14:paraId="5E13B887" w14:textId="77777777" w:rsidR="00102354" w:rsidRDefault="00102354">
      <w:pPr>
        <w:rPr>
          <w:rFonts w:ascii="Arial" w:hAnsi="Arial" w:cs="Arial"/>
          <w:color w:val="000000"/>
        </w:rPr>
      </w:pPr>
      <w:r>
        <w:rPr>
          <w:rFonts w:ascii="Arial" w:hAnsi="Arial" w:cs="Arial"/>
          <w:color w:val="000000"/>
        </w:rPr>
        <w:br w:type="page"/>
      </w:r>
    </w:p>
    <w:p w14:paraId="2CE44950" w14:textId="31163299" w:rsidR="00954E42" w:rsidRDefault="00954E42" w:rsidP="00102354">
      <w:pPr>
        <w:spacing w:line="360" w:lineRule="auto"/>
        <w:jc w:val="both"/>
        <w:rPr>
          <w:rFonts w:ascii="Arial" w:hAnsi="Arial" w:cs="Arial"/>
          <w:b/>
          <w:smallCaps/>
          <w:sz w:val="28"/>
          <w:szCs w:val="28"/>
        </w:rPr>
      </w:pPr>
    </w:p>
    <w:p w14:paraId="474CDD61" w14:textId="77777777" w:rsidR="00F20EF4" w:rsidRDefault="00F20EF4" w:rsidP="002337DD">
      <w:pPr>
        <w:tabs>
          <w:tab w:val="left" w:pos="3686"/>
        </w:tabs>
        <w:jc w:val="center"/>
        <w:rPr>
          <w:rFonts w:ascii="Arial" w:hAnsi="Arial" w:cs="Arial"/>
          <w:b/>
          <w:smallCaps/>
          <w:sz w:val="28"/>
          <w:szCs w:val="28"/>
        </w:rPr>
      </w:pPr>
    </w:p>
    <w:p w14:paraId="3628AE6F" w14:textId="77777777" w:rsidR="00884CB5" w:rsidRDefault="00852532" w:rsidP="00884CB5">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20860AA5" w14:textId="77777777" w:rsidR="00884CB5" w:rsidRDefault="00884CB5" w:rsidP="00884CB5">
      <w:pPr>
        <w:tabs>
          <w:tab w:val="left" w:pos="3686"/>
        </w:tabs>
        <w:outlineLvl w:val="0"/>
        <w:rPr>
          <w:rFonts w:ascii="Arial" w:hAnsi="Arial" w:cs="Arial"/>
          <w:b/>
          <w:smallCaps/>
          <w:sz w:val="28"/>
          <w:szCs w:val="28"/>
        </w:rPr>
      </w:pPr>
    </w:p>
    <w:p w14:paraId="7C57D876" w14:textId="77777777" w:rsidR="00884CB5" w:rsidRDefault="00884CB5" w:rsidP="00884CB5">
      <w:pPr>
        <w:tabs>
          <w:tab w:val="left" w:pos="3686"/>
        </w:tabs>
        <w:jc w:val="center"/>
        <w:outlineLvl w:val="0"/>
        <w:rPr>
          <w:rFonts w:ascii="Arial" w:hAnsi="Arial" w:cs="Arial"/>
          <w:sz w:val="28"/>
          <w:szCs w:val="28"/>
        </w:rPr>
      </w:pPr>
    </w:p>
    <w:p w14:paraId="23A031BE" w14:textId="77777777" w:rsidR="00884CB5" w:rsidRPr="00884CB5" w:rsidRDefault="00884CB5" w:rsidP="00884CB5">
      <w:pPr>
        <w:rPr>
          <w:rFonts w:ascii="Arial" w:hAnsi="Arial" w:cs="Arial"/>
          <w:sz w:val="28"/>
          <w:szCs w:val="28"/>
        </w:rPr>
      </w:pPr>
    </w:p>
    <w:p w14:paraId="02F97738" w14:textId="0E417155" w:rsidR="00884CB5" w:rsidRPr="00884CB5" w:rsidRDefault="00884CB5" w:rsidP="00884CB5">
      <w:pPr>
        <w:tabs>
          <w:tab w:val="left" w:pos="3686"/>
          <w:tab w:val="left" w:pos="5365"/>
        </w:tabs>
        <w:jc w:val="center"/>
        <w:outlineLvl w:val="0"/>
        <w:rPr>
          <w:rFonts w:ascii="Arial" w:hAnsi="Arial" w:cs="Arial"/>
          <w:b/>
          <w:smallCaps/>
          <w:sz w:val="28"/>
          <w:szCs w:val="28"/>
        </w:rPr>
      </w:pPr>
      <w:r w:rsidRPr="00C31366">
        <w:rPr>
          <w:rFonts w:ascii="Arial" w:hAnsi="Arial" w:cs="Arial"/>
          <w:b/>
        </w:rPr>
        <w:t>ACTO DE JUNTA DE ACLARACIONES:</w:t>
      </w:r>
    </w:p>
    <w:p w14:paraId="6C6174C2" w14:textId="77777777" w:rsidR="00884CB5" w:rsidRDefault="00884CB5" w:rsidP="00884CB5">
      <w:pPr>
        <w:jc w:val="center"/>
        <w:rPr>
          <w:rFonts w:ascii="Arial" w:hAnsi="Arial" w:cs="Arial"/>
          <w:b/>
        </w:rPr>
      </w:pPr>
    </w:p>
    <w:p w14:paraId="12F4E9BE" w14:textId="77777777" w:rsidR="00A66A87" w:rsidRDefault="00A66A87" w:rsidP="00884CB5">
      <w:pPr>
        <w:jc w:val="center"/>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6A87" w:rsidRPr="00CF1236" w14:paraId="76DADE78" w14:textId="77777777" w:rsidTr="00F34C72">
        <w:trPr>
          <w:trHeight w:val="413"/>
        </w:trPr>
        <w:tc>
          <w:tcPr>
            <w:tcW w:w="1260" w:type="dxa"/>
            <w:shd w:val="clear" w:color="auto" w:fill="D9D9D9" w:themeFill="background1" w:themeFillShade="D9"/>
            <w:vAlign w:val="center"/>
          </w:tcPr>
          <w:p w14:paraId="40E3A3EA" w14:textId="77777777" w:rsidR="00A66A87" w:rsidRPr="00CF1236" w:rsidRDefault="00A66A87" w:rsidP="00F34C7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7814242B" w14:textId="74861946" w:rsidR="00A66A87" w:rsidRPr="00CF1236" w:rsidRDefault="00B30DB6" w:rsidP="00F34C72">
            <w:pPr>
              <w:jc w:val="center"/>
              <w:rPr>
                <w:rFonts w:ascii="Arial" w:hAnsi="Arial" w:cs="Arial"/>
                <w:b/>
              </w:rPr>
            </w:pPr>
            <w:r>
              <w:rPr>
                <w:rFonts w:ascii="Arial" w:hAnsi="Arial" w:cs="Arial"/>
                <w:b/>
              </w:rPr>
              <w:t>28</w:t>
            </w:r>
          </w:p>
        </w:tc>
        <w:tc>
          <w:tcPr>
            <w:tcW w:w="900" w:type="dxa"/>
            <w:shd w:val="clear" w:color="auto" w:fill="D9D9D9" w:themeFill="background1" w:themeFillShade="D9"/>
            <w:vAlign w:val="center"/>
          </w:tcPr>
          <w:p w14:paraId="37BC6F7F" w14:textId="77777777" w:rsidR="00A66A87" w:rsidRPr="00CF1236" w:rsidRDefault="00A66A87" w:rsidP="00F34C7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30E27F0" w14:textId="5446BC16" w:rsidR="00A66A87" w:rsidRPr="00CF1236" w:rsidRDefault="00B30DB6" w:rsidP="00F34C72">
            <w:pPr>
              <w:jc w:val="center"/>
              <w:rPr>
                <w:rFonts w:ascii="Arial" w:hAnsi="Arial" w:cs="Arial"/>
                <w:b/>
              </w:rPr>
            </w:pPr>
            <w:r>
              <w:rPr>
                <w:rFonts w:ascii="Arial" w:hAnsi="Arial" w:cs="Arial"/>
                <w:b/>
              </w:rPr>
              <w:t>agosto</w:t>
            </w:r>
          </w:p>
        </w:tc>
        <w:tc>
          <w:tcPr>
            <w:tcW w:w="900" w:type="dxa"/>
            <w:shd w:val="clear" w:color="auto" w:fill="D9D9D9" w:themeFill="background1" w:themeFillShade="D9"/>
            <w:vAlign w:val="center"/>
          </w:tcPr>
          <w:p w14:paraId="611F02FE" w14:textId="77777777" w:rsidR="00A66A87" w:rsidRPr="00CF1236" w:rsidRDefault="00A66A87" w:rsidP="00F34C7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C2BE2F" w14:textId="51D0A1FE" w:rsidR="00A66A87" w:rsidRPr="00CF1236" w:rsidRDefault="00A66A87" w:rsidP="00F34C72">
            <w:pPr>
              <w:jc w:val="center"/>
              <w:rPr>
                <w:rFonts w:ascii="Arial" w:hAnsi="Arial" w:cs="Arial"/>
                <w:b/>
              </w:rPr>
            </w:pPr>
            <w:r>
              <w:rPr>
                <w:rFonts w:ascii="Arial" w:hAnsi="Arial" w:cs="Arial"/>
                <w:b/>
              </w:rPr>
              <w:t>202</w:t>
            </w:r>
            <w:r w:rsidR="00C4559B">
              <w:rPr>
                <w:rFonts w:ascii="Arial" w:hAnsi="Arial" w:cs="Arial"/>
                <w:b/>
              </w:rPr>
              <w:t>4</w:t>
            </w:r>
          </w:p>
        </w:tc>
        <w:tc>
          <w:tcPr>
            <w:tcW w:w="900" w:type="dxa"/>
            <w:shd w:val="clear" w:color="auto" w:fill="D9D9D9" w:themeFill="background1" w:themeFillShade="D9"/>
            <w:vAlign w:val="center"/>
          </w:tcPr>
          <w:p w14:paraId="33071134" w14:textId="77777777" w:rsidR="00A66A87" w:rsidRPr="00CF1236" w:rsidRDefault="00A66A87" w:rsidP="00F34C7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2BC2BF" w14:textId="1C5B2A2B" w:rsidR="00A66A87" w:rsidRPr="00CF1236" w:rsidRDefault="00B30DB6" w:rsidP="00F34C72">
            <w:pPr>
              <w:jc w:val="center"/>
              <w:rPr>
                <w:rFonts w:ascii="Arial" w:hAnsi="Arial" w:cs="Arial"/>
                <w:b/>
              </w:rPr>
            </w:pPr>
            <w:r>
              <w:rPr>
                <w:rFonts w:ascii="Arial" w:hAnsi="Arial" w:cs="Arial"/>
                <w:b/>
              </w:rPr>
              <w:t>10:00</w:t>
            </w:r>
          </w:p>
        </w:tc>
      </w:tr>
      <w:tr w:rsidR="00A66A87" w:rsidRPr="00CD19C6" w14:paraId="55B76370" w14:textId="77777777" w:rsidTr="00F34C72">
        <w:trPr>
          <w:trHeight w:val="1026"/>
        </w:trPr>
        <w:tc>
          <w:tcPr>
            <w:tcW w:w="1260" w:type="dxa"/>
            <w:vAlign w:val="center"/>
          </w:tcPr>
          <w:p w14:paraId="45958D91" w14:textId="77777777" w:rsidR="00A66A87" w:rsidRPr="00CD19C6" w:rsidRDefault="00A66A87" w:rsidP="00F34C72">
            <w:pPr>
              <w:jc w:val="center"/>
              <w:rPr>
                <w:rFonts w:ascii="Arial" w:hAnsi="Arial" w:cs="Arial"/>
                <w:b/>
              </w:rPr>
            </w:pPr>
            <w:r w:rsidRPr="00CD19C6">
              <w:rPr>
                <w:rFonts w:ascii="Arial" w:hAnsi="Arial" w:cs="Arial"/>
                <w:b/>
              </w:rPr>
              <w:t>LUGAR:</w:t>
            </w:r>
          </w:p>
        </w:tc>
        <w:tc>
          <w:tcPr>
            <w:tcW w:w="7740" w:type="dxa"/>
            <w:gridSpan w:val="7"/>
            <w:vAlign w:val="center"/>
          </w:tcPr>
          <w:p w14:paraId="1564C3C7" w14:textId="77777777" w:rsidR="00A66A87" w:rsidRPr="00CD19C6" w:rsidRDefault="00A66A87" w:rsidP="00F34C7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A66A87" w:rsidRPr="00CD19C6" w14:paraId="68BFA4D1" w14:textId="77777777" w:rsidTr="00F34C72">
        <w:trPr>
          <w:trHeight w:val="1026"/>
        </w:trPr>
        <w:tc>
          <w:tcPr>
            <w:tcW w:w="9000" w:type="dxa"/>
            <w:gridSpan w:val="8"/>
            <w:shd w:val="clear" w:color="auto" w:fill="D9D9D9" w:themeFill="background1" w:themeFillShade="D9"/>
            <w:vAlign w:val="center"/>
          </w:tcPr>
          <w:p w14:paraId="776E97BA" w14:textId="7814CDF4" w:rsidR="00A66A87" w:rsidRPr="000C5DC5" w:rsidRDefault="00A66A87" w:rsidP="00F34C72">
            <w:pPr>
              <w:jc w:val="center"/>
              <w:rPr>
                <w:rFonts w:ascii="Arial" w:hAnsi="Arial" w:cs="Arial"/>
                <w:b/>
              </w:rPr>
            </w:pPr>
            <w:r>
              <w:rPr>
                <w:rFonts w:ascii="Arial" w:hAnsi="Arial" w:cs="Arial"/>
              </w:rPr>
              <w:t>Fecha límite envío de preguntas:</w:t>
            </w:r>
            <w:r w:rsidRPr="007F33EF">
              <w:rPr>
                <w:rFonts w:ascii="Arial" w:hAnsi="Arial" w:cs="Arial"/>
                <w:b/>
                <w:bCs/>
              </w:rPr>
              <w:t xml:space="preserve"> </w:t>
            </w:r>
            <w:r w:rsidR="00B30DB6">
              <w:rPr>
                <w:rFonts w:ascii="Arial" w:hAnsi="Arial" w:cs="Arial"/>
                <w:b/>
                <w:bCs/>
              </w:rPr>
              <w:t>26</w:t>
            </w:r>
            <w:r>
              <w:rPr>
                <w:rFonts w:ascii="Arial" w:hAnsi="Arial" w:cs="Arial"/>
                <w:b/>
                <w:bCs/>
              </w:rPr>
              <w:t xml:space="preserve"> </w:t>
            </w:r>
            <w:r w:rsidRPr="00AB2BC7">
              <w:rPr>
                <w:rFonts w:ascii="Arial" w:hAnsi="Arial" w:cs="Arial"/>
                <w:b/>
              </w:rPr>
              <w:t>de</w:t>
            </w:r>
            <w:r>
              <w:rPr>
                <w:rFonts w:ascii="Arial" w:hAnsi="Arial" w:cs="Arial"/>
                <w:b/>
              </w:rPr>
              <w:t xml:space="preserve"> </w:t>
            </w:r>
            <w:r w:rsidR="00B30DB6">
              <w:rPr>
                <w:rFonts w:ascii="Arial" w:hAnsi="Arial" w:cs="Arial"/>
                <w:b/>
              </w:rPr>
              <w:t>agosto</w:t>
            </w:r>
            <w:r>
              <w:rPr>
                <w:rFonts w:ascii="Arial" w:hAnsi="Arial" w:cs="Arial"/>
                <w:b/>
              </w:rPr>
              <w:t xml:space="preserve"> </w:t>
            </w:r>
            <w:r w:rsidRPr="00AB2BC7">
              <w:rPr>
                <w:rFonts w:ascii="Arial" w:hAnsi="Arial" w:cs="Arial"/>
                <w:b/>
              </w:rPr>
              <w:t>de 202</w:t>
            </w:r>
            <w:r w:rsidR="00F51FD8">
              <w:rPr>
                <w:rFonts w:ascii="Arial" w:hAnsi="Arial" w:cs="Arial"/>
                <w:b/>
              </w:rPr>
              <w:t>4</w:t>
            </w:r>
            <w:r w:rsidRPr="00AB2BC7">
              <w:rPr>
                <w:rFonts w:ascii="Arial" w:hAnsi="Arial" w:cs="Arial"/>
                <w:b/>
              </w:rPr>
              <w:t xml:space="preserve"> a las</w:t>
            </w:r>
            <w:r>
              <w:rPr>
                <w:rFonts w:ascii="Arial" w:hAnsi="Arial" w:cs="Arial"/>
                <w:b/>
              </w:rPr>
              <w:t xml:space="preserve"> </w:t>
            </w:r>
            <w:r w:rsidR="00B30DB6">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21A48DE1" w14:textId="77777777" w:rsidR="00A66A87" w:rsidRDefault="00A66A87" w:rsidP="00884CB5">
      <w:pPr>
        <w:jc w:val="center"/>
        <w:rPr>
          <w:rFonts w:ascii="Arial" w:hAnsi="Arial" w:cs="Arial"/>
          <w:b/>
        </w:rPr>
      </w:pPr>
    </w:p>
    <w:p w14:paraId="4C2FE665" w14:textId="77777777" w:rsidR="00884CB5" w:rsidRDefault="00884CB5" w:rsidP="00A66A87">
      <w:pPr>
        <w:rPr>
          <w:rFonts w:ascii="Arial" w:hAnsi="Arial" w:cs="Arial"/>
          <w:b/>
        </w:rPr>
      </w:pPr>
    </w:p>
    <w:p w14:paraId="64A67B65" w14:textId="77777777" w:rsidR="00884CB5" w:rsidRDefault="00884CB5" w:rsidP="00884CB5">
      <w:pPr>
        <w:jc w:val="center"/>
        <w:rPr>
          <w:rFonts w:ascii="Arial" w:hAnsi="Arial" w:cs="Arial"/>
          <w:b/>
        </w:rPr>
      </w:pPr>
    </w:p>
    <w:p w14:paraId="61D8AF33" w14:textId="77777777" w:rsidR="00884CB5" w:rsidRPr="008B0FF7" w:rsidRDefault="00884CB5" w:rsidP="00884CB5">
      <w:pPr>
        <w:jc w:val="center"/>
        <w:rPr>
          <w:rFonts w:ascii="Arial" w:hAnsi="Arial" w:cs="Arial"/>
          <w:b/>
        </w:rPr>
      </w:pPr>
    </w:p>
    <w:p w14:paraId="50C62BBE" w14:textId="77777777" w:rsidR="00884CB5" w:rsidRDefault="00884CB5" w:rsidP="00884CB5">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884CB5" w:rsidRPr="00412321" w14:paraId="3AE7C6EB" w14:textId="77777777" w:rsidTr="00C90303">
        <w:trPr>
          <w:trHeight w:val="413"/>
        </w:trPr>
        <w:tc>
          <w:tcPr>
            <w:tcW w:w="1260" w:type="dxa"/>
            <w:shd w:val="clear" w:color="auto" w:fill="D9D9D9" w:themeFill="background1" w:themeFillShade="D9"/>
            <w:vAlign w:val="center"/>
          </w:tcPr>
          <w:p w14:paraId="5D88E74C" w14:textId="77777777" w:rsidR="00884CB5" w:rsidRPr="00CF1236" w:rsidRDefault="00884CB5" w:rsidP="00C90303">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81E2F31" w14:textId="57848FEF" w:rsidR="00884CB5" w:rsidRPr="00CF1236" w:rsidRDefault="00B30DB6" w:rsidP="00C90303">
            <w:pPr>
              <w:jc w:val="center"/>
              <w:rPr>
                <w:rFonts w:ascii="Arial" w:hAnsi="Arial" w:cs="Arial"/>
                <w:b/>
              </w:rPr>
            </w:pPr>
            <w:r>
              <w:rPr>
                <w:rFonts w:ascii="Arial" w:hAnsi="Arial" w:cs="Arial"/>
                <w:b/>
              </w:rPr>
              <w:t>4</w:t>
            </w:r>
          </w:p>
        </w:tc>
        <w:tc>
          <w:tcPr>
            <w:tcW w:w="900" w:type="dxa"/>
            <w:shd w:val="clear" w:color="auto" w:fill="D9D9D9" w:themeFill="background1" w:themeFillShade="D9"/>
            <w:vAlign w:val="center"/>
          </w:tcPr>
          <w:p w14:paraId="690549CF" w14:textId="77777777" w:rsidR="00884CB5" w:rsidRPr="00CF1236" w:rsidRDefault="00884CB5" w:rsidP="00C90303">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AED7054" w14:textId="33A63156" w:rsidR="00884CB5" w:rsidRPr="00CF1236" w:rsidRDefault="00B30DB6" w:rsidP="00C90303">
            <w:pPr>
              <w:jc w:val="center"/>
              <w:rPr>
                <w:rFonts w:ascii="Arial" w:hAnsi="Arial" w:cs="Arial"/>
                <w:b/>
              </w:rPr>
            </w:pPr>
            <w:r>
              <w:rPr>
                <w:rFonts w:ascii="Arial" w:hAnsi="Arial" w:cs="Arial"/>
                <w:b/>
              </w:rPr>
              <w:t>septiembre</w:t>
            </w:r>
          </w:p>
        </w:tc>
        <w:tc>
          <w:tcPr>
            <w:tcW w:w="912" w:type="dxa"/>
            <w:shd w:val="clear" w:color="auto" w:fill="D9D9D9" w:themeFill="background1" w:themeFillShade="D9"/>
            <w:vAlign w:val="center"/>
          </w:tcPr>
          <w:p w14:paraId="51FB1018" w14:textId="77777777" w:rsidR="00884CB5" w:rsidRPr="00CF1236" w:rsidRDefault="00884CB5" w:rsidP="00C90303">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7A550CC" w14:textId="4417BEB7"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c>
          <w:tcPr>
            <w:tcW w:w="900" w:type="dxa"/>
            <w:shd w:val="clear" w:color="auto" w:fill="D9D9D9" w:themeFill="background1" w:themeFillShade="D9"/>
            <w:vAlign w:val="center"/>
          </w:tcPr>
          <w:p w14:paraId="0C19610D" w14:textId="77777777" w:rsidR="00884CB5" w:rsidRPr="00CF1236" w:rsidRDefault="00884CB5" w:rsidP="00C90303">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44ACF961" w14:textId="0632B0C7" w:rsidR="00884CB5" w:rsidRPr="00CF1236" w:rsidRDefault="00B30DB6" w:rsidP="00C90303">
            <w:pPr>
              <w:jc w:val="center"/>
              <w:rPr>
                <w:rFonts w:ascii="Arial" w:hAnsi="Arial" w:cs="Arial"/>
                <w:b/>
              </w:rPr>
            </w:pPr>
            <w:r>
              <w:rPr>
                <w:rFonts w:ascii="Arial" w:hAnsi="Arial" w:cs="Arial"/>
                <w:b/>
              </w:rPr>
              <w:t>10:00</w:t>
            </w:r>
          </w:p>
        </w:tc>
      </w:tr>
      <w:tr w:rsidR="00884CB5" w:rsidRPr="00CD19C6" w14:paraId="32BC558F" w14:textId="77777777" w:rsidTr="00C90303">
        <w:trPr>
          <w:trHeight w:val="1021"/>
        </w:trPr>
        <w:tc>
          <w:tcPr>
            <w:tcW w:w="1260" w:type="dxa"/>
            <w:vAlign w:val="center"/>
          </w:tcPr>
          <w:p w14:paraId="68C7068D" w14:textId="77777777" w:rsidR="00884CB5" w:rsidRPr="00CD19C6" w:rsidRDefault="00884CB5" w:rsidP="00C90303">
            <w:pPr>
              <w:jc w:val="center"/>
              <w:rPr>
                <w:rFonts w:ascii="Arial" w:hAnsi="Arial" w:cs="Arial"/>
                <w:b/>
              </w:rPr>
            </w:pPr>
            <w:r w:rsidRPr="00CD19C6">
              <w:rPr>
                <w:rFonts w:ascii="Arial" w:hAnsi="Arial" w:cs="Arial"/>
                <w:b/>
              </w:rPr>
              <w:t>LUGAR:</w:t>
            </w:r>
          </w:p>
        </w:tc>
        <w:tc>
          <w:tcPr>
            <w:tcW w:w="7740" w:type="dxa"/>
            <w:gridSpan w:val="7"/>
            <w:vAlign w:val="center"/>
          </w:tcPr>
          <w:p w14:paraId="36533F9E" w14:textId="77777777" w:rsidR="00884CB5" w:rsidRPr="00CD19C6" w:rsidRDefault="00884CB5" w:rsidP="00C90303">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E2B1B86" w14:textId="77777777" w:rsidR="00884CB5" w:rsidRDefault="00884CB5" w:rsidP="00884CB5">
      <w:pPr>
        <w:rPr>
          <w:rFonts w:ascii="Arial" w:hAnsi="Arial" w:cs="Arial"/>
          <w:b/>
        </w:rPr>
      </w:pPr>
    </w:p>
    <w:p w14:paraId="56CBD5F2" w14:textId="77777777" w:rsidR="00884CB5" w:rsidRDefault="00884CB5" w:rsidP="00884CB5">
      <w:pPr>
        <w:rPr>
          <w:rFonts w:ascii="Arial" w:hAnsi="Arial" w:cs="Arial"/>
          <w:b/>
        </w:rPr>
      </w:pPr>
    </w:p>
    <w:p w14:paraId="53A04387" w14:textId="77777777" w:rsidR="00884CB5" w:rsidRDefault="00884CB5" w:rsidP="00884CB5">
      <w:pPr>
        <w:rPr>
          <w:rFonts w:ascii="Arial" w:hAnsi="Arial" w:cs="Arial"/>
          <w:b/>
        </w:rPr>
      </w:pPr>
    </w:p>
    <w:p w14:paraId="464B6331" w14:textId="77777777" w:rsidR="00884CB5" w:rsidRDefault="00884CB5" w:rsidP="00884CB5">
      <w:pPr>
        <w:jc w:val="center"/>
        <w:rPr>
          <w:rFonts w:ascii="Arial" w:hAnsi="Arial" w:cs="Arial"/>
          <w:b/>
        </w:rPr>
      </w:pPr>
    </w:p>
    <w:p w14:paraId="55291DC6" w14:textId="77777777" w:rsidR="00884CB5" w:rsidRPr="000521FE" w:rsidRDefault="00884CB5" w:rsidP="00884CB5">
      <w:pPr>
        <w:jc w:val="center"/>
        <w:outlineLvl w:val="0"/>
        <w:rPr>
          <w:rFonts w:ascii="Arial" w:hAnsi="Arial" w:cs="Arial"/>
          <w:b/>
        </w:rPr>
      </w:pPr>
      <w:r w:rsidRPr="00CD19C6">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884CB5" w:rsidRPr="00412321" w14:paraId="0456299C" w14:textId="77777777" w:rsidTr="00C90303">
        <w:trPr>
          <w:trHeight w:val="413"/>
        </w:trPr>
        <w:tc>
          <w:tcPr>
            <w:tcW w:w="1260" w:type="dxa"/>
            <w:shd w:val="clear" w:color="auto" w:fill="D9D9D9" w:themeFill="background1" w:themeFillShade="D9"/>
            <w:vAlign w:val="center"/>
          </w:tcPr>
          <w:p w14:paraId="25682001" w14:textId="77777777" w:rsidR="00884CB5" w:rsidRPr="00CF1236" w:rsidRDefault="00884CB5" w:rsidP="00C90303">
            <w:pPr>
              <w:jc w:val="center"/>
              <w:rPr>
                <w:rFonts w:ascii="Arial" w:hAnsi="Arial" w:cs="Arial"/>
                <w:b/>
              </w:rPr>
            </w:pPr>
            <w:r w:rsidRPr="00CF1236">
              <w:rPr>
                <w:rFonts w:ascii="Arial" w:hAnsi="Arial" w:cs="Arial"/>
                <w:b/>
              </w:rPr>
              <w:t>DÍA:</w:t>
            </w:r>
          </w:p>
        </w:tc>
        <w:tc>
          <w:tcPr>
            <w:tcW w:w="1887" w:type="dxa"/>
            <w:shd w:val="clear" w:color="auto" w:fill="D9D9D9" w:themeFill="background1" w:themeFillShade="D9"/>
            <w:vAlign w:val="center"/>
          </w:tcPr>
          <w:p w14:paraId="26A08F7F" w14:textId="7C2743DF" w:rsidR="00884CB5" w:rsidRPr="00CF1236" w:rsidRDefault="00B30DB6" w:rsidP="00C90303">
            <w:pPr>
              <w:jc w:val="center"/>
              <w:rPr>
                <w:rFonts w:ascii="Arial" w:hAnsi="Arial" w:cs="Arial"/>
                <w:b/>
              </w:rPr>
            </w:pPr>
            <w:r>
              <w:rPr>
                <w:rFonts w:ascii="Arial" w:hAnsi="Arial" w:cs="Arial"/>
                <w:b/>
              </w:rPr>
              <w:t>11</w:t>
            </w:r>
          </w:p>
        </w:tc>
        <w:tc>
          <w:tcPr>
            <w:tcW w:w="1985" w:type="dxa"/>
            <w:shd w:val="clear" w:color="auto" w:fill="D9D9D9" w:themeFill="background1" w:themeFillShade="D9"/>
            <w:vAlign w:val="center"/>
          </w:tcPr>
          <w:p w14:paraId="78ADB966" w14:textId="77777777" w:rsidR="00884CB5" w:rsidRPr="00CF1236" w:rsidRDefault="00884CB5" w:rsidP="00C90303">
            <w:pPr>
              <w:jc w:val="center"/>
              <w:rPr>
                <w:rFonts w:ascii="Arial" w:hAnsi="Arial" w:cs="Arial"/>
                <w:b/>
              </w:rPr>
            </w:pPr>
            <w:r w:rsidRPr="00CF1236">
              <w:rPr>
                <w:rFonts w:ascii="Arial" w:hAnsi="Arial" w:cs="Arial"/>
                <w:b/>
              </w:rPr>
              <w:t>MES:</w:t>
            </w:r>
          </w:p>
        </w:tc>
        <w:tc>
          <w:tcPr>
            <w:tcW w:w="1708" w:type="dxa"/>
            <w:shd w:val="clear" w:color="auto" w:fill="D9D9D9" w:themeFill="background1" w:themeFillShade="D9"/>
            <w:vAlign w:val="center"/>
          </w:tcPr>
          <w:p w14:paraId="3BAE7C16" w14:textId="6EDE2954" w:rsidR="00884CB5" w:rsidRPr="00CF1236" w:rsidRDefault="00B30DB6" w:rsidP="00C90303">
            <w:pPr>
              <w:jc w:val="center"/>
              <w:rPr>
                <w:rFonts w:ascii="Arial" w:hAnsi="Arial" w:cs="Arial"/>
                <w:b/>
              </w:rPr>
            </w:pPr>
            <w:r>
              <w:rPr>
                <w:rFonts w:ascii="Arial" w:hAnsi="Arial" w:cs="Arial"/>
                <w:b/>
              </w:rPr>
              <w:t>septiembre</w:t>
            </w:r>
          </w:p>
        </w:tc>
        <w:tc>
          <w:tcPr>
            <w:tcW w:w="2160" w:type="dxa"/>
            <w:shd w:val="clear" w:color="auto" w:fill="D9D9D9" w:themeFill="background1" w:themeFillShade="D9"/>
            <w:vAlign w:val="center"/>
          </w:tcPr>
          <w:p w14:paraId="2FDB1F8D" w14:textId="0D511A20"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r>
      <w:tr w:rsidR="00884CB5" w:rsidRPr="00CD19C6" w14:paraId="2F276A8F" w14:textId="77777777" w:rsidTr="00C90303">
        <w:trPr>
          <w:trHeight w:val="1021"/>
        </w:trPr>
        <w:tc>
          <w:tcPr>
            <w:tcW w:w="1260" w:type="dxa"/>
            <w:shd w:val="clear" w:color="auto" w:fill="auto"/>
            <w:vAlign w:val="center"/>
          </w:tcPr>
          <w:p w14:paraId="788700CA" w14:textId="77777777" w:rsidR="00884CB5" w:rsidRPr="00CD19C6" w:rsidRDefault="00884CB5" w:rsidP="00C90303">
            <w:pPr>
              <w:jc w:val="center"/>
              <w:rPr>
                <w:rFonts w:ascii="Arial" w:hAnsi="Arial" w:cs="Arial"/>
                <w:b/>
              </w:rPr>
            </w:pPr>
            <w:r w:rsidRPr="00E43F7A">
              <w:rPr>
                <w:rFonts w:ascii="Arial" w:hAnsi="Arial" w:cs="Arial"/>
                <w:b/>
              </w:rPr>
              <w:t>LUGAR:</w:t>
            </w:r>
          </w:p>
        </w:tc>
        <w:tc>
          <w:tcPr>
            <w:tcW w:w="7740" w:type="dxa"/>
            <w:gridSpan w:val="4"/>
            <w:vAlign w:val="center"/>
          </w:tcPr>
          <w:p w14:paraId="6E362B48" w14:textId="663A9C2C" w:rsidR="00884CB5" w:rsidRPr="00CD19C6" w:rsidRDefault="00884CB5" w:rsidP="00C90303">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 xml:space="preserve">conformidad con el </w:t>
            </w:r>
            <w:r>
              <w:rPr>
                <w:rFonts w:ascii="Arial" w:hAnsi="Arial" w:cs="Arial"/>
                <w:lang w:val="es-ES_tradnl"/>
              </w:rPr>
              <w:t>quinto</w:t>
            </w:r>
            <w:r w:rsidRPr="004C421C">
              <w:rPr>
                <w:rFonts w:ascii="Arial" w:hAnsi="Arial" w:cs="Arial"/>
                <w:lang w:val="es-ES_tradnl"/>
              </w:rPr>
              <w:t xml:space="preserve"> párrafo del artículo 45 del REGLAMENTO, el </w:t>
            </w:r>
            <w:r>
              <w:rPr>
                <w:rFonts w:ascii="Arial" w:hAnsi="Arial" w:cs="Arial"/>
                <w:lang w:val="es-ES_tradnl"/>
              </w:rPr>
              <w:t xml:space="preserve">fallo se </w:t>
            </w:r>
            <w:r w:rsidR="000F3821">
              <w:rPr>
                <w:rFonts w:ascii="Arial" w:hAnsi="Arial" w:cs="Arial"/>
                <w:lang w:val="es-ES_tradnl"/>
              </w:rPr>
              <w:t>notificará</w:t>
            </w:r>
            <w:r>
              <w:rPr>
                <w:rFonts w:ascii="Arial" w:hAnsi="Arial" w:cs="Arial"/>
                <w:lang w:val="es-ES_tradnl"/>
              </w:rPr>
              <w:t xml:space="preserve"> por escrito. </w:t>
            </w:r>
          </w:p>
        </w:tc>
      </w:tr>
    </w:tbl>
    <w:p w14:paraId="23F3103D" w14:textId="0806033C" w:rsidR="00276428" w:rsidRPr="00884CB5" w:rsidRDefault="00884CB5" w:rsidP="00884CB5">
      <w:pPr>
        <w:tabs>
          <w:tab w:val="left" w:pos="3686"/>
        </w:tabs>
        <w:jc w:val="center"/>
        <w:rPr>
          <w:rFonts w:ascii="Arial" w:hAnsi="Arial" w:cs="Arial"/>
        </w:rPr>
      </w:pPr>
      <w:r>
        <w:rPr>
          <w:rFonts w:ascii="Arial" w:hAnsi="Arial" w:cs="Arial"/>
        </w:rPr>
        <w:br w:type="page"/>
      </w:r>
    </w:p>
    <w:p w14:paraId="732F32B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35DACD9E" w14:textId="36110A87" w:rsidR="006B0342" w:rsidRPr="00884CB5" w:rsidRDefault="00F70298" w:rsidP="00884CB5">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2B45A3F" w14:textId="2BF6EB7E" w:rsidR="00884CB5" w:rsidRDefault="00884CB5" w:rsidP="00CD268D">
      <w:pPr>
        <w:pStyle w:val="Texto0"/>
        <w:tabs>
          <w:tab w:val="left" w:pos="426"/>
        </w:tabs>
        <w:spacing w:before="120" w:after="120" w:line="240" w:lineRule="auto"/>
        <w:ind w:firstLine="0"/>
        <w:rPr>
          <w:sz w:val="20"/>
          <w:lang w:eastAsia="es-MX"/>
        </w:rPr>
      </w:pPr>
    </w:p>
    <w:p w14:paraId="480B683D" w14:textId="0B101A19" w:rsidR="00C80ADF" w:rsidRPr="00C80ADF" w:rsidRDefault="00884CB5" w:rsidP="00C80ADF">
      <w:pPr>
        <w:spacing w:before="120" w:after="120"/>
        <w:jc w:val="both"/>
        <w:outlineLvl w:val="0"/>
        <w:rPr>
          <w:rFonts w:ascii="Arial" w:hAnsi="Arial" w:cs="Arial"/>
          <w:b/>
          <w:bCs/>
        </w:rPr>
      </w:pPr>
      <w:r>
        <w:rPr>
          <w:rFonts w:ascii="Arial" w:hAnsi="Arial" w:cs="Arial"/>
          <w:b/>
          <w:bCs/>
        </w:rPr>
        <w:t>Publicación de la convocatoria:</w:t>
      </w:r>
    </w:p>
    <w:p w14:paraId="4C802865" w14:textId="571E066A" w:rsidR="00C80ADF" w:rsidRPr="00C80ADF" w:rsidRDefault="00C80ADF" w:rsidP="00884CB5">
      <w:pPr>
        <w:spacing w:before="120" w:after="120"/>
        <w:jc w:val="both"/>
        <w:rPr>
          <w:rFonts w:ascii="Arial" w:hAnsi="Arial" w:cs="Arial"/>
          <w:bCs/>
          <w:color w:val="0070C0"/>
        </w:rPr>
      </w:pPr>
      <w:r w:rsidRPr="000521FE">
        <w:rPr>
          <w:rFonts w:ascii="Arial" w:hAnsi="Arial" w:cs="Arial"/>
          <w:bCs/>
        </w:rPr>
        <w:t xml:space="preserve">Con fundamento en la fracción IX del artículo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37 del REGLAMENTO y artículo 58 de las </w:t>
      </w:r>
      <w:r w:rsidRPr="00C44901">
        <w:rPr>
          <w:rFonts w:ascii="Arial" w:hAnsi="Arial" w:cs="Arial"/>
        </w:rPr>
        <w:t xml:space="preserve">Políticas, Bases y Lineamientos en materia de Adquisiciones, Arrendamientos de </w:t>
      </w:r>
      <w:r w:rsidRPr="00E316DD">
        <w:rPr>
          <w:rFonts w:ascii="Arial" w:hAnsi="Arial" w:cs="Arial"/>
        </w:rPr>
        <w:t xml:space="preserve">Bienes Muebles y Servicios del Instituto Federal Electoral, en lo sucesivo las </w:t>
      </w:r>
      <w:r w:rsidRPr="00E316DD">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316DD">
        <w:rPr>
          <w:rFonts w:ascii="Arial" w:hAnsi="Arial" w:cs="Arial"/>
          <w:bCs/>
          <w:color w:val="3333CC"/>
        </w:rPr>
        <w:t xml:space="preserve">: </w:t>
      </w:r>
      <w:hyperlink r:id="rId15" w:history="1">
        <w:r w:rsidR="00C22639" w:rsidRPr="00F55F15">
          <w:rPr>
            <w:rStyle w:val="Hipervnculo"/>
            <w:rFonts w:ascii="Arial" w:hAnsi="Arial" w:cs="Arial"/>
          </w:rPr>
          <w:t>https://www.ine.mx/licitaciones-contrataciones-presenciales/</w:t>
        </w:r>
      </w:hyperlink>
      <w:r w:rsidR="00C22639">
        <w:rPr>
          <w:rStyle w:val="Hipervnculo"/>
          <w:rFonts w:ascii="Arial" w:hAnsi="Arial" w:cs="Arial"/>
        </w:rPr>
        <w:t xml:space="preserve"> </w:t>
      </w:r>
    </w:p>
    <w:p w14:paraId="19B79753" w14:textId="59319717" w:rsidR="00884CB5" w:rsidRDefault="00884CB5" w:rsidP="00884CB5">
      <w:pPr>
        <w:spacing w:before="120" w:after="120"/>
        <w:jc w:val="both"/>
        <w:rPr>
          <w:rFonts w:ascii="Arial" w:hAnsi="Arial" w:cs="Arial"/>
          <w:bCs/>
        </w:rPr>
      </w:pPr>
      <w:r w:rsidRPr="00B85C8D">
        <w:rPr>
          <w:rFonts w:ascii="Arial" w:hAnsi="Arial" w:cs="Arial"/>
          <w:bCs/>
        </w:rPr>
        <w:t xml:space="preserve">El día </w:t>
      </w:r>
      <w:r w:rsidR="00604546">
        <w:rPr>
          <w:rFonts w:ascii="Arial" w:hAnsi="Arial" w:cs="Arial"/>
          <w:bCs/>
        </w:rPr>
        <w:t>14</w:t>
      </w:r>
      <w:r w:rsidRPr="00B85C8D">
        <w:rPr>
          <w:rFonts w:ascii="Arial" w:hAnsi="Arial" w:cs="Arial"/>
          <w:bCs/>
        </w:rPr>
        <w:t xml:space="preserve"> de</w:t>
      </w:r>
      <w:r>
        <w:rPr>
          <w:rFonts w:ascii="Arial" w:hAnsi="Arial" w:cs="Arial"/>
          <w:bCs/>
        </w:rPr>
        <w:t xml:space="preserve"> </w:t>
      </w:r>
      <w:r w:rsidR="00604546">
        <w:rPr>
          <w:rFonts w:ascii="Arial" w:hAnsi="Arial" w:cs="Arial"/>
          <w:bCs/>
        </w:rPr>
        <w:t>agosto</w:t>
      </w:r>
      <w:r w:rsidRPr="00B85C8D">
        <w:rPr>
          <w:rFonts w:ascii="Arial" w:hAnsi="Arial" w:cs="Arial"/>
          <w:bCs/>
        </w:rPr>
        <w:t xml:space="preserve"> de 202</w:t>
      </w:r>
      <w:r w:rsidR="004300A5">
        <w:rPr>
          <w:rFonts w:ascii="Arial" w:hAnsi="Arial" w:cs="Arial"/>
          <w:bCs/>
        </w:rPr>
        <w:t>4</w:t>
      </w:r>
      <w:r w:rsidRPr="00D250A5">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w:t>
      </w:r>
      <w:r>
        <w:rPr>
          <w:rFonts w:ascii="Arial" w:hAnsi="Arial" w:cs="Arial"/>
          <w:bCs/>
        </w:rPr>
        <w:t xml:space="preserve"> </w:t>
      </w:r>
      <w:r w:rsidR="00604546">
        <w:rPr>
          <w:rFonts w:ascii="Arial" w:hAnsi="Arial" w:cs="Arial"/>
          <w:bCs/>
        </w:rPr>
        <w:t>20</w:t>
      </w:r>
      <w:r w:rsidRPr="00D250A5">
        <w:rPr>
          <w:rFonts w:ascii="Arial" w:hAnsi="Arial" w:cs="Arial"/>
          <w:bCs/>
        </w:rPr>
        <w:t xml:space="preserve"> de </w:t>
      </w:r>
      <w:r w:rsidR="00604546">
        <w:rPr>
          <w:rFonts w:ascii="Arial" w:hAnsi="Arial" w:cs="Arial"/>
          <w:bCs/>
        </w:rPr>
        <w:t>agosto</w:t>
      </w:r>
      <w:r w:rsidRPr="00D250A5">
        <w:rPr>
          <w:rFonts w:ascii="Arial" w:hAnsi="Arial" w:cs="Arial"/>
          <w:bCs/>
        </w:rPr>
        <w:t xml:space="preserve"> de 202</w:t>
      </w:r>
      <w:r w:rsidR="003D2D4C">
        <w:rPr>
          <w:rFonts w:ascii="Arial" w:hAnsi="Arial" w:cs="Arial"/>
          <w:bCs/>
        </w:rPr>
        <w:t>4</w:t>
      </w:r>
      <w:r w:rsidRPr="00D250A5">
        <w:rPr>
          <w:rFonts w:ascii="Arial" w:hAnsi="Arial" w:cs="Arial"/>
          <w:bCs/>
        </w:rPr>
        <w:t>.</w:t>
      </w:r>
    </w:p>
    <w:p w14:paraId="3335140F" w14:textId="77777777" w:rsidR="00884CB5" w:rsidRDefault="00884CB5" w:rsidP="00884CB5">
      <w:pPr>
        <w:spacing w:before="120" w:after="120"/>
        <w:jc w:val="both"/>
        <w:rPr>
          <w:rFonts w:ascii="Arial" w:hAnsi="Arial" w:cs="Arial"/>
          <w:b/>
          <w:bCs/>
        </w:rPr>
      </w:pPr>
    </w:p>
    <w:p w14:paraId="164F532D" w14:textId="77777777" w:rsidR="00884CB5" w:rsidRPr="003842A7" w:rsidRDefault="00884CB5" w:rsidP="00884CB5">
      <w:pPr>
        <w:spacing w:before="120" w:after="120"/>
        <w:jc w:val="both"/>
        <w:outlineLvl w:val="0"/>
        <w:rPr>
          <w:rFonts w:ascii="Arial" w:hAnsi="Arial" w:cs="Arial"/>
          <w:b/>
          <w:bCs/>
        </w:rPr>
      </w:pPr>
      <w:r>
        <w:rPr>
          <w:rFonts w:ascii="Arial" w:hAnsi="Arial" w:cs="Arial"/>
          <w:b/>
          <w:bCs/>
        </w:rPr>
        <w:t>Obtención de la convocatoria:</w:t>
      </w:r>
    </w:p>
    <w:p w14:paraId="7C36A303" w14:textId="77777777" w:rsidR="00884CB5" w:rsidRDefault="00884CB5" w:rsidP="00884CB5">
      <w:pPr>
        <w:spacing w:before="120" w:after="120"/>
        <w:jc w:val="both"/>
        <w:rPr>
          <w:rFonts w:ascii="Arial" w:hAnsi="Arial" w:cs="Arial"/>
          <w:bCs/>
        </w:rPr>
      </w:pPr>
      <w:r w:rsidRPr="00BE23BC">
        <w:rPr>
          <w:rFonts w:ascii="Arial" w:hAnsi="Arial" w:cs="Arial"/>
          <w:bCs/>
        </w:rPr>
        <w:t>Con fundamento en el artículo 3</w:t>
      </w:r>
      <w:r>
        <w:rPr>
          <w:rFonts w:ascii="Arial" w:hAnsi="Arial" w:cs="Arial"/>
          <w:bCs/>
        </w:rPr>
        <w:t>7</w:t>
      </w:r>
      <w:r w:rsidRPr="00BE23BC">
        <w:rPr>
          <w:rFonts w:ascii="Arial" w:hAnsi="Arial" w:cs="Arial"/>
          <w:bCs/>
        </w:rPr>
        <w:t xml:space="preserve"> del REGLAMENTO, se informa que la obtención de la pre</w:t>
      </w:r>
      <w:r>
        <w:rPr>
          <w:rFonts w:ascii="Arial" w:hAnsi="Arial" w:cs="Arial"/>
          <w:bCs/>
        </w:rPr>
        <w:t>sente convocatoria es gratuita.</w:t>
      </w:r>
    </w:p>
    <w:p w14:paraId="571896BC" w14:textId="77777777" w:rsidR="00884CB5" w:rsidRPr="00A605AF" w:rsidRDefault="00884CB5" w:rsidP="00884CB5">
      <w:pPr>
        <w:spacing w:before="120" w:after="120"/>
        <w:jc w:val="both"/>
        <w:rPr>
          <w:rFonts w:ascii="Arial" w:hAnsi="Arial" w:cs="Arial"/>
          <w:bCs/>
        </w:rPr>
      </w:pPr>
      <w:r>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w:t>
      </w:r>
      <w:r w:rsidRPr="00BE23BC">
        <w:rPr>
          <w:rFonts w:ascii="Arial" w:hAnsi="Arial" w:cs="Arial"/>
          <w:bCs/>
        </w:rPr>
        <w:t xml:space="preserve">e pone a disposición de los </w:t>
      </w:r>
      <w:r w:rsidRPr="00A605AF">
        <w:rPr>
          <w:rFonts w:ascii="Arial" w:hAnsi="Arial" w:cs="Arial"/>
          <w:bCs/>
        </w:rPr>
        <w:t xml:space="preserve">LICITANTES </w:t>
      </w:r>
      <w:r w:rsidRPr="004C421C">
        <w:rPr>
          <w:rFonts w:ascii="Arial" w:hAnsi="Arial" w:cs="Arial"/>
          <w:bCs/>
        </w:rPr>
        <w:t xml:space="preserve">el texto de la convocatoria </w:t>
      </w:r>
      <w:r>
        <w:rPr>
          <w:rFonts w:ascii="Arial" w:hAnsi="Arial" w:cs="Arial"/>
          <w:bCs/>
        </w:rPr>
        <w:t>a través del siguiente medio:</w:t>
      </w:r>
    </w:p>
    <w:p w14:paraId="655B92D2" w14:textId="5551AA10" w:rsidR="00884CB5" w:rsidRDefault="00884CB5" w:rsidP="00884CB5">
      <w:pPr>
        <w:spacing w:before="120" w:after="120"/>
        <w:ind w:left="426" w:hanging="426"/>
        <w:jc w:val="both"/>
        <w:rPr>
          <w:rStyle w:val="Hipervnculo"/>
          <w:rFonts w:ascii="Arial" w:hAnsi="Arial" w:cs="Arial"/>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Pr="004C421C">
        <w:rPr>
          <w:rFonts w:ascii="Arial" w:hAnsi="Arial" w:cs="Arial"/>
          <w:bCs/>
        </w:rPr>
        <w:t xml:space="preserve">en la página web del INSTITUTO a través del siguiente vínculo: </w:t>
      </w:r>
      <w:hyperlink r:id="rId16" w:history="1">
        <w:r w:rsidR="004300A5" w:rsidRPr="00F55F15">
          <w:rPr>
            <w:rStyle w:val="Hipervnculo"/>
            <w:rFonts w:ascii="Arial" w:hAnsi="Arial" w:cs="Arial"/>
          </w:rPr>
          <w:t>https://www.ine.mx/licitaciones-contrataciones-presenciales/</w:t>
        </w:r>
      </w:hyperlink>
    </w:p>
    <w:p w14:paraId="0BA80310" w14:textId="34133A4F" w:rsidR="00EF5638" w:rsidRDefault="00EF5638" w:rsidP="00884CB5">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051C6B0B" w14:textId="77777777" w:rsidR="00884CB5" w:rsidRDefault="00884CB5" w:rsidP="00884CB5">
      <w:pPr>
        <w:spacing w:before="120" w:after="120"/>
        <w:jc w:val="both"/>
        <w:outlineLvl w:val="0"/>
        <w:rPr>
          <w:rFonts w:ascii="Arial" w:hAnsi="Arial" w:cs="Arial"/>
          <w:b/>
          <w:bCs/>
        </w:rPr>
      </w:pPr>
    </w:p>
    <w:p w14:paraId="2E4335ED" w14:textId="77777777" w:rsidR="00884CB5" w:rsidRDefault="00884CB5" w:rsidP="00884CB5">
      <w:pPr>
        <w:spacing w:before="120" w:after="120"/>
        <w:jc w:val="both"/>
        <w:outlineLvl w:val="0"/>
        <w:rPr>
          <w:rFonts w:ascii="Arial" w:hAnsi="Arial" w:cs="Arial"/>
          <w:b/>
          <w:bCs/>
        </w:rPr>
      </w:pPr>
      <w:r>
        <w:rPr>
          <w:rFonts w:ascii="Arial" w:hAnsi="Arial" w:cs="Arial"/>
          <w:b/>
          <w:bCs/>
        </w:rPr>
        <w:t>Registro de participación:</w:t>
      </w:r>
    </w:p>
    <w:p w14:paraId="63789006" w14:textId="77777777" w:rsidR="00884CB5" w:rsidRPr="003842A7" w:rsidRDefault="00884CB5" w:rsidP="00884CB5">
      <w:pPr>
        <w:spacing w:before="120" w:after="120"/>
        <w:jc w:val="both"/>
        <w:rPr>
          <w:rFonts w:ascii="Arial" w:hAnsi="Arial" w:cs="Arial"/>
          <w:bCs/>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7" w:history="1">
        <w:r w:rsidRPr="00990299">
          <w:rPr>
            <w:rStyle w:val="Hipervnculo"/>
            <w:rFonts w:ascii="Arial" w:hAnsi="Arial" w:cs="Arial"/>
            <w:bCs/>
          </w:rPr>
          <w:t>roberto.medina@ine.mx</w:t>
        </w:r>
      </w:hyperlink>
      <w:r>
        <w:rPr>
          <w:rFonts w:ascii="Arial" w:hAnsi="Arial" w:cs="Arial"/>
          <w:bCs/>
        </w:rPr>
        <w:t xml:space="preserve"> y </w:t>
      </w:r>
      <w:hyperlink r:id="rId18" w:history="1">
        <w:r w:rsidRPr="00990299">
          <w:rPr>
            <w:rStyle w:val="Hipervnculo"/>
            <w:rFonts w:ascii="Arial" w:hAnsi="Arial" w:cs="Arial"/>
            <w:bCs/>
          </w:rPr>
          <w:t>ary.rodriguez@ine.mx</w:t>
        </w:r>
      </w:hyperlink>
      <w:r>
        <w:rPr>
          <w:rFonts w:ascii="Arial" w:hAnsi="Arial" w:cs="Arial"/>
        </w:rPr>
        <w:t xml:space="preserve">. </w:t>
      </w:r>
    </w:p>
    <w:p w14:paraId="233A2899" w14:textId="71EFF43B" w:rsidR="00884CB5" w:rsidRPr="00671492" w:rsidRDefault="00884CB5" w:rsidP="00884CB5">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w:t>
      </w:r>
      <w:r w:rsidR="00D77487">
        <w:rPr>
          <w:rFonts w:ascii="Arial" w:hAnsi="Arial" w:cs="Arial"/>
          <w:b/>
          <w:bCs/>
        </w:rPr>
        <w:t>0</w:t>
      </w:r>
      <w:r w:rsidRPr="00671492">
        <w:rPr>
          <w:rFonts w:ascii="Arial" w:hAnsi="Arial" w:cs="Arial"/>
          <w:bCs/>
        </w:rPr>
        <w:t xml:space="preserve"> de esta convocatoria, enviándolo como archivo adjunto.</w:t>
      </w:r>
    </w:p>
    <w:p w14:paraId="09343713" w14:textId="77777777" w:rsidR="00884CB5" w:rsidRDefault="00884CB5" w:rsidP="00884CB5">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33317DF0" w14:textId="77777777" w:rsidR="00884CB5" w:rsidRPr="00E90ACB" w:rsidRDefault="00884CB5" w:rsidP="00884CB5">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CB93635" w14:textId="77777777" w:rsidR="00884CB5" w:rsidRPr="00E90ACB" w:rsidRDefault="00884CB5" w:rsidP="00884CB5">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386156D0" w14:textId="7DE48EA1" w:rsidR="00884CB5" w:rsidRDefault="00884CB5" w:rsidP="00884CB5">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xml:space="preserve">. La versión electrónica de dicha </w:t>
      </w:r>
      <w:r w:rsidRPr="00770446">
        <w:rPr>
          <w:sz w:val="20"/>
          <w:lang w:val="es-MX" w:eastAsia="es-MX"/>
        </w:rPr>
        <w:lastRenderedPageBreak/>
        <w:t>documentación podrá enviarse a los siguientes correos electrónicos: </w:t>
      </w:r>
      <w:hyperlink r:id="rId19" w:history="1">
        <w:r w:rsidR="00040B89" w:rsidRPr="000E0334">
          <w:rPr>
            <w:rStyle w:val="Hipervnculo"/>
            <w:sz w:val="20"/>
            <w:lang w:val="es-MX" w:eastAsia="es-MX"/>
          </w:rPr>
          <w:t>compras@ine.mx</w:t>
        </w:r>
      </w:hyperlink>
      <w:r>
        <w:rPr>
          <w:sz w:val="20"/>
          <w:lang w:val="es-MX" w:eastAsia="es-MX"/>
        </w:rPr>
        <w:t xml:space="preserve"> y</w:t>
      </w:r>
      <w:r w:rsidRPr="00770446">
        <w:rPr>
          <w:sz w:val="20"/>
          <w:lang w:val="es-MX" w:eastAsia="es-MX"/>
        </w:rPr>
        <w:t> </w:t>
      </w:r>
      <w:hyperlink r:id="rId20" w:tgtFrame="_blank" w:tooltip="mailto:marco.flores@ine.mx" w:history="1">
        <w:r w:rsidRPr="00770446">
          <w:rPr>
            <w:rStyle w:val="Hipervnculo"/>
            <w:sz w:val="20"/>
            <w:lang w:val="es-MX" w:eastAsia="es-MX"/>
          </w:rPr>
          <w:t>marco.flores@ine.mx</w:t>
        </w:r>
      </w:hyperlink>
      <w:r w:rsidRPr="00770446">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79043AC4" w14:textId="77777777" w:rsidR="002B55BD" w:rsidRPr="00C63F3B" w:rsidRDefault="002B55BD" w:rsidP="0086231E">
      <w:pPr>
        <w:spacing w:before="120" w:after="120"/>
        <w:jc w:val="both"/>
        <w:outlineLvl w:val="0"/>
        <w:rPr>
          <w:rFonts w:ascii="Arial" w:hAnsi="Arial" w:cs="Arial"/>
          <w:b/>
          <w:bCs/>
          <w:u w:val="single"/>
          <w:lang w:val="es-ES"/>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1BA093F8" w14:textId="3A6E2203" w:rsidR="00F70339" w:rsidRPr="00341EC2" w:rsidRDefault="00F70339" w:rsidP="00FE6213">
      <w:pPr>
        <w:pStyle w:val="Prrafodelista"/>
        <w:numPr>
          <w:ilvl w:val="0"/>
          <w:numId w:val="80"/>
        </w:numPr>
        <w:autoSpaceDE w:val="0"/>
        <w:autoSpaceDN w:val="0"/>
        <w:adjustRightInd w:val="0"/>
        <w:ind w:left="284" w:hanging="284"/>
        <w:jc w:val="both"/>
        <w:outlineLvl w:val="0"/>
        <w:rPr>
          <w:rFonts w:ascii="Arial" w:hAnsi="Arial" w:cs="Arial"/>
          <w:b/>
          <w:bCs/>
        </w:rPr>
      </w:pPr>
      <w:r w:rsidRPr="00341EC2">
        <w:rPr>
          <w:rFonts w:ascii="Arial" w:hAnsi="Arial" w:cs="Arial"/>
          <w:b/>
          <w:bCs/>
        </w:rPr>
        <w:t>Persona moral</w:t>
      </w:r>
    </w:p>
    <w:p w14:paraId="7A595726"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325FCF18" w:rsidR="00F70339"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45AB2A3" w14:textId="77777777" w:rsidR="00E41BE1" w:rsidRPr="00FF5EE2" w:rsidRDefault="00E41BE1" w:rsidP="00FF5EE2">
      <w:pPr>
        <w:autoSpaceDE w:val="0"/>
        <w:autoSpaceDN w:val="0"/>
        <w:snapToGrid w:val="0"/>
        <w:jc w:val="both"/>
        <w:rPr>
          <w:rFonts w:ascii="Arial" w:hAnsi="Arial" w:cs="Arial"/>
          <w:lang w:eastAsia="es-MX"/>
        </w:rPr>
      </w:pPr>
    </w:p>
    <w:p w14:paraId="12024A4A" w14:textId="77777777" w:rsidR="00E41BE1" w:rsidRPr="00704BA3" w:rsidRDefault="00E41BE1" w:rsidP="00E41BE1">
      <w:pPr>
        <w:autoSpaceDE w:val="0"/>
        <w:autoSpaceDN w:val="0"/>
        <w:jc w:val="both"/>
        <w:rPr>
          <w:rFonts w:ascii="Arial" w:hAnsi="Arial" w:cs="Arial"/>
          <w:b/>
          <w:lang w:eastAsia="es-MX"/>
        </w:rPr>
      </w:pPr>
      <w:r w:rsidRPr="00704BA3">
        <w:rPr>
          <w:rFonts w:ascii="Arial" w:hAnsi="Arial" w:cs="Arial"/>
          <w:b/>
          <w:lang w:eastAsia="es-MX"/>
        </w:rPr>
        <w:t>C. Documentación legal tratándose de persona extranjera</w:t>
      </w:r>
    </w:p>
    <w:p w14:paraId="7CE8A6F6" w14:textId="77777777" w:rsidR="00E41BE1" w:rsidRPr="00704BA3" w:rsidRDefault="00E41BE1" w:rsidP="00E41BE1">
      <w:pPr>
        <w:pStyle w:val="Texto0"/>
        <w:tabs>
          <w:tab w:val="left" w:pos="851"/>
        </w:tabs>
        <w:spacing w:after="0" w:line="240" w:lineRule="auto"/>
        <w:ind w:firstLine="0"/>
        <w:rPr>
          <w:szCs w:val="18"/>
          <w:lang w:eastAsia="es-MX"/>
        </w:rPr>
      </w:pPr>
    </w:p>
    <w:p w14:paraId="045A2069"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 xml:space="preserve">Acta constitutiva </w:t>
      </w:r>
      <w:proofErr w:type="gramStart"/>
      <w:r w:rsidRPr="00882631">
        <w:rPr>
          <w:rFonts w:ascii="Arial" w:hAnsi="Arial" w:cs="Arial"/>
          <w:lang w:eastAsia="es-MX"/>
        </w:rPr>
        <w:t>de acuerdo a</w:t>
      </w:r>
      <w:proofErr w:type="gramEnd"/>
      <w:r w:rsidRPr="00882631">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09A0522"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3AA89" w14:textId="77777777" w:rsidR="00E41BE1" w:rsidRPr="00882631" w:rsidRDefault="00E41BE1" w:rsidP="00E41BE1">
      <w:pPr>
        <w:pStyle w:val="Prrafodelista"/>
        <w:autoSpaceDE w:val="0"/>
        <w:autoSpaceDN w:val="0"/>
        <w:snapToGrid w:val="0"/>
        <w:ind w:left="709"/>
        <w:jc w:val="both"/>
        <w:rPr>
          <w:rFonts w:ascii="Arial" w:hAnsi="Arial" w:cs="Arial"/>
          <w:sz w:val="10"/>
          <w:szCs w:val="10"/>
          <w:lang w:eastAsia="es-MX"/>
        </w:rPr>
      </w:pPr>
    </w:p>
    <w:p w14:paraId="10724B06" w14:textId="77777777" w:rsidR="00E41BE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En caso de divergencia, prevalecerá la traducción al español.</w:t>
      </w:r>
    </w:p>
    <w:p w14:paraId="0BB4E566" w14:textId="77777777" w:rsidR="00E41BE1" w:rsidRPr="00882631" w:rsidRDefault="00E41BE1" w:rsidP="00E41BE1">
      <w:pPr>
        <w:autoSpaceDE w:val="0"/>
        <w:autoSpaceDN w:val="0"/>
        <w:snapToGrid w:val="0"/>
        <w:ind w:left="709"/>
        <w:jc w:val="both"/>
        <w:rPr>
          <w:rFonts w:ascii="Arial" w:hAnsi="Arial" w:cs="Arial"/>
          <w:sz w:val="10"/>
          <w:szCs w:val="10"/>
          <w:lang w:eastAsia="es-MX"/>
        </w:rPr>
      </w:pPr>
    </w:p>
    <w:p w14:paraId="35D120B8" w14:textId="77777777" w:rsidR="00E41BE1" w:rsidRPr="0088263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32E10232" w14:textId="77777777" w:rsidR="00E41BE1" w:rsidRPr="0088263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 xml:space="preserve">Identificación oficial del representante vigente (documento migratorio o pasaporte o alguna otra </w:t>
      </w:r>
      <w:r w:rsidRPr="00882631">
        <w:rPr>
          <w:rFonts w:ascii="Arial" w:hAnsi="Arial" w:cs="Arial"/>
          <w:lang w:eastAsia="es-MX"/>
        </w:rPr>
        <w:lastRenderedPageBreak/>
        <w:t>expedida por autoridad competente en su país de origen).</w:t>
      </w:r>
    </w:p>
    <w:p w14:paraId="7D1DF959" w14:textId="77777777" w:rsidR="00E41BE1" w:rsidRPr="00882631"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01F3CC96" w14:textId="77777777" w:rsidR="00E41BE1" w:rsidRPr="00704BA3"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1339736E" w14:textId="271C413A" w:rsidR="002B55BD" w:rsidRDefault="007A1AAF" w:rsidP="00FF5EE2">
      <w:pPr>
        <w:rPr>
          <w:rFonts w:ascii="Arial" w:hAnsi="Arial" w:cs="Arial"/>
          <w:b/>
          <w:smallCaps/>
          <w:sz w:val="28"/>
          <w:szCs w:val="28"/>
        </w:rPr>
      </w:pPr>
      <w:r>
        <w:rPr>
          <w:rFonts w:ascii="Arial" w:hAnsi="Arial" w:cs="Arial"/>
          <w:b/>
          <w:smallCaps/>
          <w:sz w:val="28"/>
          <w:szCs w:val="28"/>
        </w:rPr>
        <w:br w:type="page"/>
      </w:r>
    </w:p>
    <w:p w14:paraId="28E1BBD1"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76EEFEAA" w14:textId="27A90BAD" w:rsidR="00852532" w:rsidRPr="00C31366" w:rsidRDefault="000248A7" w:rsidP="006B6D36">
      <w:pPr>
        <w:spacing w:before="120" w:after="120" w:line="276" w:lineRule="auto"/>
        <w:jc w:val="both"/>
        <w:rPr>
          <w:rFonts w:ascii="Arial" w:hAnsi="Arial" w:cs="Arial"/>
        </w:rPr>
      </w:pPr>
      <w:r>
        <w:rPr>
          <w:rFonts w:ascii="Arial" w:hAnsi="Arial" w:cs="Arial"/>
        </w:rPr>
        <w:t xml:space="preserve">El INSTITUTO, por conducto de la Dirección Ejecutiva de Administración, a través de la Subdirección de Adquisiciones de la Dirección de Recursos Materiales y Servicios, sita en </w:t>
      </w:r>
      <w:r>
        <w:rPr>
          <w:rFonts w:ascii="Arial" w:hAnsi="Arial" w:cs="Arial"/>
          <w:bCs/>
        </w:rPr>
        <w:t xml:space="preserve">Periférico Sur 4124, Torre Zafiro II, sexto piso, Colonia Jardines del Pedregal, Álvaro Obregón, Código Postal 01900, en la Ciudad de México, </w:t>
      </w:r>
      <w:r>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w:t>
      </w:r>
      <w:r w:rsidRPr="00B5266C">
        <w:rPr>
          <w:rFonts w:ascii="Arial" w:hAnsi="Arial" w:cs="Arial"/>
        </w:rPr>
        <w:t>Procedimientos Electorales; artículos</w:t>
      </w:r>
      <w:r w:rsidRPr="00B5266C">
        <w:rPr>
          <w:rFonts w:ascii="Arial" w:hAnsi="Arial" w:cs="Arial"/>
          <w:color w:val="FF0000"/>
        </w:rPr>
        <w:t xml:space="preserve"> </w:t>
      </w:r>
      <w:r w:rsidRPr="00B5266C">
        <w:rPr>
          <w:rFonts w:ascii="Arial" w:hAnsi="Arial" w:cs="Arial"/>
        </w:rPr>
        <w:t>23, 31 fracción I, 32 fracción I, 35 fracción I</w:t>
      </w:r>
      <w:r w:rsidR="00DA3549">
        <w:rPr>
          <w:rFonts w:ascii="Arial" w:hAnsi="Arial" w:cs="Arial"/>
        </w:rPr>
        <w:t>I</w:t>
      </w:r>
      <w:r w:rsidR="008E5A6E">
        <w:rPr>
          <w:rFonts w:ascii="Arial" w:hAnsi="Arial" w:cs="Arial"/>
        </w:rPr>
        <w:t>,</w:t>
      </w:r>
      <w:r w:rsidRPr="00B5266C">
        <w:rPr>
          <w:rFonts w:ascii="Arial" w:hAnsi="Arial" w:cs="Arial"/>
        </w:rPr>
        <w:t xml:space="preserve"> 43 segundo párrafo</w:t>
      </w:r>
      <w:r w:rsidR="00196025">
        <w:rPr>
          <w:rFonts w:ascii="Arial" w:hAnsi="Arial" w:cs="Arial"/>
        </w:rPr>
        <w:t xml:space="preserve"> </w:t>
      </w:r>
      <w:r w:rsidRPr="00B5266C">
        <w:rPr>
          <w:rFonts w:ascii="Arial" w:hAnsi="Arial" w:cs="Arial"/>
        </w:rPr>
        <w:t>del REGLAMENTO; y las POBALINES, así como las leyes y ordenamientos relativos y aplicables vigentes.</w:t>
      </w:r>
      <w:r>
        <w:rPr>
          <w:rFonts w:ascii="Arial" w:hAnsi="Arial" w:cs="Arial"/>
        </w:rPr>
        <w:t xml:space="preserve"> </w:t>
      </w:r>
    </w:p>
    <w:p w14:paraId="0193A8AD" w14:textId="3EFE61A9" w:rsidR="00354CBD" w:rsidRPr="00354CBD" w:rsidRDefault="00C81A3C" w:rsidP="006B6D36">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65426C">
        <w:rPr>
          <w:rFonts w:ascii="Arial" w:hAnsi="Arial" w:cs="Arial"/>
          <w:b/>
        </w:rPr>
        <w:t xml:space="preserve">Internacional Abierta </w:t>
      </w:r>
      <w:r w:rsidR="000248A7">
        <w:rPr>
          <w:rFonts w:ascii="Arial" w:hAnsi="Arial" w:cs="Arial"/>
          <w:b/>
        </w:rPr>
        <w:t>Presencial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48ADAE4C" w14:textId="609F96D1" w:rsidR="00354CBD" w:rsidRPr="00354CBD" w:rsidRDefault="00354CBD" w:rsidP="006B6D36">
      <w:pPr>
        <w:pStyle w:val="GREEN4"/>
        <w:spacing w:before="120" w:after="120" w:line="276" w:lineRule="auto"/>
        <w:ind w:right="23"/>
        <w:rPr>
          <w:rFonts w:ascii="Arial" w:hAnsi="Arial" w:cs="Arial"/>
        </w:rPr>
      </w:pPr>
      <w:r>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Pr>
          <w:rFonts w:ascii="Arial" w:hAnsi="Arial" w:cs="Arial"/>
          <w:u w:val="single"/>
        </w:rPr>
        <w:t>son las condiciones o cláusulas necesarias para regular tanto el procedimiento de licitación como el contrato,</w:t>
      </w:r>
      <w:r>
        <w:rPr>
          <w:rFonts w:ascii="Arial" w:hAnsi="Arial" w:cs="Arial"/>
        </w:rPr>
        <w:t xml:space="preserve"> por lo que en términos del principio de igualdad, el cumplimiento de los requisitos establecidos</w:t>
      </w:r>
      <w:r>
        <w:rPr>
          <w:rFonts w:ascii="Arial" w:hAnsi="Arial" w:cs="Arial"/>
          <w:color w:val="7F7F7F"/>
        </w:rPr>
        <w:t xml:space="preserve">, </w:t>
      </w:r>
      <w:r>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0874543" w14:textId="2E18C3D0" w:rsidR="00AA5CD3" w:rsidRPr="00E2120F" w:rsidRDefault="00AA5CD3" w:rsidP="006B6D36">
      <w:pPr>
        <w:spacing w:line="276" w:lineRule="auto"/>
        <w:jc w:val="both"/>
        <w:rPr>
          <w:rFonts w:ascii="Arial" w:hAnsi="Arial" w:cs="Arial"/>
        </w:rPr>
      </w:pPr>
      <w:r w:rsidRPr="003F7F1F">
        <w:rPr>
          <w:rFonts w:ascii="Arial" w:hAnsi="Arial" w:cs="Arial"/>
        </w:rPr>
        <w:t xml:space="preserve">El presente procedimiento para </w:t>
      </w:r>
      <w:r w:rsidR="001C0BF0">
        <w:rPr>
          <w:rFonts w:ascii="Arial" w:hAnsi="Arial" w:cs="Arial"/>
        </w:rPr>
        <w:t>la</w:t>
      </w:r>
      <w:r w:rsidR="003945C5">
        <w:rPr>
          <w:rFonts w:ascii="Arial" w:hAnsi="Arial" w:cs="Arial"/>
        </w:rPr>
        <w:t xml:space="preserve"> contratación de la</w:t>
      </w:r>
      <w:r w:rsidR="00F63CDE">
        <w:rPr>
          <w:rFonts w:ascii="Arial" w:hAnsi="Arial" w:cs="Arial"/>
        </w:rPr>
        <w:t xml:space="preserve"> </w:t>
      </w:r>
      <w:r w:rsidR="00034D13" w:rsidRPr="00034D13">
        <w:rPr>
          <w:rFonts w:ascii="Arial" w:hAnsi="Arial" w:cs="Arial"/>
          <w:b/>
        </w:rPr>
        <w:t>“</w:t>
      </w:r>
      <w:r w:rsidR="003945C5" w:rsidRPr="003945C5">
        <w:rPr>
          <w:rFonts w:ascii="Arial" w:hAnsi="Arial" w:cs="Arial"/>
          <w:b/>
          <w:bCs/>
        </w:rPr>
        <w:t>Infraestructura de procesamiento tipo Blade</w:t>
      </w:r>
      <w:r w:rsidR="00034D13" w:rsidRPr="00034D13">
        <w:rPr>
          <w:rFonts w:ascii="Arial" w:hAnsi="Arial" w:cs="Arial"/>
          <w:b/>
        </w:rPr>
        <w:t>”</w:t>
      </w:r>
      <w:r w:rsidR="00034D13" w:rsidRPr="00034D13">
        <w:rPr>
          <w:rFonts w:ascii="Arial" w:hAnsi="Arial" w:cs="Arial"/>
          <w:b/>
          <w:bCs/>
          <w:lang w:val="pt-BR"/>
        </w:rPr>
        <w:t xml:space="preserve">, </w:t>
      </w:r>
      <w:r w:rsidR="002F6B53" w:rsidRPr="00034D13">
        <w:rPr>
          <w:rFonts w:ascii="Arial" w:hAnsi="Arial" w:cs="Arial"/>
        </w:rPr>
        <w:t>se realiza en atención a la solicitud de la</w:t>
      </w:r>
      <w:r w:rsidR="00381F3B">
        <w:rPr>
          <w:rFonts w:ascii="Arial" w:hAnsi="Arial" w:cs="Arial"/>
        </w:rPr>
        <w:t xml:space="preserve"> Dirección </w:t>
      </w:r>
      <w:r w:rsidR="00E2120F" w:rsidRPr="00E2120F">
        <w:rPr>
          <w:rFonts w:ascii="Arial" w:hAnsi="Arial" w:cs="Arial"/>
        </w:rPr>
        <w:t xml:space="preserve">de </w:t>
      </w:r>
      <w:r w:rsidR="00F02099">
        <w:rPr>
          <w:rFonts w:ascii="Arial" w:hAnsi="Arial" w:cs="Arial"/>
        </w:rPr>
        <w:t xml:space="preserve">Operaciones de la Unidad Técnica </w:t>
      </w:r>
      <w:r w:rsidR="00640B2B">
        <w:rPr>
          <w:rFonts w:ascii="Arial" w:hAnsi="Arial" w:cs="Arial"/>
        </w:rPr>
        <w:t xml:space="preserve">de Servicios </w:t>
      </w:r>
      <w:r w:rsidR="00767EA7">
        <w:rPr>
          <w:rFonts w:ascii="Arial" w:hAnsi="Arial" w:cs="Arial"/>
        </w:rPr>
        <w:t>Informática,</w:t>
      </w:r>
      <w:r w:rsidR="002F6B53" w:rsidRPr="00034D13">
        <w:rPr>
          <w:rFonts w:ascii="Arial" w:hAnsi="Arial" w:cs="Arial"/>
        </w:rPr>
        <w:t xml:space="preserve">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5C5E0C">
        <w:rPr>
          <w:rFonts w:ascii="Arial" w:hAnsi="Arial" w:cs="Arial"/>
        </w:rPr>
        <w:t>entrega de los bienes</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2359AF82" w:rsidR="003F7F1F" w:rsidRDefault="00034D13" w:rsidP="006B6D36">
      <w:pPr>
        <w:spacing w:before="120" w:after="120" w:line="276" w:lineRule="auto"/>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354CBD">
        <w:rPr>
          <w:rFonts w:ascii="Arial" w:hAnsi="Arial" w:cs="Arial"/>
          <w:b/>
          <w:bCs/>
        </w:rPr>
        <w:t xml:space="preserve"> </w:t>
      </w:r>
      <w:r w:rsidR="00604546">
        <w:rPr>
          <w:rFonts w:ascii="Arial" w:hAnsi="Arial" w:cs="Arial"/>
          <w:b/>
          <w:bCs/>
        </w:rPr>
        <w:t>Décimo Tercera</w:t>
      </w:r>
      <w:r w:rsidR="00FF7060">
        <w:rPr>
          <w:rFonts w:ascii="Arial" w:hAnsi="Arial" w:cs="Arial"/>
          <w:b/>
        </w:rPr>
        <w:t xml:space="preserve"> Sesión </w:t>
      </w:r>
      <w:r w:rsidR="00604546">
        <w:rPr>
          <w:rFonts w:ascii="Arial" w:hAnsi="Arial" w:cs="Arial"/>
          <w:b/>
        </w:rPr>
        <w:t>Ordinaria</w:t>
      </w:r>
      <w:r w:rsidR="002B1A29">
        <w:rPr>
          <w:rFonts w:ascii="Arial" w:hAnsi="Arial" w:cs="Arial"/>
          <w:b/>
        </w:rPr>
        <w:t xml:space="preserve"> </w:t>
      </w:r>
      <w:r w:rsidR="006F1761">
        <w:rPr>
          <w:rFonts w:ascii="Arial" w:hAnsi="Arial" w:cs="Arial"/>
          <w:b/>
        </w:rPr>
        <w:t>202</w:t>
      </w:r>
      <w:r w:rsidR="00472131">
        <w:rPr>
          <w:rFonts w:ascii="Arial" w:hAnsi="Arial" w:cs="Arial"/>
          <w:b/>
        </w:rPr>
        <w:t>4</w:t>
      </w:r>
      <w:r w:rsidR="0040377C">
        <w:rPr>
          <w:rFonts w:ascii="Arial" w:hAnsi="Arial" w:cs="Arial"/>
          <w:b/>
        </w:rPr>
        <w:t xml:space="preserve"> </w:t>
      </w:r>
      <w:r w:rsidR="0040377C" w:rsidRPr="006F1761">
        <w:rPr>
          <w:rFonts w:ascii="Arial" w:hAnsi="Arial" w:cs="Arial"/>
          <w:bCs/>
        </w:rPr>
        <w:t>c</w:t>
      </w:r>
      <w:r w:rsidRPr="00034D13">
        <w:rPr>
          <w:rFonts w:ascii="Arial" w:hAnsi="Arial" w:cs="Arial"/>
        </w:rPr>
        <w:t>elebrada con fecha</w:t>
      </w:r>
      <w:r w:rsidR="00604546">
        <w:rPr>
          <w:rFonts w:ascii="Arial" w:hAnsi="Arial" w:cs="Arial"/>
        </w:rPr>
        <w:t>s</w:t>
      </w:r>
      <w:r w:rsidR="003149F3">
        <w:rPr>
          <w:rFonts w:ascii="Arial" w:hAnsi="Arial" w:cs="Arial"/>
        </w:rPr>
        <w:t xml:space="preserve"> </w:t>
      </w:r>
      <w:r w:rsidR="00604546">
        <w:rPr>
          <w:rFonts w:ascii="Arial" w:hAnsi="Arial" w:cs="Arial"/>
          <w:b/>
        </w:rPr>
        <w:t>12 y 13</w:t>
      </w:r>
      <w:r w:rsidR="00FF7060">
        <w:rPr>
          <w:rFonts w:ascii="Arial" w:hAnsi="Arial" w:cs="Arial"/>
          <w:b/>
        </w:rPr>
        <w:t xml:space="preserve"> </w:t>
      </w:r>
      <w:r w:rsidRPr="00034D13">
        <w:rPr>
          <w:rFonts w:ascii="Arial" w:hAnsi="Arial" w:cs="Arial"/>
          <w:b/>
        </w:rPr>
        <w:t>de</w:t>
      </w:r>
      <w:r w:rsidR="001502E9">
        <w:rPr>
          <w:rFonts w:ascii="Arial" w:hAnsi="Arial" w:cs="Arial"/>
          <w:b/>
        </w:rPr>
        <w:t xml:space="preserve"> </w:t>
      </w:r>
      <w:r w:rsidR="00604546">
        <w:rPr>
          <w:rFonts w:ascii="Arial" w:hAnsi="Arial" w:cs="Arial"/>
          <w:b/>
        </w:rPr>
        <w:t>agosto</w:t>
      </w:r>
      <w:r w:rsidR="002B1A29">
        <w:rPr>
          <w:rFonts w:ascii="Arial" w:hAnsi="Arial" w:cs="Arial"/>
          <w:b/>
        </w:rPr>
        <w:t xml:space="preserve"> </w:t>
      </w:r>
      <w:r w:rsidRPr="00034D13">
        <w:rPr>
          <w:rFonts w:ascii="Arial" w:hAnsi="Arial" w:cs="Arial"/>
          <w:b/>
        </w:rPr>
        <w:t xml:space="preserve">de </w:t>
      </w:r>
      <w:r w:rsidR="00B73CDB">
        <w:rPr>
          <w:rFonts w:ascii="Arial" w:hAnsi="Arial" w:cs="Arial"/>
          <w:b/>
        </w:rPr>
        <w:t>202</w:t>
      </w:r>
      <w:r w:rsidR="00472131">
        <w:rPr>
          <w:rFonts w:ascii="Arial" w:hAnsi="Arial" w:cs="Arial"/>
          <w:b/>
        </w:rPr>
        <w:t>4</w:t>
      </w:r>
      <w:r w:rsidRPr="00034D13">
        <w:rPr>
          <w:rFonts w:ascii="Arial" w:hAnsi="Arial" w:cs="Arial"/>
          <w:b/>
        </w:rPr>
        <w:t>.</w:t>
      </w:r>
    </w:p>
    <w:p w14:paraId="4918BEBA" w14:textId="77777777" w:rsidR="00354CBD" w:rsidRPr="00034D13" w:rsidRDefault="00354CBD" w:rsidP="00DD1955">
      <w:pPr>
        <w:spacing w:before="120" w:after="120"/>
        <w:jc w:val="both"/>
        <w:rPr>
          <w:rFonts w:ascii="Arial" w:hAnsi="Arial" w:cs="Arial"/>
          <w:b/>
        </w:rPr>
      </w:pPr>
    </w:p>
    <w:p w14:paraId="2322FBF3" w14:textId="293D04B4" w:rsidR="00392B70" w:rsidRDefault="00392B70" w:rsidP="00EE5879">
      <w:pPr>
        <w:tabs>
          <w:tab w:val="left" w:pos="3686"/>
        </w:tabs>
        <w:spacing w:before="120" w:after="120"/>
        <w:jc w:val="center"/>
        <w:outlineLvl w:val="0"/>
        <w:rPr>
          <w:rFonts w:ascii="Arial" w:hAnsi="Arial" w:cs="Arial"/>
          <w:b/>
          <w:smallCaps/>
          <w:sz w:val="28"/>
          <w:szCs w:val="28"/>
        </w:rPr>
      </w:pPr>
    </w:p>
    <w:p w14:paraId="42B583A2" w14:textId="4887C69A" w:rsidR="00EA78C5" w:rsidRDefault="00EA78C5" w:rsidP="006B6D36">
      <w:pPr>
        <w:tabs>
          <w:tab w:val="left" w:pos="3686"/>
        </w:tabs>
        <w:spacing w:before="120" w:after="120"/>
        <w:outlineLvl w:val="0"/>
        <w:rPr>
          <w:rFonts w:ascii="Arial" w:hAnsi="Arial" w:cs="Arial"/>
          <w:b/>
          <w:smallCaps/>
          <w:sz w:val="28"/>
          <w:szCs w:val="28"/>
        </w:rPr>
      </w:pPr>
    </w:p>
    <w:p w14:paraId="1BDAD93D" w14:textId="77777777" w:rsidR="00EA78C5" w:rsidRDefault="00EA78C5" w:rsidP="00EE5879">
      <w:pPr>
        <w:tabs>
          <w:tab w:val="left" w:pos="3686"/>
        </w:tabs>
        <w:spacing w:before="120" w:after="120"/>
        <w:jc w:val="center"/>
        <w:outlineLvl w:val="0"/>
        <w:rPr>
          <w:rFonts w:ascii="Arial" w:hAnsi="Arial" w:cs="Arial"/>
          <w:b/>
          <w:smallCaps/>
          <w:sz w:val="28"/>
          <w:szCs w:val="28"/>
        </w:rPr>
      </w:pPr>
    </w:p>
    <w:p w14:paraId="0CC0D269" w14:textId="4D618BF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3AE8C8D9" w14:textId="2F3150F1" w:rsidR="00177AB6" w:rsidRPr="00354CBD" w:rsidRDefault="00354CBD" w:rsidP="00354CBD">
      <w:pPr>
        <w:pStyle w:val="GREEN4"/>
        <w:spacing w:before="120" w:after="120"/>
        <w:ind w:right="-114"/>
        <w:rPr>
          <w:rFonts w:ascii="Arial" w:hAnsi="Arial" w:cs="Arial"/>
          <w:bCs/>
          <w:iCs/>
        </w:rPr>
      </w:pPr>
      <w:r>
        <w:rPr>
          <w:rFonts w:ascii="Arial" w:hAnsi="Arial" w:cs="Arial"/>
          <w:bCs/>
          <w:iCs/>
        </w:rPr>
        <w:t xml:space="preserve">Con fundamento en el segundo párrafo del artículo 43 del REGLAMENTO, así como lo establecido en el </w:t>
      </w:r>
      <w:r>
        <w:rPr>
          <w:rFonts w:ascii="Arial" w:hAnsi="Arial" w:cs="Arial"/>
          <w:b/>
          <w:bCs/>
          <w:iCs/>
        </w:rPr>
        <w:t>numeral 5</w:t>
      </w:r>
      <w:r>
        <w:rPr>
          <w:rFonts w:ascii="Arial" w:hAnsi="Arial" w:cs="Arial"/>
          <w:bCs/>
          <w:iCs/>
        </w:rPr>
        <w:t xml:space="preserve"> de esta convocatoria, para la evaluación de las proposiciones, el </w:t>
      </w:r>
      <w:r>
        <w:rPr>
          <w:rFonts w:ascii="Arial" w:hAnsi="Arial" w:cs="Arial"/>
        </w:rPr>
        <w:t>INSTITUTO</w:t>
      </w:r>
      <w:r>
        <w:rPr>
          <w:rFonts w:ascii="Arial" w:hAnsi="Arial" w:cs="Arial"/>
          <w:bCs/>
          <w:iCs/>
        </w:rPr>
        <w:t xml:space="preserve"> utilizará el </w:t>
      </w:r>
      <w:r>
        <w:rPr>
          <w:rFonts w:ascii="Arial" w:hAnsi="Arial" w:cs="Arial"/>
          <w:b/>
          <w:bCs/>
          <w:iCs/>
        </w:rPr>
        <w:t>criterio de evaluación binario</w:t>
      </w:r>
      <w:r>
        <w:rPr>
          <w:rFonts w:ascii="Arial" w:hAnsi="Arial" w:cs="Arial"/>
          <w:bCs/>
          <w:iCs/>
        </w:rPr>
        <w:t xml:space="preserve">. En todos los casos el </w:t>
      </w:r>
      <w:r>
        <w:rPr>
          <w:rFonts w:ascii="Arial" w:hAnsi="Arial" w:cs="Arial"/>
        </w:rPr>
        <w:t>INSTITUTO</w:t>
      </w:r>
      <w:r>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Pr>
          <w:rFonts w:ascii="Arial" w:hAnsi="Arial" w:cs="Arial"/>
        </w:rPr>
        <w:t>área requirente</w:t>
      </w:r>
      <w:r>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Pr>
          <w:rFonts w:ascii="Arial" w:hAnsi="Arial" w:cs="Arial"/>
        </w:rPr>
        <w:t>INSTITUTO</w:t>
      </w:r>
      <w:r>
        <w:rPr>
          <w:rFonts w:ascii="Arial" w:hAnsi="Arial" w:cs="Arial"/>
          <w:bCs/>
          <w:iCs/>
        </w:rPr>
        <w:t xml:space="preserve"> o los LICITANTES podrán suplir o corregir las deficiencias de las proposiciones presentadas. </w:t>
      </w:r>
    </w:p>
    <w:p w14:paraId="6B3404EE" w14:textId="77777777" w:rsidR="004A5D3C" w:rsidRPr="00AA0198" w:rsidRDefault="004A5D3C" w:rsidP="00177AB6">
      <w:pPr>
        <w:tabs>
          <w:tab w:val="left" w:pos="3686"/>
        </w:tabs>
        <w:spacing w:before="120" w:after="120"/>
        <w:jc w:val="center"/>
        <w:rPr>
          <w:rFonts w:ascii="Arial" w:hAnsi="Arial" w:cs="Arial"/>
          <w:b/>
          <w:smallCaps/>
          <w:szCs w:val="28"/>
        </w:rPr>
      </w:pPr>
    </w:p>
    <w:p w14:paraId="41C58C5F" w14:textId="06855E8F" w:rsidR="00994DCB" w:rsidRDefault="0062459C" w:rsidP="00994DCB">
      <w:pPr>
        <w:pStyle w:val="Ttulo1"/>
        <w:spacing w:before="120" w:after="120"/>
        <w:ind w:left="705"/>
        <w:rPr>
          <w:rFonts w:cs="Arial"/>
          <w:smallCaps/>
          <w:sz w:val="28"/>
          <w:szCs w:val="28"/>
          <w:lang w:val="es-MX"/>
        </w:rPr>
      </w:pPr>
      <w:bookmarkStart w:id="2" w:name="_Toc449979058"/>
      <w:bookmarkStart w:id="3" w:name="_Toc449979548"/>
      <w:bookmarkStart w:id="4" w:name="_Toc463973933"/>
      <w:bookmarkStart w:id="5" w:name="_Toc477352401"/>
      <w:bookmarkStart w:id="6" w:name="_Toc480826283"/>
      <w:bookmarkStart w:id="7" w:name="_Toc486343050"/>
      <w:bookmarkStart w:id="8" w:name="_Toc488428608"/>
      <w:bookmarkStart w:id="9" w:name="_Toc493501597"/>
      <w:bookmarkStart w:id="10" w:name="_Toc494211556"/>
      <w:bookmarkStart w:id="11" w:name="_Toc496883293"/>
      <w:bookmarkStart w:id="12" w:name="_Toc498523175"/>
      <w:bookmarkStart w:id="13" w:name="_Toc505704851"/>
      <w:bookmarkStart w:id="14" w:name="_Toc510612296"/>
      <w:bookmarkStart w:id="15" w:name="_Toc3538963"/>
      <w:bookmarkStart w:id="16" w:name="_Toc53156859"/>
      <w:bookmarkStart w:id="17" w:name="_Toc63362000"/>
      <w:bookmarkStart w:id="18" w:name="_Toc64362754"/>
      <w:bookmarkStart w:id="19" w:name="_Toc84251144"/>
      <w:bookmarkStart w:id="20" w:name="_Toc84352543"/>
      <w:bookmarkStart w:id="21" w:name="_Toc129173289"/>
      <w:bookmarkStart w:id="22" w:name="_Toc166153996"/>
      <w:r w:rsidRPr="00AA0198">
        <w:rPr>
          <w:rFonts w:cs="Arial"/>
          <w:smallCaps/>
          <w:sz w:val="28"/>
          <w:szCs w:val="28"/>
          <w:lang w:val="es-MX"/>
        </w:rPr>
        <w:t>Forma de Adjudicación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1CA58100" w14:textId="77777777" w:rsidR="00994DCB" w:rsidRPr="00994DCB" w:rsidRDefault="00994DCB" w:rsidP="00994DCB"/>
    <w:p w14:paraId="69393D8A" w14:textId="6B3C3546" w:rsidR="00994DCB" w:rsidRPr="00994DCB" w:rsidRDefault="00994DCB" w:rsidP="00994DCB">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Pr>
          <w:rFonts w:ascii="Arial" w:hAnsi="Arial" w:cs="Arial"/>
          <w:bCs/>
          <w:iCs/>
        </w:rPr>
        <w:t>la convocante</w:t>
      </w:r>
      <w:r w:rsidRPr="004660D0">
        <w:rPr>
          <w:rFonts w:ascii="Arial" w:hAnsi="Arial" w:cs="Arial"/>
          <w:bCs/>
          <w:iCs/>
        </w:rPr>
        <w:t xml:space="preserve"> evaluará al menos las dos proposiciones cuyo precio resulte ser más bajo; de no resultar </w:t>
      </w:r>
      <w:r>
        <w:rPr>
          <w:rFonts w:ascii="Arial" w:hAnsi="Arial" w:cs="Arial"/>
          <w:bCs/>
          <w:iCs/>
        </w:rPr>
        <w:t>estas</w:t>
      </w:r>
      <w:r w:rsidRPr="004660D0">
        <w:rPr>
          <w:rFonts w:ascii="Arial" w:hAnsi="Arial" w:cs="Arial"/>
          <w:bCs/>
          <w:iCs/>
        </w:rPr>
        <w:t xml:space="preserve"> solventes, se evaluarán las que les sigan en precio</w:t>
      </w:r>
      <w:r>
        <w:rPr>
          <w:rFonts w:ascii="Arial" w:hAnsi="Arial" w:cs="Arial"/>
          <w:bCs/>
          <w:iCs/>
        </w:rPr>
        <w:t>, tal como se establece en el artículo 43 del REGLAMENTO.</w:t>
      </w:r>
    </w:p>
    <w:p w14:paraId="21DC1D0E" w14:textId="77777777" w:rsidR="00354CBD" w:rsidRDefault="00354CBD" w:rsidP="00354CBD">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145378B5" w14:textId="77777777" w:rsidR="00354CBD" w:rsidRDefault="00354CBD" w:rsidP="00354CBD">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21" w:history="1">
        <w:r w:rsidRPr="004D15A1">
          <w:rPr>
            <w:rStyle w:val="Hipervnculo"/>
            <w:rFonts w:ascii="Arial" w:hAnsi="Arial" w:cs="Arial"/>
          </w:rPr>
          <w:t>https://www.ine.mx/licitaciones/</w:t>
        </w:r>
      </w:hyperlink>
      <w:r>
        <w:t xml:space="preserve"> </w:t>
      </w:r>
    </w:p>
    <w:p w14:paraId="614A6A54" w14:textId="77777777" w:rsidR="00354CBD" w:rsidRPr="003D2E89" w:rsidRDefault="00354CBD" w:rsidP="00354CBD">
      <w:pPr>
        <w:jc w:val="both"/>
        <w:rPr>
          <w:rFonts w:ascii="Arial" w:hAnsi="Arial" w:cs="Arial"/>
          <w:bCs/>
          <w:color w:val="0000FF"/>
          <w:u w:val="single"/>
        </w:rPr>
      </w:pPr>
    </w:p>
    <w:p w14:paraId="7EDE09A7" w14:textId="77777777" w:rsidR="00354CBD" w:rsidRPr="0004782C" w:rsidRDefault="00354CBD" w:rsidP="00354CBD">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27255683" w14:textId="77777777" w:rsidR="00354CBD" w:rsidRPr="0004782C" w:rsidRDefault="00354CBD" w:rsidP="00354CBD">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5E74A965" w14:textId="1C17FA47" w:rsidR="00354CBD" w:rsidRDefault="00354CBD" w:rsidP="00354CBD">
      <w:pPr>
        <w:pStyle w:val="Ttulo"/>
        <w:ind w:firstLine="0"/>
        <w:jc w:val="both"/>
        <w:rPr>
          <w:rFonts w:cs="Arial"/>
          <w:b w:val="0"/>
          <w:bCs/>
          <w:iCs/>
          <w:sz w:val="20"/>
        </w:rPr>
      </w:pPr>
      <w:r w:rsidRPr="000358C6">
        <w:rPr>
          <w:rFonts w:cs="Arial"/>
          <w:b w:val="0"/>
          <w:bCs/>
          <w:iCs/>
          <w:sz w:val="20"/>
        </w:rPr>
        <w:t>Este procedimiento de contratación comprende</w:t>
      </w:r>
      <w:r w:rsidRPr="000358C6">
        <w:rPr>
          <w:rFonts w:cs="Arial"/>
          <w:bCs/>
          <w:iCs/>
          <w:sz w:val="20"/>
        </w:rPr>
        <w:t xml:space="preserve"> 1 (una) partida</w:t>
      </w:r>
      <w:r w:rsidRPr="000358C6">
        <w:rPr>
          <w:rFonts w:cs="Arial"/>
          <w:b w:val="0"/>
          <w:bCs/>
          <w:iCs/>
          <w:sz w:val="20"/>
        </w:rPr>
        <w:t xml:space="preserve">, por lo tanto, la adjudicación del contrato será </w:t>
      </w:r>
      <w:r w:rsidRPr="00472146">
        <w:rPr>
          <w:rFonts w:cs="Arial"/>
          <w:b w:val="0"/>
          <w:bCs/>
          <w:iCs/>
          <w:sz w:val="20"/>
        </w:rPr>
        <w:t>a un solo LICITANTE</w:t>
      </w:r>
      <w:r w:rsidRPr="000358C6">
        <w:rPr>
          <w:rFonts w:cs="Arial"/>
          <w:b w:val="0"/>
          <w:bCs/>
          <w:iCs/>
          <w:sz w:val="20"/>
        </w:rPr>
        <w:t>.</w:t>
      </w:r>
    </w:p>
    <w:p w14:paraId="4F6B82E2" w14:textId="77777777" w:rsidR="00354CBD" w:rsidRDefault="00354CBD" w:rsidP="00412321">
      <w:pPr>
        <w:pStyle w:val="Ttulo"/>
        <w:ind w:firstLine="0"/>
        <w:jc w:val="both"/>
        <w:rPr>
          <w:rFonts w:cs="Arial"/>
          <w:b w:val="0"/>
          <w:bCs/>
          <w:iCs/>
          <w:sz w:val="20"/>
          <w:lang w:val="es-MX"/>
        </w:rPr>
      </w:pPr>
    </w:p>
    <w:p w14:paraId="480FAC81" w14:textId="74D20A2E" w:rsidR="002B55BD" w:rsidRDefault="002B55BD" w:rsidP="00EE5879">
      <w:pPr>
        <w:tabs>
          <w:tab w:val="left" w:pos="3686"/>
        </w:tabs>
        <w:spacing w:before="120" w:after="120"/>
        <w:jc w:val="center"/>
        <w:outlineLvl w:val="0"/>
        <w:rPr>
          <w:rFonts w:ascii="Arial" w:hAnsi="Arial" w:cs="Arial"/>
          <w:b/>
          <w:smallCaps/>
          <w:sz w:val="28"/>
          <w:szCs w:val="28"/>
        </w:rPr>
      </w:pPr>
    </w:p>
    <w:p w14:paraId="38DD711C" w14:textId="22491651" w:rsidR="004C0D29" w:rsidRDefault="004C0D29" w:rsidP="00EE5879">
      <w:pPr>
        <w:tabs>
          <w:tab w:val="left" w:pos="3686"/>
        </w:tabs>
        <w:spacing w:before="120" w:after="120"/>
        <w:jc w:val="center"/>
        <w:outlineLvl w:val="0"/>
        <w:rPr>
          <w:rFonts w:ascii="Arial" w:hAnsi="Arial" w:cs="Arial"/>
          <w:b/>
          <w:smallCaps/>
          <w:sz w:val="28"/>
          <w:szCs w:val="28"/>
        </w:rPr>
      </w:pPr>
    </w:p>
    <w:p w14:paraId="68E9DE6A" w14:textId="6F06832A" w:rsidR="004C0D29" w:rsidRDefault="004C0D29" w:rsidP="00EE5879">
      <w:pPr>
        <w:tabs>
          <w:tab w:val="left" w:pos="3686"/>
        </w:tabs>
        <w:spacing w:before="120" w:after="120"/>
        <w:jc w:val="center"/>
        <w:outlineLvl w:val="0"/>
        <w:rPr>
          <w:rFonts w:ascii="Arial" w:hAnsi="Arial" w:cs="Arial"/>
          <w:b/>
          <w:smallCaps/>
          <w:sz w:val="28"/>
          <w:szCs w:val="28"/>
        </w:rPr>
      </w:pPr>
    </w:p>
    <w:p w14:paraId="67E2C95B" w14:textId="77777777" w:rsidR="004C0D29" w:rsidRDefault="004C0D29" w:rsidP="00EE5879">
      <w:pPr>
        <w:tabs>
          <w:tab w:val="left" w:pos="3686"/>
        </w:tabs>
        <w:spacing w:before="120" w:after="120"/>
        <w:jc w:val="center"/>
        <w:outlineLvl w:val="0"/>
        <w:rPr>
          <w:rFonts w:ascii="Arial" w:hAnsi="Arial" w:cs="Arial"/>
          <w:b/>
          <w:smallCaps/>
          <w:sz w:val="28"/>
          <w:szCs w:val="28"/>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150F38F6"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 xml:space="preserve">5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w:t>
      </w:r>
      <w:r w:rsidR="00A94B6D">
        <w:rPr>
          <w:rFonts w:ascii="Arial" w:hAnsi="Arial" w:cs="Arial"/>
          <w:lang w:eastAsia="es-MX"/>
        </w:rPr>
        <w:t xml:space="preserve"> </w:t>
      </w:r>
      <w:r w:rsidR="00A94B6D" w:rsidRPr="0023415E">
        <w:rPr>
          <w:rFonts w:ascii="Arial" w:hAnsi="Arial" w:cs="Arial"/>
          <w:lang w:eastAsia="es-MX"/>
        </w:rPr>
        <w:t>Ley General de Transparencia y 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5730A4A7" w14:textId="738AB9B9"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C5E0C">
        <w:rPr>
          <w:rFonts w:ascii="Arial" w:hAnsi="Arial" w:cs="Arial"/>
          <w:lang w:eastAsia="es-MX"/>
        </w:rPr>
        <w:t>bienes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07D74B2C" w:rsidR="00896295" w:rsidRDefault="00896295"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39EBA8C5" w:rsidR="002F5574" w:rsidRDefault="002F5574" w:rsidP="00774188">
      <w:pPr>
        <w:tabs>
          <w:tab w:val="left" w:pos="3686"/>
        </w:tabs>
        <w:spacing w:before="120" w:after="120"/>
        <w:jc w:val="both"/>
        <w:rPr>
          <w:rFonts w:ascii="Arial" w:hAnsi="Arial" w:cs="Arial"/>
          <w:lang w:eastAsia="es-MX"/>
        </w:rPr>
      </w:pPr>
    </w:p>
    <w:p w14:paraId="20B65C05" w14:textId="77777777" w:rsidR="00672348" w:rsidRDefault="00672348" w:rsidP="00774188">
      <w:pPr>
        <w:tabs>
          <w:tab w:val="left" w:pos="3686"/>
        </w:tabs>
        <w:spacing w:before="120" w:after="120"/>
        <w:jc w:val="both"/>
        <w:rPr>
          <w:rFonts w:ascii="Arial" w:hAnsi="Arial" w:cs="Arial"/>
          <w:lang w:eastAsia="es-MX"/>
        </w:rPr>
      </w:pPr>
    </w:p>
    <w:p w14:paraId="7FFCA56B" w14:textId="053326EF" w:rsidR="005D5597" w:rsidRDefault="005D5597" w:rsidP="00774188">
      <w:pPr>
        <w:tabs>
          <w:tab w:val="left" w:pos="3686"/>
        </w:tabs>
        <w:spacing w:before="120" w:after="120"/>
        <w:jc w:val="both"/>
        <w:rPr>
          <w:rFonts w:ascii="Arial" w:hAnsi="Arial" w:cs="Arial"/>
          <w:lang w:eastAsia="es-MX"/>
        </w:rPr>
      </w:pPr>
    </w:p>
    <w:p w14:paraId="370436AE" w14:textId="77777777" w:rsidR="007A1AAF" w:rsidRDefault="007A1AAF">
      <w:pPr>
        <w:rPr>
          <w:rFonts w:ascii="Arial" w:hAnsi="Arial" w:cs="Arial"/>
          <w:b/>
          <w:smallCaps/>
          <w:sz w:val="28"/>
          <w:szCs w:val="28"/>
        </w:rPr>
      </w:pPr>
      <w:r>
        <w:rPr>
          <w:rFonts w:ascii="Arial" w:hAnsi="Arial" w:cs="Arial"/>
          <w:b/>
          <w:smallCaps/>
          <w:sz w:val="28"/>
          <w:szCs w:val="28"/>
        </w:rPr>
        <w:br w:type="page"/>
      </w:r>
    </w:p>
    <w:p w14:paraId="1E569A44" w14:textId="1FA5CF08"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7E06C115"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1C5FF199" w14:textId="09B88B84" w:rsidR="000A0CC3"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48173F" w:rsidRPr="00AA0198">
        <w:rPr>
          <w:rFonts w:cs="Arial"/>
          <w:sz w:val="20"/>
        </w:rPr>
        <w:t>;</w:t>
      </w:r>
    </w:p>
    <w:p w14:paraId="7EEB9164" w14:textId="06749546" w:rsidR="00C63F3B"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2E35A09E" w14:textId="36608E58"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FE6213">
      <w:pPr>
        <w:pStyle w:val="Texto0"/>
        <w:numPr>
          <w:ilvl w:val="0"/>
          <w:numId w:val="25"/>
        </w:numPr>
        <w:spacing w:before="120" w:after="120" w:line="240" w:lineRule="auto"/>
        <w:ind w:left="567" w:hanging="207"/>
        <w:rPr>
          <w:rFonts w:cs="Arial"/>
          <w:b/>
          <w:sz w:val="20"/>
        </w:rPr>
      </w:pPr>
      <w:r w:rsidRPr="00AA0198">
        <w:rPr>
          <w:rFonts w:cs="Arial"/>
          <w:b/>
          <w:sz w:val="20"/>
        </w:rPr>
        <w:t xml:space="preserve">Precio conveniente: </w:t>
      </w:r>
      <w:r w:rsidRPr="00AA0198">
        <w:rPr>
          <w:sz w:val="20"/>
        </w:rPr>
        <w:t xml:space="preserve">Es aquél que se determina a partir de obtener el promedio de los precios preponderantes que resulten de las proposiciones aceptadas técnicamente en la Licitación o </w:t>
      </w:r>
      <w:r w:rsidRPr="00AA0198">
        <w:rPr>
          <w:sz w:val="20"/>
        </w:rPr>
        <w:lastRenderedPageBreak/>
        <w:t>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2DB1F2D1" w:rsidR="00782A7E" w:rsidRPr="000E4205"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5C6C941F" w14:textId="6BF498F5" w:rsidR="000E4205" w:rsidRPr="00AB654C" w:rsidRDefault="000E4205" w:rsidP="00FE6213">
      <w:pPr>
        <w:pStyle w:val="Texto0"/>
        <w:numPr>
          <w:ilvl w:val="0"/>
          <w:numId w:val="25"/>
        </w:numPr>
        <w:spacing w:before="120" w:after="120" w:line="240" w:lineRule="auto"/>
        <w:ind w:left="567" w:hanging="207"/>
        <w:rPr>
          <w:rFonts w:cs="Arial"/>
          <w:sz w:val="20"/>
        </w:rPr>
      </w:pPr>
      <w:r>
        <w:rPr>
          <w:rFonts w:cs="Arial"/>
          <w:b/>
          <w:sz w:val="20"/>
        </w:rPr>
        <w:t>UTSI:</w:t>
      </w:r>
      <w:r>
        <w:rPr>
          <w:rFonts w:cs="Arial"/>
          <w:sz w:val="20"/>
        </w:rPr>
        <w:t xml:space="preserve"> Unidad Técnica de Servicios de Informática;</w:t>
      </w:r>
    </w:p>
    <w:p w14:paraId="7103C07D" w14:textId="77777777" w:rsidR="00146480" w:rsidRDefault="00146480" w:rsidP="00774188">
      <w:pPr>
        <w:tabs>
          <w:tab w:val="left" w:pos="3686"/>
        </w:tabs>
        <w:spacing w:before="120" w:after="120"/>
        <w:jc w:val="both"/>
        <w:rPr>
          <w:rFonts w:ascii="Arial" w:hAnsi="Arial" w:cs="Arial"/>
          <w:lang w:eastAsia="es-MX"/>
        </w:rPr>
      </w:pPr>
    </w:p>
    <w:p w14:paraId="7EF42D84" w14:textId="77777777" w:rsidR="007C4BEA" w:rsidRDefault="007C4BEA" w:rsidP="007C4BEA">
      <w:pPr>
        <w:spacing w:line="276" w:lineRule="auto"/>
        <w:outlineLvl w:val="0"/>
        <w:rPr>
          <w:rFonts w:ascii="Arial" w:hAnsi="Arial" w:cs="Arial"/>
          <w:lang w:eastAsia="es-MX"/>
        </w:rPr>
      </w:pPr>
      <w:bookmarkStart w:id="23" w:name="_Toc289064606"/>
    </w:p>
    <w:p w14:paraId="1E70132F" w14:textId="77777777" w:rsidR="00826451" w:rsidRDefault="00896295" w:rsidP="00C716DD">
      <w:pPr>
        <w:jc w:val="center"/>
        <w:outlineLvl w:val="0"/>
        <w:rPr>
          <w:noProof/>
        </w:rPr>
      </w:pPr>
      <w:r>
        <w:rPr>
          <w:rFonts w:ascii="Lucida Sans" w:hAnsi="Lucida Sans"/>
          <w:sz w:val="24"/>
          <w:szCs w:val="32"/>
        </w:rPr>
        <w:br w:type="page"/>
      </w:r>
      <w:r w:rsidR="006D2DF5" w:rsidRPr="008A0BF8">
        <w:rPr>
          <w:rFonts w:ascii="Lucida Sans" w:hAnsi="Lucida Sans"/>
          <w:b/>
          <w:sz w:val="18"/>
          <w:szCs w:val="14"/>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22E1D5E4" w14:textId="2212BF6C" w:rsidR="00826451" w:rsidRDefault="00000000">
      <w:pPr>
        <w:pStyle w:val="TDC1"/>
        <w:rPr>
          <w:rFonts w:asciiTheme="minorHAnsi" w:eastAsiaTheme="minorEastAsia" w:hAnsiTheme="minorHAnsi" w:cstheme="minorBidi"/>
          <w:bCs w:val="0"/>
          <w:kern w:val="0"/>
          <w:sz w:val="22"/>
          <w:szCs w:val="22"/>
          <w:lang w:eastAsia="es-MX"/>
        </w:rPr>
      </w:pPr>
      <w:hyperlink w:anchor="_Toc166153998" w:history="1">
        <w:r w:rsidR="00826451" w:rsidRPr="00C725F2">
          <w:rPr>
            <w:rStyle w:val="Hipervnculo"/>
          </w:rPr>
          <w:t>1.</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INFORMACIÓN GENÉRICA Y ALCANCE DE LA CONTRATACIÓN</w:t>
        </w:r>
        <w:r w:rsidR="00826451">
          <w:rPr>
            <w:webHidden/>
          </w:rPr>
          <w:tab/>
        </w:r>
        <w:r w:rsidR="00826451">
          <w:rPr>
            <w:webHidden/>
          </w:rPr>
          <w:fldChar w:fldCharType="begin"/>
        </w:r>
        <w:r w:rsidR="00826451">
          <w:rPr>
            <w:webHidden/>
          </w:rPr>
          <w:instrText xml:space="preserve"> PAGEREF _Toc166153998 \h </w:instrText>
        </w:r>
        <w:r w:rsidR="00826451">
          <w:rPr>
            <w:webHidden/>
          </w:rPr>
        </w:r>
        <w:r w:rsidR="00826451">
          <w:rPr>
            <w:webHidden/>
          </w:rPr>
          <w:fldChar w:fldCharType="separate"/>
        </w:r>
        <w:r w:rsidR="009A2F22">
          <w:rPr>
            <w:webHidden/>
          </w:rPr>
          <w:t>14</w:t>
        </w:r>
        <w:r w:rsidR="00826451">
          <w:rPr>
            <w:webHidden/>
          </w:rPr>
          <w:fldChar w:fldCharType="end"/>
        </w:r>
      </w:hyperlink>
    </w:p>
    <w:p w14:paraId="4CD73F01" w14:textId="56477C3C" w:rsidR="00826451" w:rsidRDefault="00000000">
      <w:pPr>
        <w:pStyle w:val="TDC1"/>
        <w:rPr>
          <w:rFonts w:asciiTheme="minorHAnsi" w:eastAsiaTheme="minorEastAsia" w:hAnsiTheme="minorHAnsi" w:cstheme="minorBidi"/>
          <w:bCs w:val="0"/>
          <w:kern w:val="0"/>
          <w:sz w:val="22"/>
          <w:szCs w:val="22"/>
          <w:lang w:eastAsia="es-MX"/>
        </w:rPr>
      </w:pPr>
      <w:hyperlink w:anchor="_Toc166153999"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Objeto de la contratación</w:t>
        </w:r>
        <w:r w:rsidR="00826451">
          <w:rPr>
            <w:webHidden/>
          </w:rPr>
          <w:tab/>
        </w:r>
        <w:r w:rsidR="00826451">
          <w:rPr>
            <w:webHidden/>
          </w:rPr>
          <w:fldChar w:fldCharType="begin"/>
        </w:r>
        <w:r w:rsidR="00826451">
          <w:rPr>
            <w:webHidden/>
          </w:rPr>
          <w:instrText xml:space="preserve"> PAGEREF _Toc166153999 \h </w:instrText>
        </w:r>
        <w:r w:rsidR="00826451">
          <w:rPr>
            <w:webHidden/>
          </w:rPr>
        </w:r>
        <w:r w:rsidR="00826451">
          <w:rPr>
            <w:webHidden/>
          </w:rPr>
          <w:fldChar w:fldCharType="separate"/>
        </w:r>
        <w:r w:rsidR="009A2F22">
          <w:rPr>
            <w:webHidden/>
          </w:rPr>
          <w:t>14</w:t>
        </w:r>
        <w:r w:rsidR="00826451">
          <w:rPr>
            <w:webHidden/>
          </w:rPr>
          <w:fldChar w:fldCharType="end"/>
        </w:r>
      </w:hyperlink>
    </w:p>
    <w:p w14:paraId="7898E586" w14:textId="3AA77EFF" w:rsidR="00826451" w:rsidRDefault="00000000">
      <w:pPr>
        <w:pStyle w:val="TDC1"/>
        <w:rPr>
          <w:rFonts w:asciiTheme="minorHAnsi" w:eastAsiaTheme="minorEastAsia" w:hAnsiTheme="minorHAnsi" w:cstheme="minorBidi"/>
          <w:bCs w:val="0"/>
          <w:kern w:val="0"/>
          <w:sz w:val="22"/>
          <w:szCs w:val="22"/>
          <w:lang w:eastAsia="es-MX"/>
        </w:rPr>
      </w:pPr>
      <w:hyperlink w:anchor="_Toc166154000"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Tipo de contratación</w:t>
        </w:r>
        <w:r w:rsidR="00826451">
          <w:rPr>
            <w:webHidden/>
          </w:rPr>
          <w:tab/>
        </w:r>
        <w:r w:rsidR="00826451">
          <w:rPr>
            <w:webHidden/>
          </w:rPr>
          <w:fldChar w:fldCharType="begin"/>
        </w:r>
        <w:r w:rsidR="00826451">
          <w:rPr>
            <w:webHidden/>
          </w:rPr>
          <w:instrText xml:space="preserve"> PAGEREF _Toc166154000 \h </w:instrText>
        </w:r>
        <w:r w:rsidR="00826451">
          <w:rPr>
            <w:webHidden/>
          </w:rPr>
        </w:r>
        <w:r w:rsidR="00826451">
          <w:rPr>
            <w:webHidden/>
          </w:rPr>
          <w:fldChar w:fldCharType="separate"/>
        </w:r>
        <w:r w:rsidR="009A2F22">
          <w:rPr>
            <w:webHidden/>
          </w:rPr>
          <w:t>14</w:t>
        </w:r>
        <w:r w:rsidR="00826451">
          <w:rPr>
            <w:webHidden/>
          </w:rPr>
          <w:fldChar w:fldCharType="end"/>
        </w:r>
      </w:hyperlink>
    </w:p>
    <w:p w14:paraId="1CAA2F8E" w14:textId="486E79AC" w:rsidR="00826451" w:rsidRDefault="00000000">
      <w:pPr>
        <w:pStyle w:val="TDC1"/>
        <w:rPr>
          <w:rFonts w:asciiTheme="minorHAnsi" w:eastAsiaTheme="minorEastAsia" w:hAnsiTheme="minorHAnsi" w:cstheme="minorBidi"/>
          <w:bCs w:val="0"/>
          <w:kern w:val="0"/>
          <w:sz w:val="22"/>
          <w:szCs w:val="22"/>
          <w:lang w:eastAsia="es-MX"/>
        </w:rPr>
      </w:pPr>
      <w:hyperlink w:anchor="_Toc166154001"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Vigencia del contrato</w:t>
        </w:r>
        <w:r w:rsidR="00826451">
          <w:rPr>
            <w:webHidden/>
          </w:rPr>
          <w:tab/>
        </w:r>
        <w:r w:rsidR="00826451">
          <w:rPr>
            <w:webHidden/>
          </w:rPr>
          <w:fldChar w:fldCharType="begin"/>
        </w:r>
        <w:r w:rsidR="00826451">
          <w:rPr>
            <w:webHidden/>
          </w:rPr>
          <w:instrText xml:space="preserve"> PAGEREF _Toc166154001 \h </w:instrText>
        </w:r>
        <w:r w:rsidR="00826451">
          <w:rPr>
            <w:webHidden/>
          </w:rPr>
        </w:r>
        <w:r w:rsidR="00826451">
          <w:rPr>
            <w:webHidden/>
          </w:rPr>
          <w:fldChar w:fldCharType="separate"/>
        </w:r>
        <w:r w:rsidR="009A2F22">
          <w:rPr>
            <w:webHidden/>
          </w:rPr>
          <w:t>14</w:t>
        </w:r>
        <w:r w:rsidR="00826451">
          <w:rPr>
            <w:webHidden/>
          </w:rPr>
          <w:fldChar w:fldCharType="end"/>
        </w:r>
      </w:hyperlink>
    </w:p>
    <w:p w14:paraId="47EF2763" w14:textId="6B29A958" w:rsidR="00826451" w:rsidRDefault="00000000">
      <w:pPr>
        <w:pStyle w:val="TDC1"/>
        <w:rPr>
          <w:rFonts w:asciiTheme="minorHAnsi" w:eastAsiaTheme="minorEastAsia" w:hAnsiTheme="minorHAnsi" w:cstheme="minorBidi"/>
          <w:bCs w:val="0"/>
          <w:kern w:val="0"/>
          <w:sz w:val="22"/>
          <w:szCs w:val="22"/>
          <w:lang w:eastAsia="es-MX"/>
        </w:rPr>
      </w:pPr>
      <w:hyperlink w:anchor="_Toc166154002"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lugar y condiciones para la entrega de los bienes</w:t>
        </w:r>
        <w:r w:rsidR="00826451">
          <w:rPr>
            <w:webHidden/>
          </w:rPr>
          <w:tab/>
        </w:r>
        <w:r w:rsidR="00826451">
          <w:rPr>
            <w:webHidden/>
          </w:rPr>
          <w:fldChar w:fldCharType="begin"/>
        </w:r>
        <w:r w:rsidR="00826451">
          <w:rPr>
            <w:webHidden/>
          </w:rPr>
          <w:instrText xml:space="preserve"> PAGEREF _Toc166154002 \h </w:instrText>
        </w:r>
        <w:r w:rsidR="00826451">
          <w:rPr>
            <w:webHidden/>
          </w:rPr>
        </w:r>
        <w:r w:rsidR="00826451">
          <w:rPr>
            <w:webHidden/>
          </w:rPr>
          <w:fldChar w:fldCharType="separate"/>
        </w:r>
        <w:r w:rsidR="009A2F22">
          <w:rPr>
            <w:webHidden/>
          </w:rPr>
          <w:t>14</w:t>
        </w:r>
        <w:r w:rsidR="00826451">
          <w:rPr>
            <w:webHidden/>
          </w:rPr>
          <w:fldChar w:fldCharType="end"/>
        </w:r>
      </w:hyperlink>
    </w:p>
    <w:p w14:paraId="3CC6E1C6" w14:textId="5231B651" w:rsidR="00826451" w:rsidRDefault="00000000">
      <w:pPr>
        <w:pStyle w:val="TDC1"/>
        <w:rPr>
          <w:rFonts w:asciiTheme="minorHAnsi" w:eastAsiaTheme="minorEastAsia" w:hAnsiTheme="minorHAnsi" w:cstheme="minorBidi"/>
          <w:bCs w:val="0"/>
          <w:kern w:val="0"/>
          <w:sz w:val="22"/>
          <w:szCs w:val="22"/>
          <w:lang w:eastAsia="es-MX"/>
        </w:rPr>
      </w:pPr>
      <w:hyperlink w:anchor="_Toc166154003" w:history="1">
        <w:r w:rsidR="00826451" w:rsidRPr="00C725F2">
          <w:rPr>
            <w:rStyle w:val="Hipervnculo"/>
          </w:rPr>
          <w:t>1.4.1.</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para la entrega de los bienes</w:t>
        </w:r>
        <w:r w:rsidR="00826451">
          <w:rPr>
            <w:webHidden/>
          </w:rPr>
          <w:tab/>
        </w:r>
        <w:r w:rsidR="00826451">
          <w:rPr>
            <w:webHidden/>
          </w:rPr>
          <w:fldChar w:fldCharType="begin"/>
        </w:r>
        <w:r w:rsidR="00826451">
          <w:rPr>
            <w:webHidden/>
          </w:rPr>
          <w:instrText xml:space="preserve"> PAGEREF _Toc166154003 \h </w:instrText>
        </w:r>
        <w:r w:rsidR="00826451">
          <w:rPr>
            <w:webHidden/>
          </w:rPr>
        </w:r>
        <w:r w:rsidR="00826451">
          <w:rPr>
            <w:webHidden/>
          </w:rPr>
          <w:fldChar w:fldCharType="separate"/>
        </w:r>
        <w:r w:rsidR="009A2F22">
          <w:rPr>
            <w:webHidden/>
          </w:rPr>
          <w:t>14</w:t>
        </w:r>
        <w:r w:rsidR="00826451">
          <w:rPr>
            <w:webHidden/>
          </w:rPr>
          <w:fldChar w:fldCharType="end"/>
        </w:r>
      </w:hyperlink>
    </w:p>
    <w:p w14:paraId="34D0367B" w14:textId="2E9D7732" w:rsidR="00826451" w:rsidRDefault="00000000">
      <w:pPr>
        <w:pStyle w:val="TDC1"/>
        <w:rPr>
          <w:rFonts w:asciiTheme="minorHAnsi" w:eastAsiaTheme="minorEastAsia" w:hAnsiTheme="minorHAnsi" w:cstheme="minorBidi"/>
          <w:bCs w:val="0"/>
          <w:kern w:val="0"/>
          <w:sz w:val="22"/>
          <w:szCs w:val="22"/>
          <w:lang w:eastAsia="es-MX"/>
        </w:rPr>
      </w:pPr>
      <w:hyperlink w:anchor="_Toc166154004" w:history="1">
        <w:r w:rsidR="00826451" w:rsidRPr="00C725F2">
          <w:rPr>
            <w:rStyle w:val="Hipervnculo"/>
          </w:rPr>
          <w:t>1.4.2.</w:t>
        </w:r>
        <w:r w:rsidR="00826451">
          <w:rPr>
            <w:rFonts w:asciiTheme="minorHAnsi" w:eastAsiaTheme="minorEastAsia" w:hAnsiTheme="minorHAnsi" w:cstheme="minorBidi"/>
            <w:bCs w:val="0"/>
            <w:kern w:val="0"/>
            <w:sz w:val="22"/>
            <w:szCs w:val="22"/>
            <w:lang w:eastAsia="es-MX"/>
          </w:rPr>
          <w:tab/>
        </w:r>
        <w:r w:rsidR="00826451" w:rsidRPr="00C725F2">
          <w:rPr>
            <w:rStyle w:val="Hipervnculo"/>
          </w:rPr>
          <w:t>Lugar para la entrega de los bienes</w:t>
        </w:r>
        <w:r w:rsidR="00826451">
          <w:rPr>
            <w:webHidden/>
          </w:rPr>
          <w:tab/>
        </w:r>
        <w:r w:rsidR="00826451">
          <w:rPr>
            <w:webHidden/>
          </w:rPr>
          <w:fldChar w:fldCharType="begin"/>
        </w:r>
        <w:r w:rsidR="00826451">
          <w:rPr>
            <w:webHidden/>
          </w:rPr>
          <w:instrText xml:space="preserve"> PAGEREF _Toc166154004 \h </w:instrText>
        </w:r>
        <w:r w:rsidR="00826451">
          <w:rPr>
            <w:webHidden/>
          </w:rPr>
        </w:r>
        <w:r w:rsidR="00826451">
          <w:rPr>
            <w:webHidden/>
          </w:rPr>
          <w:fldChar w:fldCharType="separate"/>
        </w:r>
        <w:r w:rsidR="009A2F22">
          <w:rPr>
            <w:webHidden/>
          </w:rPr>
          <w:t>15</w:t>
        </w:r>
        <w:r w:rsidR="00826451">
          <w:rPr>
            <w:webHidden/>
          </w:rPr>
          <w:fldChar w:fldCharType="end"/>
        </w:r>
      </w:hyperlink>
    </w:p>
    <w:p w14:paraId="32C6E673" w14:textId="18F8CACE" w:rsidR="00826451" w:rsidRDefault="00000000">
      <w:pPr>
        <w:pStyle w:val="TDC1"/>
        <w:rPr>
          <w:rFonts w:asciiTheme="minorHAnsi" w:eastAsiaTheme="minorEastAsia" w:hAnsiTheme="minorHAnsi" w:cstheme="minorBidi"/>
          <w:bCs w:val="0"/>
          <w:kern w:val="0"/>
          <w:sz w:val="22"/>
          <w:szCs w:val="22"/>
          <w:lang w:eastAsia="es-MX"/>
        </w:rPr>
      </w:pPr>
      <w:hyperlink w:anchor="_Toc166154005" w:history="1">
        <w:r w:rsidR="00826451" w:rsidRPr="00C725F2">
          <w:rPr>
            <w:rStyle w:val="Hipervnculo"/>
          </w:rPr>
          <w:t>1.4.3.</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entrega de los bienes</w:t>
        </w:r>
        <w:r w:rsidR="00826451">
          <w:rPr>
            <w:webHidden/>
          </w:rPr>
          <w:tab/>
        </w:r>
        <w:r w:rsidR="00826451">
          <w:rPr>
            <w:webHidden/>
          </w:rPr>
          <w:fldChar w:fldCharType="begin"/>
        </w:r>
        <w:r w:rsidR="00826451">
          <w:rPr>
            <w:webHidden/>
          </w:rPr>
          <w:instrText xml:space="preserve"> PAGEREF _Toc166154005 \h </w:instrText>
        </w:r>
        <w:r w:rsidR="00826451">
          <w:rPr>
            <w:webHidden/>
          </w:rPr>
        </w:r>
        <w:r w:rsidR="00826451">
          <w:rPr>
            <w:webHidden/>
          </w:rPr>
          <w:fldChar w:fldCharType="separate"/>
        </w:r>
        <w:r w:rsidR="009A2F22">
          <w:rPr>
            <w:webHidden/>
          </w:rPr>
          <w:t>16</w:t>
        </w:r>
        <w:r w:rsidR="00826451">
          <w:rPr>
            <w:webHidden/>
          </w:rPr>
          <w:fldChar w:fldCharType="end"/>
        </w:r>
      </w:hyperlink>
    </w:p>
    <w:p w14:paraId="1383947C" w14:textId="7475602A" w:rsidR="00826451" w:rsidRDefault="00000000">
      <w:pPr>
        <w:pStyle w:val="TDC1"/>
        <w:rPr>
          <w:rFonts w:asciiTheme="minorHAnsi" w:eastAsiaTheme="minorEastAsia" w:hAnsiTheme="minorHAnsi" w:cstheme="minorBidi"/>
          <w:bCs w:val="0"/>
          <w:kern w:val="0"/>
          <w:sz w:val="22"/>
          <w:szCs w:val="22"/>
          <w:lang w:eastAsia="es-MX"/>
        </w:rPr>
      </w:pPr>
      <w:hyperlink w:anchor="_Toc166154006"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Idioma de la presentación de las proposiciones</w:t>
        </w:r>
        <w:r w:rsidR="00826451">
          <w:rPr>
            <w:webHidden/>
          </w:rPr>
          <w:tab/>
        </w:r>
        <w:r w:rsidR="00826451">
          <w:rPr>
            <w:webHidden/>
          </w:rPr>
          <w:fldChar w:fldCharType="begin"/>
        </w:r>
        <w:r w:rsidR="00826451">
          <w:rPr>
            <w:webHidden/>
          </w:rPr>
          <w:instrText xml:space="preserve"> PAGEREF _Toc166154006 \h </w:instrText>
        </w:r>
        <w:r w:rsidR="00826451">
          <w:rPr>
            <w:webHidden/>
          </w:rPr>
        </w:r>
        <w:r w:rsidR="00826451">
          <w:rPr>
            <w:webHidden/>
          </w:rPr>
          <w:fldChar w:fldCharType="separate"/>
        </w:r>
        <w:r w:rsidR="009A2F22">
          <w:rPr>
            <w:webHidden/>
          </w:rPr>
          <w:t>16</w:t>
        </w:r>
        <w:r w:rsidR="00826451">
          <w:rPr>
            <w:webHidden/>
          </w:rPr>
          <w:fldChar w:fldCharType="end"/>
        </w:r>
      </w:hyperlink>
    </w:p>
    <w:p w14:paraId="39E41032" w14:textId="06370073" w:rsidR="00826451" w:rsidRDefault="00000000">
      <w:pPr>
        <w:pStyle w:val="TDC1"/>
        <w:rPr>
          <w:rFonts w:asciiTheme="minorHAnsi" w:eastAsiaTheme="minorEastAsia" w:hAnsiTheme="minorHAnsi" w:cstheme="minorBidi"/>
          <w:bCs w:val="0"/>
          <w:kern w:val="0"/>
          <w:sz w:val="22"/>
          <w:szCs w:val="22"/>
          <w:lang w:eastAsia="es-MX"/>
        </w:rPr>
      </w:pPr>
      <w:hyperlink w:anchor="_Toc166154007"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Normas aplicables y normas en materia de sustentabilidad ambiental</w:t>
        </w:r>
        <w:r w:rsidR="00826451">
          <w:rPr>
            <w:webHidden/>
          </w:rPr>
          <w:tab/>
        </w:r>
        <w:r w:rsidR="00826451">
          <w:rPr>
            <w:webHidden/>
          </w:rPr>
          <w:fldChar w:fldCharType="begin"/>
        </w:r>
        <w:r w:rsidR="00826451">
          <w:rPr>
            <w:webHidden/>
          </w:rPr>
          <w:instrText xml:space="preserve"> PAGEREF _Toc166154007 \h </w:instrText>
        </w:r>
        <w:r w:rsidR="00826451">
          <w:rPr>
            <w:webHidden/>
          </w:rPr>
        </w:r>
        <w:r w:rsidR="00826451">
          <w:rPr>
            <w:webHidden/>
          </w:rPr>
          <w:fldChar w:fldCharType="separate"/>
        </w:r>
        <w:r w:rsidR="009A2F22">
          <w:rPr>
            <w:webHidden/>
          </w:rPr>
          <w:t>17</w:t>
        </w:r>
        <w:r w:rsidR="00826451">
          <w:rPr>
            <w:webHidden/>
          </w:rPr>
          <w:fldChar w:fldCharType="end"/>
        </w:r>
      </w:hyperlink>
    </w:p>
    <w:p w14:paraId="7D4E1C03" w14:textId="6121137C" w:rsidR="00826451" w:rsidRDefault="00000000">
      <w:pPr>
        <w:pStyle w:val="TDC1"/>
        <w:rPr>
          <w:rFonts w:asciiTheme="minorHAnsi" w:eastAsiaTheme="minorEastAsia" w:hAnsiTheme="minorHAnsi" w:cstheme="minorBidi"/>
          <w:bCs w:val="0"/>
          <w:kern w:val="0"/>
          <w:sz w:val="22"/>
          <w:szCs w:val="22"/>
          <w:lang w:eastAsia="es-MX"/>
        </w:rPr>
      </w:pPr>
      <w:hyperlink w:anchor="_Toc166154008"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Administración y vigilancia del contrato</w:t>
        </w:r>
        <w:r w:rsidR="00826451">
          <w:rPr>
            <w:webHidden/>
          </w:rPr>
          <w:tab/>
        </w:r>
        <w:r w:rsidR="00826451">
          <w:rPr>
            <w:webHidden/>
          </w:rPr>
          <w:fldChar w:fldCharType="begin"/>
        </w:r>
        <w:r w:rsidR="00826451">
          <w:rPr>
            <w:webHidden/>
          </w:rPr>
          <w:instrText xml:space="preserve"> PAGEREF _Toc166154008 \h </w:instrText>
        </w:r>
        <w:r w:rsidR="00826451">
          <w:rPr>
            <w:webHidden/>
          </w:rPr>
        </w:r>
        <w:r w:rsidR="00826451">
          <w:rPr>
            <w:webHidden/>
          </w:rPr>
          <w:fldChar w:fldCharType="separate"/>
        </w:r>
        <w:r w:rsidR="009A2F22">
          <w:rPr>
            <w:webHidden/>
          </w:rPr>
          <w:t>17</w:t>
        </w:r>
        <w:r w:rsidR="00826451">
          <w:rPr>
            <w:webHidden/>
          </w:rPr>
          <w:fldChar w:fldCharType="end"/>
        </w:r>
      </w:hyperlink>
    </w:p>
    <w:p w14:paraId="389594BA" w14:textId="7C8204E6" w:rsidR="00826451" w:rsidRDefault="00000000">
      <w:pPr>
        <w:pStyle w:val="TDC1"/>
        <w:rPr>
          <w:rFonts w:asciiTheme="minorHAnsi" w:eastAsiaTheme="minorEastAsia" w:hAnsiTheme="minorHAnsi" w:cstheme="minorBidi"/>
          <w:bCs w:val="0"/>
          <w:kern w:val="0"/>
          <w:sz w:val="22"/>
          <w:szCs w:val="22"/>
          <w:lang w:eastAsia="es-MX"/>
        </w:rPr>
      </w:pPr>
      <w:hyperlink w:anchor="_Toc166154009"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Moneda en que se deberá cotizar y efectuar el pago respectivo</w:t>
        </w:r>
        <w:r w:rsidR="00826451">
          <w:rPr>
            <w:webHidden/>
          </w:rPr>
          <w:tab/>
        </w:r>
        <w:r w:rsidR="00826451">
          <w:rPr>
            <w:webHidden/>
          </w:rPr>
          <w:fldChar w:fldCharType="begin"/>
        </w:r>
        <w:r w:rsidR="00826451">
          <w:rPr>
            <w:webHidden/>
          </w:rPr>
          <w:instrText xml:space="preserve"> PAGEREF _Toc166154009 \h </w:instrText>
        </w:r>
        <w:r w:rsidR="00826451">
          <w:rPr>
            <w:webHidden/>
          </w:rPr>
        </w:r>
        <w:r w:rsidR="00826451">
          <w:rPr>
            <w:webHidden/>
          </w:rPr>
          <w:fldChar w:fldCharType="separate"/>
        </w:r>
        <w:r w:rsidR="009A2F22">
          <w:rPr>
            <w:webHidden/>
          </w:rPr>
          <w:t>17</w:t>
        </w:r>
        <w:r w:rsidR="00826451">
          <w:rPr>
            <w:webHidden/>
          </w:rPr>
          <w:fldChar w:fldCharType="end"/>
        </w:r>
      </w:hyperlink>
    </w:p>
    <w:p w14:paraId="5D77844D" w14:textId="41326DC6" w:rsidR="00826451" w:rsidRDefault="00000000">
      <w:pPr>
        <w:pStyle w:val="TDC1"/>
        <w:rPr>
          <w:rFonts w:asciiTheme="minorHAnsi" w:eastAsiaTheme="minorEastAsia" w:hAnsiTheme="minorHAnsi" w:cstheme="minorBidi"/>
          <w:bCs w:val="0"/>
          <w:kern w:val="0"/>
          <w:sz w:val="22"/>
          <w:szCs w:val="22"/>
          <w:lang w:eastAsia="es-MX"/>
        </w:rPr>
      </w:pPr>
      <w:hyperlink w:anchor="_Toc166154010" w:history="1">
        <w:r w:rsidR="00826451" w:rsidRPr="00C725F2">
          <w:rPr>
            <w:rStyle w:val="Hipervnculo"/>
          </w:rPr>
          <w:t>1.9.</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pago</w:t>
        </w:r>
        <w:r w:rsidR="00826451">
          <w:rPr>
            <w:webHidden/>
          </w:rPr>
          <w:tab/>
        </w:r>
        <w:r w:rsidR="00826451">
          <w:rPr>
            <w:webHidden/>
          </w:rPr>
          <w:fldChar w:fldCharType="begin"/>
        </w:r>
        <w:r w:rsidR="00826451">
          <w:rPr>
            <w:webHidden/>
          </w:rPr>
          <w:instrText xml:space="preserve"> PAGEREF _Toc166154010 \h </w:instrText>
        </w:r>
        <w:r w:rsidR="00826451">
          <w:rPr>
            <w:webHidden/>
          </w:rPr>
        </w:r>
        <w:r w:rsidR="00826451">
          <w:rPr>
            <w:webHidden/>
          </w:rPr>
          <w:fldChar w:fldCharType="separate"/>
        </w:r>
        <w:r w:rsidR="009A2F22">
          <w:rPr>
            <w:webHidden/>
          </w:rPr>
          <w:t>17</w:t>
        </w:r>
        <w:r w:rsidR="00826451">
          <w:rPr>
            <w:webHidden/>
          </w:rPr>
          <w:fldChar w:fldCharType="end"/>
        </w:r>
      </w:hyperlink>
    </w:p>
    <w:p w14:paraId="4D1B6AEB" w14:textId="07B8D9C0" w:rsidR="00826451" w:rsidRDefault="00000000">
      <w:pPr>
        <w:pStyle w:val="TDC1"/>
        <w:rPr>
          <w:rFonts w:asciiTheme="minorHAnsi" w:eastAsiaTheme="minorEastAsia" w:hAnsiTheme="minorHAnsi" w:cstheme="minorBidi"/>
          <w:bCs w:val="0"/>
          <w:kern w:val="0"/>
          <w:sz w:val="22"/>
          <w:szCs w:val="22"/>
          <w:lang w:eastAsia="es-MX"/>
        </w:rPr>
      </w:pPr>
      <w:hyperlink w:anchor="_Toc166154011" w:history="1">
        <w:r w:rsidR="00826451" w:rsidRPr="00C725F2">
          <w:rPr>
            <w:rStyle w:val="Hipervnculo"/>
          </w:rPr>
          <w:t>1.10.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Anticipos</w:t>
        </w:r>
        <w:r w:rsidR="00826451">
          <w:rPr>
            <w:webHidden/>
          </w:rPr>
          <w:tab/>
        </w:r>
        <w:r w:rsidR="00826451">
          <w:rPr>
            <w:webHidden/>
          </w:rPr>
          <w:fldChar w:fldCharType="begin"/>
        </w:r>
        <w:r w:rsidR="00826451">
          <w:rPr>
            <w:webHidden/>
          </w:rPr>
          <w:instrText xml:space="preserve"> PAGEREF _Toc166154011 \h </w:instrText>
        </w:r>
        <w:r w:rsidR="00826451">
          <w:rPr>
            <w:webHidden/>
          </w:rPr>
        </w:r>
        <w:r w:rsidR="00826451">
          <w:rPr>
            <w:webHidden/>
          </w:rPr>
          <w:fldChar w:fldCharType="separate"/>
        </w:r>
        <w:r w:rsidR="009A2F22">
          <w:rPr>
            <w:webHidden/>
          </w:rPr>
          <w:t>18</w:t>
        </w:r>
        <w:r w:rsidR="00826451">
          <w:rPr>
            <w:webHidden/>
          </w:rPr>
          <w:fldChar w:fldCharType="end"/>
        </w:r>
      </w:hyperlink>
    </w:p>
    <w:p w14:paraId="2FE19742" w14:textId="10F532ED" w:rsidR="00826451" w:rsidRDefault="00000000">
      <w:pPr>
        <w:pStyle w:val="TDC1"/>
        <w:rPr>
          <w:rFonts w:asciiTheme="minorHAnsi" w:eastAsiaTheme="minorEastAsia" w:hAnsiTheme="minorHAnsi" w:cstheme="minorBidi"/>
          <w:bCs w:val="0"/>
          <w:kern w:val="0"/>
          <w:sz w:val="22"/>
          <w:szCs w:val="22"/>
          <w:lang w:eastAsia="es-MX"/>
        </w:rPr>
      </w:pPr>
      <w:hyperlink w:anchor="_Toc166154012" w:history="1">
        <w:r w:rsidR="00826451" w:rsidRPr="00C725F2">
          <w:rPr>
            <w:rStyle w:val="Hipervnculo"/>
          </w:rPr>
          <w:t>1.11.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Requisitos para la presentación del CFDI y trámite de pago</w:t>
        </w:r>
        <w:r w:rsidR="00826451">
          <w:rPr>
            <w:webHidden/>
          </w:rPr>
          <w:tab/>
        </w:r>
        <w:r w:rsidR="00826451">
          <w:rPr>
            <w:webHidden/>
          </w:rPr>
          <w:fldChar w:fldCharType="begin"/>
        </w:r>
        <w:r w:rsidR="00826451">
          <w:rPr>
            <w:webHidden/>
          </w:rPr>
          <w:instrText xml:space="preserve"> PAGEREF _Toc166154012 \h </w:instrText>
        </w:r>
        <w:r w:rsidR="00826451">
          <w:rPr>
            <w:webHidden/>
          </w:rPr>
        </w:r>
        <w:r w:rsidR="00826451">
          <w:rPr>
            <w:webHidden/>
          </w:rPr>
          <w:fldChar w:fldCharType="separate"/>
        </w:r>
        <w:r w:rsidR="009A2F22">
          <w:rPr>
            <w:webHidden/>
          </w:rPr>
          <w:t>19</w:t>
        </w:r>
        <w:r w:rsidR="00826451">
          <w:rPr>
            <w:webHidden/>
          </w:rPr>
          <w:fldChar w:fldCharType="end"/>
        </w:r>
      </w:hyperlink>
    </w:p>
    <w:p w14:paraId="7C74894D" w14:textId="49222BDB" w:rsidR="00826451" w:rsidRDefault="00000000">
      <w:pPr>
        <w:pStyle w:val="TDC1"/>
        <w:rPr>
          <w:rFonts w:asciiTheme="minorHAnsi" w:eastAsiaTheme="minorEastAsia" w:hAnsiTheme="minorHAnsi" w:cstheme="minorBidi"/>
          <w:bCs w:val="0"/>
          <w:kern w:val="0"/>
          <w:sz w:val="22"/>
          <w:szCs w:val="22"/>
          <w:lang w:eastAsia="es-MX"/>
        </w:rPr>
      </w:pPr>
      <w:hyperlink w:anchor="_Toc166154013" w:history="1">
        <w:r w:rsidR="00826451" w:rsidRPr="00C725F2">
          <w:rPr>
            <w:rStyle w:val="Hipervnculo"/>
          </w:rPr>
          <w:t>1.12.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Impuestos y derechos</w:t>
        </w:r>
        <w:r w:rsidR="00826451">
          <w:rPr>
            <w:webHidden/>
          </w:rPr>
          <w:tab/>
        </w:r>
        <w:r w:rsidR="00826451">
          <w:rPr>
            <w:webHidden/>
          </w:rPr>
          <w:fldChar w:fldCharType="begin"/>
        </w:r>
        <w:r w:rsidR="00826451">
          <w:rPr>
            <w:webHidden/>
          </w:rPr>
          <w:instrText xml:space="preserve"> PAGEREF _Toc166154013 \h </w:instrText>
        </w:r>
        <w:r w:rsidR="00826451">
          <w:rPr>
            <w:webHidden/>
          </w:rPr>
        </w:r>
        <w:r w:rsidR="00826451">
          <w:rPr>
            <w:webHidden/>
          </w:rPr>
          <w:fldChar w:fldCharType="separate"/>
        </w:r>
        <w:r w:rsidR="009A2F22">
          <w:rPr>
            <w:webHidden/>
          </w:rPr>
          <w:t>19</w:t>
        </w:r>
        <w:r w:rsidR="00826451">
          <w:rPr>
            <w:webHidden/>
          </w:rPr>
          <w:fldChar w:fldCharType="end"/>
        </w:r>
      </w:hyperlink>
    </w:p>
    <w:p w14:paraId="1DC4565F" w14:textId="7F8ABB7C" w:rsidR="00826451" w:rsidRDefault="00000000">
      <w:pPr>
        <w:pStyle w:val="TDC1"/>
        <w:rPr>
          <w:rFonts w:asciiTheme="minorHAnsi" w:eastAsiaTheme="minorEastAsia" w:hAnsiTheme="minorHAnsi" w:cstheme="minorBidi"/>
          <w:bCs w:val="0"/>
          <w:kern w:val="0"/>
          <w:sz w:val="22"/>
          <w:szCs w:val="22"/>
          <w:lang w:eastAsia="es-MX"/>
        </w:rPr>
      </w:pPr>
      <w:hyperlink w:anchor="_Toc166154014" w:history="1">
        <w:r w:rsidR="00826451" w:rsidRPr="00C725F2">
          <w:rPr>
            <w:rStyle w:val="Hipervnculo"/>
          </w:rPr>
          <w:t>1.13.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Transferencia de derechos</w:t>
        </w:r>
        <w:r w:rsidR="00826451">
          <w:rPr>
            <w:webHidden/>
          </w:rPr>
          <w:tab/>
        </w:r>
        <w:r w:rsidR="00826451">
          <w:rPr>
            <w:webHidden/>
          </w:rPr>
          <w:fldChar w:fldCharType="begin"/>
        </w:r>
        <w:r w:rsidR="00826451">
          <w:rPr>
            <w:webHidden/>
          </w:rPr>
          <w:instrText xml:space="preserve"> PAGEREF _Toc166154014 \h </w:instrText>
        </w:r>
        <w:r w:rsidR="00826451">
          <w:rPr>
            <w:webHidden/>
          </w:rPr>
        </w:r>
        <w:r w:rsidR="00826451">
          <w:rPr>
            <w:webHidden/>
          </w:rPr>
          <w:fldChar w:fldCharType="separate"/>
        </w:r>
        <w:r w:rsidR="009A2F22">
          <w:rPr>
            <w:webHidden/>
          </w:rPr>
          <w:t>19</w:t>
        </w:r>
        <w:r w:rsidR="00826451">
          <w:rPr>
            <w:webHidden/>
          </w:rPr>
          <w:fldChar w:fldCharType="end"/>
        </w:r>
      </w:hyperlink>
    </w:p>
    <w:p w14:paraId="103236AF" w14:textId="3CD9E3DB" w:rsidR="00826451" w:rsidRDefault="00000000">
      <w:pPr>
        <w:pStyle w:val="TDC1"/>
        <w:rPr>
          <w:rFonts w:asciiTheme="minorHAnsi" w:eastAsiaTheme="minorEastAsia" w:hAnsiTheme="minorHAnsi" w:cstheme="minorBidi"/>
          <w:bCs w:val="0"/>
          <w:kern w:val="0"/>
          <w:sz w:val="22"/>
          <w:szCs w:val="22"/>
          <w:lang w:eastAsia="es-MX"/>
        </w:rPr>
      </w:pPr>
      <w:hyperlink w:anchor="_Toc166154015" w:history="1">
        <w:r w:rsidR="00826451" w:rsidRPr="00C725F2">
          <w:rPr>
            <w:rStyle w:val="Hipervnculo"/>
          </w:rPr>
          <w:t>1.14.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Derechos de Autor y Propiedad Industrial</w:t>
        </w:r>
        <w:r w:rsidR="00826451">
          <w:rPr>
            <w:webHidden/>
          </w:rPr>
          <w:tab/>
        </w:r>
        <w:r w:rsidR="00826451">
          <w:rPr>
            <w:webHidden/>
          </w:rPr>
          <w:fldChar w:fldCharType="begin"/>
        </w:r>
        <w:r w:rsidR="00826451">
          <w:rPr>
            <w:webHidden/>
          </w:rPr>
          <w:instrText xml:space="preserve"> PAGEREF _Toc166154015 \h </w:instrText>
        </w:r>
        <w:r w:rsidR="00826451">
          <w:rPr>
            <w:webHidden/>
          </w:rPr>
        </w:r>
        <w:r w:rsidR="00826451">
          <w:rPr>
            <w:webHidden/>
          </w:rPr>
          <w:fldChar w:fldCharType="separate"/>
        </w:r>
        <w:r w:rsidR="009A2F22">
          <w:rPr>
            <w:webHidden/>
          </w:rPr>
          <w:t>20</w:t>
        </w:r>
        <w:r w:rsidR="00826451">
          <w:rPr>
            <w:webHidden/>
          </w:rPr>
          <w:fldChar w:fldCharType="end"/>
        </w:r>
      </w:hyperlink>
    </w:p>
    <w:p w14:paraId="71688594" w14:textId="3F52BC2C" w:rsidR="00826451" w:rsidRDefault="00000000">
      <w:pPr>
        <w:pStyle w:val="TDC1"/>
        <w:rPr>
          <w:rFonts w:asciiTheme="minorHAnsi" w:eastAsiaTheme="minorEastAsia" w:hAnsiTheme="minorHAnsi" w:cstheme="minorBidi"/>
          <w:bCs w:val="0"/>
          <w:kern w:val="0"/>
          <w:sz w:val="22"/>
          <w:szCs w:val="22"/>
          <w:lang w:eastAsia="es-MX"/>
        </w:rPr>
      </w:pPr>
      <w:hyperlink w:anchor="_Toc166154016" w:history="1">
        <w:r w:rsidR="00826451" w:rsidRPr="00C725F2">
          <w:rPr>
            <w:rStyle w:val="Hipervnculo"/>
          </w:rPr>
          <w:t>1.15.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Transparencia y Acceso a la Información Pública</w:t>
        </w:r>
        <w:r w:rsidR="00826451">
          <w:rPr>
            <w:webHidden/>
          </w:rPr>
          <w:tab/>
        </w:r>
        <w:r w:rsidR="00826451">
          <w:rPr>
            <w:webHidden/>
          </w:rPr>
          <w:fldChar w:fldCharType="begin"/>
        </w:r>
        <w:r w:rsidR="00826451">
          <w:rPr>
            <w:webHidden/>
          </w:rPr>
          <w:instrText xml:space="preserve"> PAGEREF _Toc166154016 \h </w:instrText>
        </w:r>
        <w:r w:rsidR="00826451">
          <w:rPr>
            <w:webHidden/>
          </w:rPr>
        </w:r>
        <w:r w:rsidR="00826451">
          <w:rPr>
            <w:webHidden/>
          </w:rPr>
          <w:fldChar w:fldCharType="separate"/>
        </w:r>
        <w:r w:rsidR="009A2F22">
          <w:rPr>
            <w:webHidden/>
          </w:rPr>
          <w:t>20</w:t>
        </w:r>
        <w:r w:rsidR="00826451">
          <w:rPr>
            <w:webHidden/>
          </w:rPr>
          <w:fldChar w:fldCharType="end"/>
        </w:r>
      </w:hyperlink>
    </w:p>
    <w:p w14:paraId="51D96CD6" w14:textId="635709BF" w:rsidR="00826451" w:rsidRDefault="00000000">
      <w:pPr>
        <w:pStyle w:val="TDC1"/>
        <w:rPr>
          <w:rFonts w:asciiTheme="minorHAnsi" w:eastAsiaTheme="minorEastAsia" w:hAnsiTheme="minorHAnsi" w:cstheme="minorBidi"/>
          <w:bCs w:val="0"/>
          <w:kern w:val="0"/>
          <w:sz w:val="22"/>
          <w:szCs w:val="22"/>
          <w:lang w:eastAsia="es-MX"/>
        </w:rPr>
      </w:pPr>
      <w:hyperlink w:anchor="_Toc166154017" w:history="1">
        <w:r w:rsidR="00826451" w:rsidRPr="00C725F2">
          <w:rPr>
            <w:rStyle w:val="Hipervnculo"/>
          </w:rPr>
          <w:t>1.16.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Responsabilidad laboral</w:t>
        </w:r>
        <w:r w:rsidR="00826451">
          <w:rPr>
            <w:webHidden/>
          </w:rPr>
          <w:tab/>
        </w:r>
        <w:r w:rsidR="00826451">
          <w:rPr>
            <w:webHidden/>
          </w:rPr>
          <w:fldChar w:fldCharType="begin"/>
        </w:r>
        <w:r w:rsidR="00826451">
          <w:rPr>
            <w:webHidden/>
          </w:rPr>
          <w:instrText xml:space="preserve"> PAGEREF _Toc166154017 \h </w:instrText>
        </w:r>
        <w:r w:rsidR="00826451">
          <w:rPr>
            <w:webHidden/>
          </w:rPr>
        </w:r>
        <w:r w:rsidR="00826451">
          <w:rPr>
            <w:webHidden/>
          </w:rPr>
          <w:fldChar w:fldCharType="separate"/>
        </w:r>
        <w:r w:rsidR="009A2F22">
          <w:rPr>
            <w:webHidden/>
          </w:rPr>
          <w:t>20</w:t>
        </w:r>
        <w:r w:rsidR="00826451">
          <w:rPr>
            <w:webHidden/>
          </w:rPr>
          <w:fldChar w:fldCharType="end"/>
        </w:r>
      </w:hyperlink>
    </w:p>
    <w:p w14:paraId="1D312124" w14:textId="1CB7FEF9" w:rsidR="00826451" w:rsidRDefault="00000000">
      <w:pPr>
        <w:pStyle w:val="TDC1"/>
        <w:rPr>
          <w:rFonts w:asciiTheme="minorHAnsi" w:eastAsiaTheme="minorEastAsia" w:hAnsiTheme="minorHAnsi" w:cstheme="minorBidi"/>
          <w:bCs w:val="0"/>
          <w:kern w:val="0"/>
          <w:sz w:val="22"/>
          <w:szCs w:val="22"/>
          <w:lang w:eastAsia="es-MX"/>
        </w:rPr>
      </w:pPr>
      <w:hyperlink w:anchor="_Toc166154018" w:history="1">
        <w:r w:rsidR="00826451" w:rsidRPr="00C725F2">
          <w:rPr>
            <w:rStyle w:val="Hipervnculo"/>
          </w:rPr>
          <w:t>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INSTRUCCIONES PARA ELABORAR LA OFERTA TÉCNICA Y LA OFERTA ECONÓMICA</w:t>
        </w:r>
        <w:r w:rsidR="00826451">
          <w:rPr>
            <w:webHidden/>
          </w:rPr>
          <w:tab/>
        </w:r>
        <w:r w:rsidR="00826451">
          <w:rPr>
            <w:webHidden/>
          </w:rPr>
          <w:fldChar w:fldCharType="begin"/>
        </w:r>
        <w:r w:rsidR="00826451">
          <w:rPr>
            <w:webHidden/>
          </w:rPr>
          <w:instrText xml:space="preserve"> PAGEREF _Toc166154018 \h </w:instrText>
        </w:r>
        <w:r w:rsidR="00826451">
          <w:rPr>
            <w:webHidden/>
          </w:rPr>
        </w:r>
        <w:r w:rsidR="00826451">
          <w:rPr>
            <w:webHidden/>
          </w:rPr>
          <w:fldChar w:fldCharType="separate"/>
        </w:r>
        <w:r w:rsidR="009A2F22">
          <w:rPr>
            <w:webHidden/>
          </w:rPr>
          <w:t>20</w:t>
        </w:r>
        <w:r w:rsidR="00826451">
          <w:rPr>
            <w:webHidden/>
          </w:rPr>
          <w:fldChar w:fldCharType="end"/>
        </w:r>
      </w:hyperlink>
    </w:p>
    <w:p w14:paraId="00D11BED" w14:textId="4F76743A" w:rsidR="00826451" w:rsidRDefault="00000000">
      <w:pPr>
        <w:pStyle w:val="TDC1"/>
        <w:rPr>
          <w:rFonts w:asciiTheme="minorHAnsi" w:eastAsiaTheme="minorEastAsia" w:hAnsiTheme="minorHAnsi" w:cstheme="minorBidi"/>
          <w:bCs w:val="0"/>
          <w:kern w:val="0"/>
          <w:sz w:val="22"/>
          <w:szCs w:val="22"/>
          <w:lang w:eastAsia="es-MX"/>
        </w:rPr>
      </w:pPr>
      <w:hyperlink w:anchor="_Toc166154019" w:history="1">
        <w:r w:rsidR="00826451" w:rsidRPr="00C725F2">
          <w:rPr>
            <w:rStyle w:val="Hipervnculo"/>
          </w:rPr>
          <w:t>3.</w:t>
        </w:r>
        <w:r w:rsidR="00826451">
          <w:rPr>
            <w:rFonts w:asciiTheme="minorHAnsi" w:eastAsiaTheme="minorEastAsia" w:hAnsiTheme="minorHAnsi" w:cstheme="minorBidi"/>
            <w:bCs w:val="0"/>
            <w:kern w:val="0"/>
            <w:sz w:val="22"/>
            <w:szCs w:val="22"/>
            <w:lang w:eastAsia="es-MX"/>
          </w:rPr>
          <w:tab/>
        </w:r>
        <w:r w:rsidR="00826451" w:rsidRPr="00C725F2">
          <w:rPr>
            <w:rStyle w:val="Hipervnculo"/>
          </w:rPr>
          <w:t>PARTICIPACIÓN EN EL PROCEDIMIENTO Y PRESENTACIÓN DE PROPOSICIONES</w:t>
        </w:r>
        <w:r w:rsidR="00826451">
          <w:rPr>
            <w:webHidden/>
          </w:rPr>
          <w:tab/>
        </w:r>
        <w:r w:rsidR="00826451">
          <w:rPr>
            <w:webHidden/>
          </w:rPr>
          <w:fldChar w:fldCharType="begin"/>
        </w:r>
        <w:r w:rsidR="00826451">
          <w:rPr>
            <w:webHidden/>
          </w:rPr>
          <w:instrText xml:space="preserve"> PAGEREF _Toc166154019 \h </w:instrText>
        </w:r>
        <w:r w:rsidR="00826451">
          <w:rPr>
            <w:webHidden/>
          </w:rPr>
        </w:r>
        <w:r w:rsidR="00826451">
          <w:rPr>
            <w:webHidden/>
          </w:rPr>
          <w:fldChar w:fldCharType="separate"/>
        </w:r>
        <w:r w:rsidR="009A2F22">
          <w:rPr>
            <w:webHidden/>
          </w:rPr>
          <w:t>21</w:t>
        </w:r>
        <w:r w:rsidR="00826451">
          <w:rPr>
            <w:webHidden/>
          </w:rPr>
          <w:fldChar w:fldCharType="end"/>
        </w:r>
      </w:hyperlink>
    </w:p>
    <w:p w14:paraId="68953813" w14:textId="080A137C" w:rsidR="00826451" w:rsidRDefault="00000000">
      <w:pPr>
        <w:pStyle w:val="TDC1"/>
        <w:rPr>
          <w:rFonts w:asciiTheme="minorHAnsi" w:eastAsiaTheme="minorEastAsia" w:hAnsiTheme="minorHAnsi" w:cstheme="minorBidi"/>
          <w:bCs w:val="0"/>
          <w:kern w:val="0"/>
          <w:sz w:val="22"/>
          <w:szCs w:val="22"/>
          <w:lang w:eastAsia="es-MX"/>
        </w:rPr>
      </w:pPr>
      <w:hyperlink w:anchor="_Toc166154023" w:history="1">
        <w:r w:rsidR="00826451" w:rsidRPr="00C725F2">
          <w:rPr>
            <w:rStyle w:val="Hipervnculo"/>
          </w:rPr>
          <w:t>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CONTENIDO DE LAS PROPOSICIONES</w:t>
        </w:r>
        <w:r w:rsidR="00826451">
          <w:rPr>
            <w:webHidden/>
          </w:rPr>
          <w:tab/>
        </w:r>
        <w:r w:rsidR="00826451">
          <w:rPr>
            <w:webHidden/>
          </w:rPr>
          <w:fldChar w:fldCharType="begin"/>
        </w:r>
        <w:r w:rsidR="00826451">
          <w:rPr>
            <w:webHidden/>
          </w:rPr>
          <w:instrText xml:space="preserve"> PAGEREF _Toc166154023 \h </w:instrText>
        </w:r>
        <w:r w:rsidR="00826451">
          <w:rPr>
            <w:webHidden/>
          </w:rPr>
        </w:r>
        <w:r w:rsidR="00826451">
          <w:rPr>
            <w:webHidden/>
          </w:rPr>
          <w:fldChar w:fldCharType="separate"/>
        </w:r>
        <w:r w:rsidR="009A2F22">
          <w:rPr>
            <w:webHidden/>
          </w:rPr>
          <w:t>23</w:t>
        </w:r>
        <w:r w:rsidR="00826451">
          <w:rPr>
            <w:webHidden/>
          </w:rPr>
          <w:fldChar w:fldCharType="end"/>
        </w:r>
      </w:hyperlink>
    </w:p>
    <w:p w14:paraId="6112A735" w14:textId="06DBDC54" w:rsidR="00826451" w:rsidRDefault="00000000">
      <w:pPr>
        <w:pStyle w:val="TDC1"/>
        <w:rPr>
          <w:rFonts w:asciiTheme="minorHAnsi" w:eastAsiaTheme="minorEastAsia" w:hAnsiTheme="minorHAnsi" w:cstheme="minorBidi"/>
          <w:bCs w:val="0"/>
          <w:kern w:val="0"/>
          <w:sz w:val="22"/>
          <w:szCs w:val="22"/>
          <w:lang w:eastAsia="es-MX"/>
        </w:rPr>
      </w:pPr>
      <w:hyperlink w:anchor="_Toc166154028" w:history="1">
        <w:r w:rsidR="00826451" w:rsidRPr="00C725F2">
          <w:rPr>
            <w:rStyle w:val="Hipervnculo"/>
          </w:rPr>
          <w:t>5</w:t>
        </w:r>
        <w:r w:rsidR="00826451">
          <w:rPr>
            <w:rFonts w:asciiTheme="minorHAnsi" w:eastAsiaTheme="minorEastAsia" w:hAnsiTheme="minorHAnsi" w:cstheme="minorBidi"/>
            <w:bCs w:val="0"/>
            <w:kern w:val="0"/>
            <w:sz w:val="22"/>
            <w:szCs w:val="22"/>
            <w:lang w:eastAsia="es-MX"/>
          </w:rPr>
          <w:tab/>
        </w:r>
        <w:r w:rsidR="00826451" w:rsidRPr="00C725F2">
          <w:rPr>
            <w:rStyle w:val="Hipervnculo"/>
          </w:rPr>
          <w:t>CRITERIO DE EVALUACIÓN Y ADJUDICACIÓN DEL CONTRATO</w:t>
        </w:r>
        <w:r w:rsidR="00826451">
          <w:rPr>
            <w:webHidden/>
          </w:rPr>
          <w:tab/>
        </w:r>
        <w:r w:rsidR="00826451">
          <w:rPr>
            <w:webHidden/>
          </w:rPr>
          <w:fldChar w:fldCharType="begin"/>
        </w:r>
        <w:r w:rsidR="00826451">
          <w:rPr>
            <w:webHidden/>
          </w:rPr>
          <w:instrText xml:space="preserve"> PAGEREF _Toc166154028 \h </w:instrText>
        </w:r>
        <w:r w:rsidR="00826451">
          <w:rPr>
            <w:webHidden/>
          </w:rPr>
        </w:r>
        <w:r w:rsidR="00826451">
          <w:rPr>
            <w:webHidden/>
          </w:rPr>
          <w:fldChar w:fldCharType="separate"/>
        </w:r>
        <w:r w:rsidR="009A2F22">
          <w:rPr>
            <w:webHidden/>
          </w:rPr>
          <w:t>24</w:t>
        </w:r>
        <w:r w:rsidR="00826451">
          <w:rPr>
            <w:webHidden/>
          </w:rPr>
          <w:fldChar w:fldCharType="end"/>
        </w:r>
      </w:hyperlink>
    </w:p>
    <w:p w14:paraId="6BE7B439" w14:textId="0EE7A48F" w:rsidR="00826451" w:rsidRDefault="00000000">
      <w:pPr>
        <w:pStyle w:val="TDC1"/>
        <w:rPr>
          <w:rFonts w:asciiTheme="minorHAnsi" w:eastAsiaTheme="minorEastAsia" w:hAnsiTheme="minorHAnsi" w:cstheme="minorBidi"/>
          <w:bCs w:val="0"/>
          <w:kern w:val="0"/>
          <w:sz w:val="22"/>
          <w:szCs w:val="22"/>
          <w:lang w:eastAsia="es-MX"/>
        </w:rPr>
      </w:pPr>
      <w:hyperlink w:anchor="_Toc166154032" w:history="1">
        <w:r w:rsidR="00826451" w:rsidRPr="00C725F2">
          <w:rPr>
            <w:rStyle w:val="Hipervnculo"/>
          </w:rPr>
          <w:t>6</w:t>
        </w:r>
        <w:r w:rsidR="00826451">
          <w:rPr>
            <w:rFonts w:asciiTheme="minorHAnsi" w:eastAsiaTheme="minorEastAsia" w:hAnsiTheme="minorHAnsi" w:cstheme="minorBidi"/>
            <w:bCs w:val="0"/>
            <w:kern w:val="0"/>
            <w:sz w:val="22"/>
            <w:szCs w:val="22"/>
            <w:lang w:eastAsia="es-MX"/>
          </w:rPr>
          <w:tab/>
        </w:r>
        <w:r w:rsidR="00826451" w:rsidRPr="00C725F2">
          <w:rPr>
            <w:rStyle w:val="Hipervnculo"/>
          </w:rPr>
          <w:t>ACTOS QUE SE EFECTUARÁN DURANTE EL DESARROLLO DEL PROCEDIMIENTO</w:t>
        </w:r>
        <w:r w:rsidR="00826451">
          <w:rPr>
            <w:webHidden/>
          </w:rPr>
          <w:tab/>
        </w:r>
        <w:r w:rsidR="00826451">
          <w:rPr>
            <w:webHidden/>
          </w:rPr>
          <w:fldChar w:fldCharType="begin"/>
        </w:r>
        <w:r w:rsidR="00826451">
          <w:rPr>
            <w:webHidden/>
          </w:rPr>
          <w:instrText xml:space="preserve"> PAGEREF _Toc166154032 \h </w:instrText>
        </w:r>
        <w:r w:rsidR="00826451">
          <w:rPr>
            <w:webHidden/>
          </w:rPr>
        </w:r>
        <w:r w:rsidR="00826451">
          <w:rPr>
            <w:webHidden/>
          </w:rPr>
          <w:fldChar w:fldCharType="separate"/>
        </w:r>
        <w:r w:rsidR="009A2F22">
          <w:rPr>
            <w:webHidden/>
          </w:rPr>
          <w:t>26</w:t>
        </w:r>
        <w:r w:rsidR="00826451">
          <w:rPr>
            <w:webHidden/>
          </w:rPr>
          <w:fldChar w:fldCharType="end"/>
        </w:r>
      </w:hyperlink>
    </w:p>
    <w:p w14:paraId="09CF3FD3" w14:textId="19E45937" w:rsidR="00826451" w:rsidRDefault="00000000">
      <w:pPr>
        <w:pStyle w:val="TDC1"/>
        <w:rPr>
          <w:rFonts w:asciiTheme="minorHAnsi" w:eastAsiaTheme="minorEastAsia" w:hAnsiTheme="minorHAnsi" w:cstheme="minorBidi"/>
          <w:bCs w:val="0"/>
          <w:kern w:val="0"/>
          <w:sz w:val="22"/>
          <w:szCs w:val="22"/>
          <w:lang w:eastAsia="es-MX"/>
        </w:rPr>
      </w:pPr>
      <w:hyperlink w:anchor="_Toc166154043" w:history="1">
        <w:r w:rsidR="00826451" w:rsidRPr="00C725F2">
          <w:rPr>
            <w:rStyle w:val="Hipervnculo"/>
          </w:rPr>
          <w:t>7</w:t>
        </w:r>
        <w:r w:rsidR="00826451">
          <w:rPr>
            <w:rFonts w:asciiTheme="minorHAnsi" w:eastAsiaTheme="minorEastAsia" w:hAnsiTheme="minorHAnsi" w:cstheme="minorBidi"/>
            <w:bCs w:val="0"/>
            <w:kern w:val="0"/>
            <w:sz w:val="22"/>
            <w:szCs w:val="22"/>
            <w:lang w:eastAsia="es-MX"/>
          </w:rPr>
          <w:tab/>
        </w:r>
        <w:r w:rsidR="00826451" w:rsidRPr="00C725F2">
          <w:rPr>
            <w:rStyle w:val="Hipervnculo"/>
          </w:rPr>
          <w:t>FORMALIZACIÓN DEL CONTRATO</w:t>
        </w:r>
        <w:r w:rsidR="00826451">
          <w:rPr>
            <w:webHidden/>
          </w:rPr>
          <w:tab/>
        </w:r>
        <w:r w:rsidR="00826451">
          <w:rPr>
            <w:webHidden/>
          </w:rPr>
          <w:fldChar w:fldCharType="begin"/>
        </w:r>
        <w:r w:rsidR="00826451">
          <w:rPr>
            <w:webHidden/>
          </w:rPr>
          <w:instrText xml:space="preserve"> PAGEREF _Toc166154043 \h </w:instrText>
        </w:r>
        <w:r w:rsidR="00826451">
          <w:rPr>
            <w:webHidden/>
          </w:rPr>
        </w:r>
        <w:r w:rsidR="00826451">
          <w:rPr>
            <w:webHidden/>
          </w:rPr>
          <w:fldChar w:fldCharType="separate"/>
        </w:r>
        <w:r w:rsidR="009A2F22">
          <w:rPr>
            <w:webHidden/>
          </w:rPr>
          <w:t>30</w:t>
        </w:r>
        <w:r w:rsidR="00826451">
          <w:rPr>
            <w:webHidden/>
          </w:rPr>
          <w:fldChar w:fldCharType="end"/>
        </w:r>
      </w:hyperlink>
    </w:p>
    <w:p w14:paraId="483B04FD" w14:textId="5ED7E42A" w:rsidR="00826451" w:rsidRDefault="00000000">
      <w:pPr>
        <w:pStyle w:val="TDC1"/>
        <w:rPr>
          <w:rFonts w:asciiTheme="minorHAnsi" w:eastAsiaTheme="minorEastAsia" w:hAnsiTheme="minorHAnsi" w:cstheme="minorBidi"/>
          <w:bCs w:val="0"/>
          <w:kern w:val="0"/>
          <w:sz w:val="22"/>
          <w:szCs w:val="22"/>
          <w:lang w:eastAsia="es-MX"/>
        </w:rPr>
      </w:pPr>
      <w:hyperlink w:anchor="_Toc166154049" w:history="1">
        <w:r w:rsidR="00826451" w:rsidRPr="00C725F2">
          <w:rPr>
            <w:rStyle w:val="Hipervnculo"/>
          </w:rPr>
          <w:t>8</w:t>
        </w:r>
        <w:r w:rsidR="00826451">
          <w:rPr>
            <w:rFonts w:asciiTheme="minorHAnsi" w:eastAsiaTheme="minorEastAsia" w:hAnsiTheme="minorHAnsi" w:cstheme="minorBidi"/>
            <w:bCs w:val="0"/>
            <w:kern w:val="0"/>
            <w:sz w:val="22"/>
            <w:szCs w:val="22"/>
            <w:lang w:eastAsia="es-MX"/>
          </w:rPr>
          <w:tab/>
        </w:r>
        <w:r w:rsidR="00826451" w:rsidRPr="00C725F2">
          <w:rPr>
            <w:rStyle w:val="Hipervnculo"/>
          </w:rPr>
          <w:t>PENAS CONVENCIONALES</w:t>
        </w:r>
        <w:r w:rsidR="00826451">
          <w:rPr>
            <w:webHidden/>
          </w:rPr>
          <w:tab/>
        </w:r>
        <w:r w:rsidR="00826451">
          <w:rPr>
            <w:webHidden/>
          </w:rPr>
          <w:fldChar w:fldCharType="begin"/>
        </w:r>
        <w:r w:rsidR="00826451">
          <w:rPr>
            <w:webHidden/>
          </w:rPr>
          <w:instrText xml:space="preserve"> PAGEREF _Toc166154049 \h </w:instrText>
        </w:r>
        <w:r w:rsidR="00826451">
          <w:rPr>
            <w:webHidden/>
          </w:rPr>
        </w:r>
        <w:r w:rsidR="00826451">
          <w:rPr>
            <w:webHidden/>
          </w:rPr>
          <w:fldChar w:fldCharType="separate"/>
        </w:r>
        <w:r w:rsidR="009A2F22">
          <w:rPr>
            <w:webHidden/>
          </w:rPr>
          <w:t>35</w:t>
        </w:r>
        <w:r w:rsidR="00826451">
          <w:rPr>
            <w:webHidden/>
          </w:rPr>
          <w:fldChar w:fldCharType="end"/>
        </w:r>
      </w:hyperlink>
    </w:p>
    <w:p w14:paraId="1B3B27B8" w14:textId="4321BA2C" w:rsidR="00826451" w:rsidRDefault="00000000">
      <w:pPr>
        <w:pStyle w:val="TDC1"/>
        <w:rPr>
          <w:rFonts w:asciiTheme="minorHAnsi" w:eastAsiaTheme="minorEastAsia" w:hAnsiTheme="minorHAnsi" w:cstheme="minorBidi"/>
          <w:bCs w:val="0"/>
          <w:kern w:val="0"/>
          <w:sz w:val="22"/>
          <w:szCs w:val="22"/>
          <w:lang w:eastAsia="es-MX"/>
        </w:rPr>
      </w:pPr>
      <w:hyperlink w:anchor="_Toc166154050" w:history="1">
        <w:r w:rsidR="00826451" w:rsidRPr="00C725F2">
          <w:rPr>
            <w:rStyle w:val="Hipervnculo"/>
          </w:rPr>
          <w:t>9</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DEDUCCIONES</w:t>
        </w:r>
        <w:r w:rsidR="00826451">
          <w:rPr>
            <w:webHidden/>
          </w:rPr>
          <w:tab/>
        </w:r>
        <w:r w:rsidR="00826451">
          <w:rPr>
            <w:webHidden/>
          </w:rPr>
          <w:fldChar w:fldCharType="begin"/>
        </w:r>
        <w:r w:rsidR="00826451">
          <w:rPr>
            <w:webHidden/>
          </w:rPr>
          <w:instrText xml:space="preserve"> PAGEREF _Toc166154050 \h </w:instrText>
        </w:r>
        <w:r w:rsidR="00826451">
          <w:rPr>
            <w:webHidden/>
          </w:rPr>
        </w:r>
        <w:r w:rsidR="00826451">
          <w:rPr>
            <w:webHidden/>
          </w:rPr>
          <w:fldChar w:fldCharType="separate"/>
        </w:r>
        <w:r w:rsidR="009A2F22">
          <w:rPr>
            <w:webHidden/>
          </w:rPr>
          <w:t>36</w:t>
        </w:r>
        <w:r w:rsidR="00826451">
          <w:rPr>
            <w:webHidden/>
          </w:rPr>
          <w:fldChar w:fldCharType="end"/>
        </w:r>
      </w:hyperlink>
    </w:p>
    <w:p w14:paraId="476F6E19" w14:textId="3496356C" w:rsidR="00826451" w:rsidRDefault="00000000">
      <w:pPr>
        <w:pStyle w:val="TDC1"/>
        <w:rPr>
          <w:rFonts w:asciiTheme="minorHAnsi" w:eastAsiaTheme="minorEastAsia" w:hAnsiTheme="minorHAnsi" w:cstheme="minorBidi"/>
          <w:bCs w:val="0"/>
          <w:kern w:val="0"/>
          <w:sz w:val="22"/>
          <w:szCs w:val="22"/>
          <w:lang w:eastAsia="es-MX"/>
        </w:rPr>
      </w:pPr>
      <w:hyperlink w:anchor="_Toc166154051" w:history="1">
        <w:r w:rsidR="00826451" w:rsidRPr="00C725F2">
          <w:rPr>
            <w:rStyle w:val="Hipervnculo"/>
          </w:rPr>
          <w:t>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PRÓRROGAS</w:t>
        </w:r>
        <w:r w:rsidR="00826451">
          <w:rPr>
            <w:webHidden/>
          </w:rPr>
          <w:tab/>
        </w:r>
        <w:r w:rsidR="00826451">
          <w:rPr>
            <w:webHidden/>
          </w:rPr>
          <w:fldChar w:fldCharType="begin"/>
        </w:r>
        <w:r w:rsidR="00826451">
          <w:rPr>
            <w:webHidden/>
          </w:rPr>
          <w:instrText xml:space="preserve"> PAGEREF _Toc166154051 \h </w:instrText>
        </w:r>
        <w:r w:rsidR="00826451">
          <w:rPr>
            <w:webHidden/>
          </w:rPr>
        </w:r>
        <w:r w:rsidR="00826451">
          <w:rPr>
            <w:webHidden/>
          </w:rPr>
          <w:fldChar w:fldCharType="separate"/>
        </w:r>
        <w:r w:rsidR="009A2F22">
          <w:rPr>
            <w:webHidden/>
          </w:rPr>
          <w:t>36</w:t>
        </w:r>
        <w:r w:rsidR="00826451">
          <w:rPr>
            <w:webHidden/>
          </w:rPr>
          <w:fldChar w:fldCharType="end"/>
        </w:r>
      </w:hyperlink>
    </w:p>
    <w:p w14:paraId="18DF8E06" w14:textId="7C47E07D" w:rsidR="00826451" w:rsidRDefault="00000000">
      <w:pPr>
        <w:pStyle w:val="TDC1"/>
        <w:rPr>
          <w:rFonts w:asciiTheme="minorHAnsi" w:eastAsiaTheme="minorEastAsia" w:hAnsiTheme="minorHAnsi" w:cstheme="minorBidi"/>
          <w:bCs w:val="0"/>
          <w:kern w:val="0"/>
          <w:sz w:val="22"/>
          <w:szCs w:val="22"/>
          <w:lang w:eastAsia="es-MX"/>
        </w:rPr>
      </w:pPr>
      <w:hyperlink w:anchor="_Toc166154052"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TERMINACIÓN ANTICIPADA DEL CONTRATO</w:t>
        </w:r>
        <w:r w:rsidR="00826451">
          <w:rPr>
            <w:webHidden/>
          </w:rPr>
          <w:tab/>
        </w:r>
        <w:r w:rsidR="00826451">
          <w:rPr>
            <w:webHidden/>
          </w:rPr>
          <w:fldChar w:fldCharType="begin"/>
        </w:r>
        <w:r w:rsidR="00826451">
          <w:rPr>
            <w:webHidden/>
          </w:rPr>
          <w:instrText xml:space="preserve"> PAGEREF _Toc166154052 \h </w:instrText>
        </w:r>
        <w:r w:rsidR="00826451">
          <w:rPr>
            <w:webHidden/>
          </w:rPr>
        </w:r>
        <w:r w:rsidR="00826451">
          <w:rPr>
            <w:webHidden/>
          </w:rPr>
          <w:fldChar w:fldCharType="separate"/>
        </w:r>
        <w:r w:rsidR="009A2F22">
          <w:rPr>
            <w:webHidden/>
          </w:rPr>
          <w:t>36</w:t>
        </w:r>
        <w:r w:rsidR="00826451">
          <w:rPr>
            <w:webHidden/>
          </w:rPr>
          <w:fldChar w:fldCharType="end"/>
        </w:r>
      </w:hyperlink>
    </w:p>
    <w:p w14:paraId="535846F5" w14:textId="6D8A525B" w:rsidR="00826451" w:rsidRDefault="00000000">
      <w:pPr>
        <w:pStyle w:val="TDC1"/>
        <w:rPr>
          <w:rFonts w:asciiTheme="minorHAnsi" w:eastAsiaTheme="minorEastAsia" w:hAnsiTheme="minorHAnsi" w:cstheme="minorBidi"/>
          <w:bCs w:val="0"/>
          <w:kern w:val="0"/>
          <w:sz w:val="22"/>
          <w:szCs w:val="22"/>
          <w:lang w:eastAsia="es-MX"/>
        </w:rPr>
      </w:pPr>
      <w:hyperlink w:anchor="_Toc166154053"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RESCISIÓN DEL CONTRATO</w:t>
        </w:r>
        <w:r w:rsidR="00826451">
          <w:rPr>
            <w:webHidden/>
          </w:rPr>
          <w:tab/>
        </w:r>
        <w:r w:rsidR="00826451">
          <w:rPr>
            <w:webHidden/>
          </w:rPr>
          <w:fldChar w:fldCharType="begin"/>
        </w:r>
        <w:r w:rsidR="00826451">
          <w:rPr>
            <w:webHidden/>
          </w:rPr>
          <w:instrText xml:space="preserve"> PAGEREF _Toc166154053 \h </w:instrText>
        </w:r>
        <w:r w:rsidR="00826451">
          <w:rPr>
            <w:webHidden/>
          </w:rPr>
        </w:r>
        <w:r w:rsidR="00826451">
          <w:rPr>
            <w:webHidden/>
          </w:rPr>
          <w:fldChar w:fldCharType="separate"/>
        </w:r>
        <w:r w:rsidR="009A2F22">
          <w:rPr>
            <w:webHidden/>
          </w:rPr>
          <w:t>36</w:t>
        </w:r>
        <w:r w:rsidR="00826451">
          <w:rPr>
            <w:webHidden/>
          </w:rPr>
          <w:fldChar w:fldCharType="end"/>
        </w:r>
      </w:hyperlink>
    </w:p>
    <w:p w14:paraId="7CA7097B" w14:textId="35AD3A01" w:rsidR="00826451" w:rsidRDefault="00000000">
      <w:pPr>
        <w:pStyle w:val="TDC1"/>
        <w:rPr>
          <w:rFonts w:asciiTheme="minorHAnsi" w:eastAsiaTheme="minorEastAsia" w:hAnsiTheme="minorHAnsi" w:cstheme="minorBidi"/>
          <w:bCs w:val="0"/>
          <w:kern w:val="0"/>
          <w:sz w:val="22"/>
          <w:szCs w:val="22"/>
          <w:lang w:eastAsia="es-MX"/>
        </w:rPr>
      </w:pPr>
      <w:hyperlink w:anchor="_Toc166154054"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MODIFICACIONES AL CONTRATO Y CANTIDADES ADICIONALES QUE PODRÁN CONTRATARSE</w:t>
        </w:r>
        <w:r w:rsidR="00826451">
          <w:rPr>
            <w:webHidden/>
          </w:rPr>
          <w:tab/>
        </w:r>
        <w:r w:rsidR="00826451">
          <w:rPr>
            <w:webHidden/>
          </w:rPr>
          <w:fldChar w:fldCharType="begin"/>
        </w:r>
        <w:r w:rsidR="00826451">
          <w:rPr>
            <w:webHidden/>
          </w:rPr>
          <w:instrText xml:space="preserve"> PAGEREF _Toc166154054 \h </w:instrText>
        </w:r>
        <w:r w:rsidR="00826451">
          <w:rPr>
            <w:webHidden/>
          </w:rPr>
        </w:r>
        <w:r w:rsidR="00826451">
          <w:rPr>
            <w:webHidden/>
          </w:rPr>
          <w:fldChar w:fldCharType="separate"/>
        </w:r>
        <w:r w:rsidR="009A2F22">
          <w:rPr>
            <w:webHidden/>
          </w:rPr>
          <w:t>37</w:t>
        </w:r>
        <w:r w:rsidR="00826451">
          <w:rPr>
            <w:webHidden/>
          </w:rPr>
          <w:fldChar w:fldCharType="end"/>
        </w:r>
      </w:hyperlink>
    </w:p>
    <w:p w14:paraId="2F23A3C7" w14:textId="275817F7" w:rsidR="00826451" w:rsidRDefault="00000000">
      <w:pPr>
        <w:pStyle w:val="TDC1"/>
        <w:rPr>
          <w:rFonts w:asciiTheme="minorHAnsi" w:eastAsiaTheme="minorEastAsia" w:hAnsiTheme="minorHAnsi" w:cstheme="minorBidi"/>
          <w:bCs w:val="0"/>
          <w:kern w:val="0"/>
          <w:sz w:val="22"/>
          <w:szCs w:val="22"/>
          <w:lang w:eastAsia="es-MX"/>
        </w:rPr>
      </w:pPr>
      <w:hyperlink w:anchor="_Toc166154055"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CAUSAS PARA DESECHAR LAS PROPOSICIONES; DECLARACIÓN DE LICITACIÓN DESIERTA</w:t>
        </w:r>
        <w:r w:rsidR="00826451">
          <w:rPr>
            <w:webHidden/>
          </w:rPr>
          <w:tab/>
        </w:r>
        <w:r w:rsidR="00826451">
          <w:rPr>
            <w:webHidden/>
          </w:rPr>
          <w:fldChar w:fldCharType="begin"/>
        </w:r>
        <w:r w:rsidR="00826451">
          <w:rPr>
            <w:webHidden/>
          </w:rPr>
          <w:instrText xml:space="preserve"> PAGEREF _Toc166154055 \h </w:instrText>
        </w:r>
        <w:r w:rsidR="00826451">
          <w:rPr>
            <w:webHidden/>
          </w:rPr>
        </w:r>
        <w:r w:rsidR="00826451">
          <w:rPr>
            <w:webHidden/>
          </w:rPr>
          <w:fldChar w:fldCharType="separate"/>
        </w:r>
        <w:r w:rsidR="009A2F22">
          <w:rPr>
            <w:webHidden/>
          </w:rPr>
          <w:t>37</w:t>
        </w:r>
        <w:r w:rsidR="00826451">
          <w:rPr>
            <w:webHidden/>
          </w:rPr>
          <w:fldChar w:fldCharType="end"/>
        </w:r>
      </w:hyperlink>
    </w:p>
    <w:p w14:paraId="1EA59FB1" w14:textId="79558928" w:rsidR="00826451" w:rsidRDefault="00000000">
      <w:pPr>
        <w:pStyle w:val="TDC1"/>
        <w:rPr>
          <w:rFonts w:asciiTheme="minorHAnsi" w:eastAsiaTheme="minorEastAsia" w:hAnsiTheme="minorHAnsi" w:cstheme="minorBidi"/>
          <w:bCs w:val="0"/>
          <w:kern w:val="0"/>
          <w:sz w:val="22"/>
          <w:szCs w:val="22"/>
          <w:lang w:eastAsia="es-MX"/>
        </w:rPr>
      </w:pPr>
      <w:hyperlink w:anchor="_Toc166154059"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INFRACCIONES Y SANCIONES</w:t>
        </w:r>
        <w:r w:rsidR="00826451">
          <w:rPr>
            <w:webHidden/>
          </w:rPr>
          <w:tab/>
        </w:r>
        <w:r w:rsidR="00826451">
          <w:rPr>
            <w:webHidden/>
          </w:rPr>
          <w:fldChar w:fldCharType="begin"/>
        </w:r>
        <w:r w:rsidR="00826451">
          <w:rPr>
            <w:webHidden/>
          </w:rPr>
          <w:instrText xml:space="preserve"> PAGEREF _Toc166154059 \h </w:instrText>
        </w:r>
        <w:r w:rsidR="00826451">
          <w:rPr>
            <w:webHidden/>
          </w:rPr>
        </w:r>
        <w:r w:rsidR="00826451">
          <w:rPr>
            <w:webHidden/>
          </w:rPr>
          <w:fldChar w:fldCharType="separate"/>
        </w:r>
        <w:r w:rsidR="009A2F22">
          <w:rPr>
            <w:webHidden/>
          </w:rPr>
          <w:t>39</w:t>
        </w:r>
        <w:r w:rsidR="00826451">
          <w:rPr>
            <w:webHidden/>
          </w:rPr>
          <w:fldChar w:fldCharType="end"/>
        </w:r>
      </w:hyperlink>
    </w:p>
    <w:p w14:paraId="52EC0145" w14:textId="625BE8B3" w:rsidR="00826451" w:rsidRDefault="00000000">
      <w:pPr>
        <w:pStyle w:val="TDC1"/>
        <w:rPr>
          <w:rFonts w:asciiTheme="minorHAnsi" w:eastAsiaTheme="minorEastAsia" w:hAnsiTheme="minorHAnsi" w:cstheme="minorBidi"/>
          <w:bCs w:val="0"/>
          <w:kern w:val="0"/>
          <w:sz w:val="22"/>
          <w:szCs w:val="22"/>
          <w:lang w:eastAsia="es-MX"/>
        </w:rPr>
      </w:pPr>
      <w:hyperlink w:anchor="_Toc166154060"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INCONFORMIDADES</w:t>
        </w:r>
        <w:r w:rsidR="00826451">
          <w:rPr>
            <w:webHidden/>
          </w:rPr>
          <w:tab/>
        </w:r>
        <w:r w:rsidR="00826451">
          <w:rPr>
            <w:webHidden/>
          </w:rPr>
          <w:fldChar w:fldCharType="begin"/>
        </w:r>
        <w:r w:rsidR="00826451">
          <w:rPr>
            <w:webHidden/>
          </w:rPr>
          <w:instrText xml:space="preserve"> PAGEREF _Toc166154060 \h </w:instrText>
        </w:r>
        <w:r w:rsidR="00826451">
          <w:rPr>
            <w:webHidden/>
          </w:rPr>
        </w:r>
        <w:r w:rsidR="00826451">
          <w:rPr>
            <w:webHidden/>
          </w:rPr>
          <w:fldChar w:fldCharType="separate"/>
        </w:r>
        <w:r w:rsidR="009A2F22">
          <w:rPr>
            <w:webHidden/>
          </w:rPr>
          <w:t>39</w:t>
        </w:r>
        <w:r w:rsidR="00826451">
          <w:rPr>
            <w:webHidden/>
          </w:rPr>
          <w:fldChar w:fldCharType="end"/>
        </w:r>
      </w:hyperlink>
    </w:p>
    <w:p w14:paraId="42F9A835" w14:textId="0B6DB959" w:rsidR="00826451" w:rsidRDefault="00000000">
      <w:pPr>
        <w:pStyle w:val="TDC1"/>
        <w:rPr>
          <w:rFonts w:asciiTheme="minorHAnsi" w:eastAsiaTheme="minorEastAsia" w:hAnsiTheme="minorHAnsi" w:cstheme="minorBidi"/>
          <w:bCs w:val="0"/>
          <w:kern w:val="0"/>
          <w:sz w:val="22"/>
          <w:szCs w:val="22"/>
          <w:lang w:eastAsia="es-MX"/>
        </w:rPr>
      </w:pPr>
      <w:hyperlink w:anchor="_Toc166154061"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SOLICITUD DE INFORMACIÓN</w:t>
        </w:r>
        <w:r w:rsidR="00826451">
          <w:rPr>
            <w:webHidden/>
          </w:rPr>
          <w:tab/>
        </w:r>
        <w:r w:rsidR="00826451">
          <w:rPr>
            <w:webHidden/>
          </w:rPr>
          <w:fldChar w:fldCharType="begin"/>
        </w:r>
        <w:r w:rsidR="00826451">
          <w:rPr>
            <w:webHidden/>
          </w:rPr>
          <w:instrText xml:space="preserve"> PAGEREF _Toc166154061 \h </w:instrText>
        </w:r>
        <w:r w:rsidR="00826451">
          <w:rPr>
            <w:webHidden/>
          </w:rPr>
        </w:r>
        <w:r w:rsidR="00826451">
          <w:rPr>
            <w:webHidden/>
          </w:rPr>
          <w:fldChar w:fldCharType="separate"/>
        </w:r>
        <w:r w:rsidR="009A2F22">
          <w:rPr>
            <w:webHidden/>
          </w:rPr>
          <w:t>39</w:t>
        </w:r>
        <w:r w:rsidR="00826451">
          <w:rPr>
            <w:webHidden/>
          </w:rPr>
          <w:fldChar w:fldCharType="end"/>
        </w:r>
      </w:hyperlink>
    </w:p>
    <w:p w14:paraId="7EB6C18E" w14:textId="50623783" w:rsidR="00826451" w:rsidRDefault="00000000">
      <w:pPr>
        <w:pStyle w:val="TDC1"/>
        <w:rPr>
          <w:rFonts w:asciiTheme="minorHAnsi" w:eastAsiaTheme="minorEastAsia" w:hAnsiTheme="minorHAnsi" w:cstheme="minorBidi"/>
          <w:bCs w:val="0"/>
          <w:kern w:val="0"/>
          <w:sz w:val="22"/>
          <w:szCs w:val="22"/>
          <w:lang w:eastAsia="es-MX"/>
        </w:rPr>
      </w:pPr>
      <w:hyperlink w:anchor="_Toc166154062"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 NEGOCIABILIDAD DE LAS CONDICIONES CONTENIDAS EN ESTA CONVOCATORIA</w:t>
        </w:r>
        <w:r w:rsidR="00826451">
          <w:rPr>
            <w:webHidden/>
          </w:rPr>
          <w:tab/>
        </w:r>
        <w:r w:rsidR="00826451">
          <w:rPr>
            <w:webHidden/>
          </w:rPr>
          <w:fldChar w:fldCharType="begin"/>
        </w:r>
        <w:r w:rsidR="00826451">
          <w:rPr>
            <w:webHidden/>
          </w:rPr>
          <w:instrText xml:space="preserve"> PAGEREF _Toc166154062 \h </w:instrText>
        </w:r>
        <w:r w:rsidR="00826451">
          <w:rPr>
            <w:webHidden/>
          </w:rPr>
        </w:r>
        <w:r w:rsidR="00826451">
          <w:rPr>
            <w:webHidden/>
          </w:rPr>
          <w:fldChar w:fldCharType="separate"/>
        </w:r>
        <w:r w:rsidR="009A2F22">
          <w:rPr>
            <w:webHidden/>
          </w:rPr>
          <w:t>39</w:t>
        </w:r>
        <w:r w:rsidR="00826451">
          <w:rPr>
            <w:webHidden/>
          </w:rPr>
          <w:fldChar w:fldCharType="end"/>
        </w:r>
      </w:hyperlink>
    </w:p>
    <w:p w14:paraId="442C6FA7" w14:textId="7190A3DF" w:rsidR="00826451" w:rsidRDefault="00000000">
      <w:pPr>
        <w:pStyle w:val="TDC1"/>
        <w:rPr>
          <w:rFonts w:asciiTheme="minorHAnsi" w:eastAsiaTheme="minorEastAsia" w:hAnsiTheme="minorHAnsi" w:cstheme="minorBidi"/>
          <w:bCs w:val="0"/>
          <w:kern w:val="0"/>
          <w:sz w:val="22"/>
          <w:szCs w:val="22"/>
          <w:lang w:eastAsia="es-MX"/>
        </w:rPr>
      </w:pPr>
      <w:hyperlink w:anchor="_Toc166154063" w:history="1">
        <w:r w:rsidR="00826451" w:rsidRPr="00C725F2">
          <w:rPr>
            <w:rStyle w:val="Hipervnculo"/>
          </w:rPr>
          <w:t>ANEXO 1</w:t>
        </w:r>
        <w:r w:rsidR="00826451">
          <w:rPr>
            <w:webHidden/>
          </w:rPr>
          <w:tab/>
        </w:r>
        <w:r w:rsidR="00826451">
          <w:rPr>
            <w:webHidden/>
          </w:rPr>
          <w:fldChar w:fldCharType="begin"/>
        </w:r>
        <w:r w:rsidR="00826451">
          <w:rPr>
            <w:webHidden/>
          </w:rPr>
          <w:instrText xml:space="preserve"> PAGEREF _Toc166154063 \h </w:instrText>
        </w:r>
        <w:r w:rsidR="00826451">
          <w:rPr>
            <w:webHidden/>
          </w:rPr>
        </w:r>
        <w:r w:rsidR="00826451">
          <w:rPr>
            <w:webHidden/>
          </w:rPr>
          <w:fldChar w:fldCharType="separate"/>
        </w:r>
        <w:r w:rsidR="009A2F22">
          <w:rPr>
            <w:webHidden/>
          </w:rPr>
          <w:t>40</w:t>
        </w:r>
        <w:r w:rsidR="00826451">
          <w:rPr>
            <w:webHidden/>
          </w:rPr>
          <w:fldChar w:fldCharType="end"/>
        </w:r>
      </w:hyperlink>
    </w:p>
    <w:p w14:paraId="3DB0CB9F" w14:textId="6C1A47FD" w:rsidR="00826451" w:rsidRDefault="00000000">
      <w:pPr>
        <w:pStyle w:val="TDC1"/>
        <w:rPr>
          <w:rFonts w:asciiTheme="minorHAnsi" w:eastAsiaTheme="minorEastAsia" w:hAnsiTheme="minorHAnsi" w:cstheme="minorBidi"/>
          <w:bCs w:val="0"/>
          <w:kern w:val="0"/>
          <w:sz w:val="22"/>
          <w:szCs w:val="22"/>
          <w:lang w:eastAsia="es-MX"/>
        </w:rPr>
      </w:pPr>
      <w:hyperlink w:anchor="_Toc166154065" w:history="1">
        <w:r w:rsidR="00826451" w:rsidRPr="00C725F2">
          <w:rPr>
            <w:rStyle w:val="Hipervnculo"/>
          </w:rPr>
          <w:t>ANEXO 2</w:t>
        </w:r>
        <w:r w:rsidR="00826451">
          <w:rPr>
            <w:webHidden/>
          </w:rPr>
          <w:tab/>
        </w:r>
        <w:r w:rsidR="00826451">
          <w:rPr>
            <w:webHidden/>
          </w:rPr>
          <w:fldChar w:fldCharType="begin"/>
        </w:r>
        <w:r w:rsidR="00826451">
          <w:rPr>
            <w:webHidden/>
          </w:rPr>
          <w:instrText xml:space="preserve"> PAGEREF _Toc166154065 \h </w:instrText>
        </w:r>
        <w:r w:rsidR="00826451">
          <w:rPr>
            <w:webHidden/>
          </w:rPr>
        </w:r>
        <w:r w:rsidR="00826451">
          <w:rPr>
            <w:webHidden/>
          </w:rPr>
          <w:fldChar w:fldCharType="separate"/>
        </w:r>
        <w:r w:rsidR="009A2F22">
          <w:rPr>
            <w:webHidden/>
          </w:rPr>
          <w:t>50</w:t>
        </w:r>
        <w:r w:rsidR="00826451">
          <w:rPr>
            <w:webHidden/>
          </w:rPr>
          <w:fldChar w:fldCharType="end"/>
        </w:r>
      </w:hyperlink>
    </w:p>
    <w:p w14:paraId="42807119" w14:textId="475C791E" w:rsidR="00826451" w:rsidRDefault="00000000">
      <w:pPr>
        <w:pStyle w:val="TDC1"/>
        <w:rPr>
          <w:rFonts w:asciiTheme="minorHAnsi" w:eastAsiaTheme="minorEastAsia" w:hAnsiTheme="minorHAnsi" w:cstheme="minorBidi"/>
          <w:bCs w:val="0"/>
          <w:kern w:val="0"/>
          <w:sz w:val="22"/>
          <w:szCs w:val="22"/>
          <w:lang w:eastAsia="es-MX"/>
        </w:rPr>
      </w:pPr>
      <w:hyperlink w:anchor="_Toc166154066" w:history="1">
        <w:r w:rsidR="00826451" w:rsidRPr="00C725F2">
          <w:rPr>
            <w:rStyle w:val="Hipervnculo"/>
          </w:rPr>
          <w:t>ANEXO 3 “A”</w:t>
        </w:r>
        <w:r w:rsidR="00826451">
          <w:rPr>
            <w:webHidden/>
          </w:rPr>
          <w:tab/>
        </w:r>
        <w:r w:rsidR="00826451">
          <w:rPr>
            <w:webHidden/>
          </w:rPr>
          <w:fldChar w:fldCharType="begin"/>
        </w:r>
        <w:r w:rsidR="00826451">
          <w:rPr>
            <w:webHidden/>
          </w:rPr>
          <w:instrText xml:space="preserve"> PAGEREF _Toc166154066 \h </w:instrText>
        </w:r>
        <w:r w:rsidR="00826451">
          <w:rPr>
            <w:webHidden/>
          </w:rPr>
        </w:r>
        <w:r w:rsidR="00826451">
          <w:rPr>
            <w:webHidden/>
          </w:rPr>
          <w:fldChar w:fldCharType="separate"/>
        </w:r>
        <w:r w:rsidR="009A2F22">
          <w:rPr>
            <w:webHidden/>
          </w:rPr>
          <w:t>51</w:t>
        </w:r>
        <w:r w:rsidR="00826451">
          <w:rPr>
            <w:webHidden/>
          </w:rPr>
          <w:fldChar w:fldCharType="end"/>
        </w:r>
      </w:hyperlink>
    </w:p>
    <w:p w14:paraId="547F99DB" w14:textId="182B3530" w:rsidR="00826451" w:rsidRDefault="00000000">
      <w:pPr>
        <w:pStyle w:val="TDC1"/>
        <w:rPr>
          <w:rFonts w:asciiTheme="minorHAnsi" w:eastAsiaTheme="minorEastAsia" w:hAnsiTheme="minorHAnsi" w:cstheme="minorBidi"/>
          <w:bCs w:val="0"/>
          <w:kern w:val="0"/>
          <w:sz w:val="22"/>
          <w:szCs w:val="22"/>
          <w:lang w:eastAsia="es-MX"/>
        </w:rPr>
      </w:pPr>
      <w:hyperlink w:anchor="_Toc166154067" w:history="1">
        <w:r w:rsidR="00826451" w:rsidRPr="00C725F2">
          <w:rPr>
            <w:rStyle w:val="Hipervnculo"/>
          </w:rPr>
          <w:t>ANEXO 3 “B”</w:t>
        </w:r>
        <w:r w:rsidR="00826451">
          <w:rPr>
            <w:webHidden/>
          </w:rPr>
          <w:tab/>
        </w:r>
        <w:r w:rsidR="00826451">
          <w:rPr>
            <w:webHidden/>
          </w:rPr>
          <w:fldChar w:fldCharType="begin"/>
        </w:r>
        <w:r w:rsidR="00826451">
          <w:rPr>
            <w:webHidden/>
          </w:rPr>
          <w:instrText xml:space="preserve"> PAGEREF _Toc166154067 \h </w:instrText>
        </w:r>
        <w:r w:rsidR="00826451">
          <w:rPr>
            <w:webHidden/>
          </w:rPr>
        </w:r>
        <w:r w:rsidR="00826451">
          <w:rPr>
            <w:webHidden/>
          </w:rPr>
          <w:fldChar w:fldCharType="separate"/>
        </w:r>
        <w:r w:rsidR="009A2F22">
          <w:rPr>
            <w:webHidden/>
          </w:rPr>
          <w:t>52</w:t>
        </w:r>
        <w:r w:rsidR="00826451">
          <w:rPr>
            <w:webHidden/>
          </w:rPr>
          <w:fldChar w:fldCharType="end"/>
        </w:r>
      </w:hyperlink>
    </w:p>
    <w:p w14:paraId="3E3E553A" w14:textId="51942511" w:rsidR="00826451" w:rsidRDefault="00000000">
      <w:pPr>
        <w:pStyle w:val="TDC1"/>
        <w:rPr>
          <w:rFonts w:asciiTheme="minorHAnsi" w:eastAsiaTheme="minorEastAsia" w:hAnsiTheme="minorHAnsi" w:cstheme="minorBidi"/>
          <w:bCs w:val="0"/>
          <w:kern w:val="0"/>
          <w:sz w:val="22"/>
          <w:szCs w:val="22"/>
          <w:lang w:eastAsia="es-MX"/>
        </w:rPr>
      </w:pPr>
      <w:hyperlink w:anchor="_Toc166154068" w:history="1">
        <w:r w:rsidR="00826451" w:rsidRPr="00C725F2">
          <w:rPr>
            <w:rStyle w:val="Hipervnculo"/>
          </w:rPr>
          <w:t>ANEXO 3 “C”</w:t>
        </w:r>
        <w:r w:rsidR="00826451">
          <w:rPr>
            <w:webHidden/>
          </w:rPr>
          <w:tab/>
        </w:r>
        <w:r w:rsidR="00826451">
          <w:rPr>
            <w:webHidden/>
          </w:rPr>
          <w:fldChar w:fldCharType="begin"/>
        </w:r>
        <w:r w:rsidR="00826451">
          <w:rPr>
            <w:webHidden/>
          </w:rPr>
          <w:instrText xml:space="preserve"> PAGEREF _Toc166154068 \h </w:instrText>
        </w:r>
        <w:r w:rsidR="00826451">
          <w:rPr>
            <w:webHidden/>
          </w:rPr>
        </w:r>
        <w:r w:rsidR="00826451">
          <w:rPr>
            <w:webHidden/>
          </w:rPr>
          <w:fldChar w:fldCharType="separate"/>
        </w:r>
        <w:r w:rsidR="009A2F22">
          <w:rPr>
            <w:webHidden/>
          </w:rPr>
          <w:t>53</w:t>
        </w:r>
        <w:r w:rsidR="00826451">
          <w:rPr>
            <w:webHidden/>
          </w:rPr>
          <w:fldChar w:fldCharType="end"/>
        </w:r>
      </w:hyperlink>
    </w:p>
    <w:p w14:paraId="785876C5" w14:textId="3F8E3015" w:rsidR="00826451" w:rsidRDefault="00000000">
      <w:pPr>
        <w:pStyle w:val="TDC1"/>
        <w:rPr>
          <w:rFonts w:asciiTheme="minorHAnsi" w:eastAsiaTheme="minorEastAsia" w:hAnsiTheme="minorHAnsi" w:cstheme="minorBidi"/>
          <w:bCs w:val="0"/>
          <w:kern w:val="0"/>
          <w:sz w:val="22"/>
          <w:szCs w:val="22"/>
          <w:lang w:eastAsia="es-MX"/>
        </w:rPr>
      </w:pPr>
      <w:hyperlink w:anchor="_Toc166154069" w:history="1">
        <w:r w:rsidR="00826451" w:rsidRPr="00C725F2">
          <w:rPr>
            <w:rStyle w:val="Hipervnculo"/>
          </w:rPr>
          <w:t>ANEXO 4</w:t>
        </w:r>
        <w:r w:rsidR="00826451">
          <w:rPr>
            <w:webHidden/>
          </w:rPr>
          <w:tab/>
        </w:r>
        <w:r w:rsidR="00826451">
          <w:rPr>
            <w:webHidden/>
          </w:rPr>
          <w:fldChar w:fldCharType="begin"/>
        </w:r>
        <w:r w:rsidR="00826451">
          <w:rPr>
            <w:webHidden/>
          </w:rPr>
          <w:instrText xml:space="preserve"> PAGEREF _Toc166154069 \h </w:instrText>
        </w:r>
        <w:r w:rsidR="00826451">
          <w:rPr>
            <w:webHidden/>
          </w:rPr>
        </w:r>
        <w:r w:rsidR="00826451">
          <w:rPr>
            <w:webHidden/>
          </w:rPr>
          <w:fldChar w:fldCharType="separate"/>
        </w:r>
        <w:r w:rsidR="009A2F22">
          <w:rPr>
            <w:webHidden/>
          </w:rPr>
          <w:t>54</w:t>
        </w:r>
        <w:r w:rsidR="00826451">
          <w:rPr>
            <w:webHidden/>
          </w:rPr>
          <w:fldChar w:fldCharType="end"/>
        </w:r>
      </w:hyperlink>
    </w:p>
    <w:p w14:paraId="20A5460A" w14:textId="015A6F12" w:rsidR="00826451" w:rsidRDefault="00000000">
      <w:pPr>
        <w:pStyle w:val="TDC1"/>
        <w:rPr>
          <w:rFonts w:asciiTheme="minorHAnsi" w:eastAsiaTheme="minorEastAsia" w:hAnsiTheme="minorHAnsi" w:cstheme="minorBidi"/>
          <w:bCs w:val="0"/>
          <w:kern w:val="0"/>
          <w:sz w:val="22"/>
          <w:szCs w:val="22"/>
          <w:lang w:eastAsia="es-MX"/>
        </w:rPr>
      </w:pPr>
      <w:hyperlink w:anchor="_Toc166154071" w:history="1">
        <w:r w:rsidR="00826451" w:rsidRPr="00C725F2">
          <w:rPr>
            <w:rStyle w:val="Hipervnculo"/>
          </w:rPr>
          <w:t>ANEXO 5</w:t>
        </w:r>
        <w:r w:rsidR="00826451">
          <w:rPr>
            <w:webHidden/>
          </w:rPr>
          <w:tab/>
        </w:r>
        <w:r w:rsidR="00826451">
          <w:rPr>
            <w:webHidden/>
          </w:rPr>
          <w:fldChar w:fldCharType="begin"/>
        </w:r>
        <w:r w:rsidR="00826451">
          <w:rPr>
            <w:webHidden/>
          </w:rPr>
          <w:instrText xml:space="preserve"> PAGEREF _Toc166154071 \h </w:instrText>
        </w:r>
        <w:r w:rsidR="00826451">
          <w:rPr>
            <w:webHidden/>
          </w:rPr>
        </w:r>
        <w:r w:rsidR="00826451">
          <w:rPr>
            <w:webHidden/>
          </w:rPr>
          <w:fldChar w:fldCharType="separate"/>
        </w:r>
        <w:r w:rsidR="009A2F22">
          <w:rPr>
            <w:webHidden/>
          </w:rPr>
          <w:t>55</w:t>
        </w:r>
        <w:r w:rsidR="00826451">
          <w:rPr>
            <w:webHidden/>
          </w:rPr>
          <w:fldChar w:fldCharType="end"/>
        </w:r>
      </w:hyperlink>
    </w:p>
    <w:p w14:paraId="7F7CAC7E" w14:textId="5C05D3E9" w:rsidR="00826451" w:rsidRDefault="00000000">
      <w:pPr>
        <w:pStyle w:val="TDC1"/>
        <w:rPr>
          <w:rFonts w:asciiTheme="minorHAnsi" w:eastAsiaTheme="minorEastAsia" w:hAnsiTheme="minorHAnsi" w:cstheme="minorBidi"/>
          <w:bCs w:val="0"/>
          <w:kern w:val="0"/>
          <w:sz w:val="22"/>
          <w:szCs w:val="22"/>
          <w:lang w:eastAsia="es-MX"/>
        </w:rPr>
      </w:pPr>
      <w:hyperlink w:anchor="_Toc166154072" w:history="1">
        <w:r w:rsidR="00826451" w:rsidRPr="00C725F2">
          <w:rPr>
            <w:rStyle w:val="Hipervnculo"/>
          </w:rPr>
          <w:t>ANEXO 7</w:t>
        </w:r>
        <w:r w:rsidR="00826451">
          <w:rPr>
            <w:webHidden/>
          </w:rPr>
          <w:tab/>
        </w:r>
        <w:r w:rsidR="00826451">
          <w:rPr>
            <w:webHidden/>
          </w:rPr>
          <w:fldChar w:fldCharType="begin"/>
        </w:r>
        <w:r w:rsidR="00826451">
          <w:rPr>
            <w:webHidden/>
          </w:rPr>
          <w:instrText xml:space="preserve"> PAGEREF _Toc166154072 \h </w:instrText>
        </w:r>
        <w:r w:rsidR="00826451">
          <w:rPr>
            <w:webHidden/>
          </w:rPr>
        </w:r>
        <w:r w:rsidR="00826451">
          <w:rPr>
            <w:webHidden/>
          </w:rPr>
          <w:fldChar w:fldCharType="separate"/>
        </w:r>
        <w:r w:rsidR="009A2F22">
          <w:rPr>
            <w:webHidden/>
          </w:rPr>
          <w:t>57</w:t>
        </w:r>
        <w:r w:rsidR="00826451">
          <w:rPr>
            <w:webHidden/>
          </w:rPr>
          <w:fldChar w:fldCharType="end"/>
        </w:r>
      </w:hyperlink>
    </w:p>
    <w:p w14:paraId="6CF26D2F" w14:textId="111417D7" w:rsidR="00826451" w:rsidRDefault="00000000">
      <w:pPr>
        <w:pStyle w:val="TDC1"/>
        <w:rPr>
          <w:rFonts w:asciiTheme="minorHAnsi" w:eastAsiaTheme="minorEastAsia" w:hAnsiTheme="minorHAnsi" w:cstheme="minorBidi"/>
          <w:bCs w:val="0"/>
          <w:kern w:val="0"/>
          <w:sz w:val="22"/>
          <w:szCs w:val="22"/>
          <w:lang w:eastAsia="es-MX"/>
        </w:rPr>
      </w:pPr>
      <w:hyperlink w:anchor="_Toc166154073" w:history="1">
        <w:r w:rsidR="00826451" w:rsidRPr="00C725F2">
          <w:rPr>
            <w:rStyle w:val="Hipervnculo"/>
          </w:rPr>
          <w:t>ANEXO 8</w:t>
        </w:r>
        <w:r w:rsidR="00826451">
          <w:rPr>
            <w:webHidden/>
          </w:rPr>
          <w:tab/>
        </w:r>
        <w:r w:rsidR="00826451">
          <w:rPr>
            <w:webHidden/>
          </w:rPr>
          <w:fldChar w:fldCharType="begin"/>
        </w:r>
        <w:r w:rsidR="00826451">
          <w:rPr>
            <w:webHidden/>
          </w:rPr>
          <w:instrText xml:space="preserve"> PAGEREF _Toc166154073 \h </w:instrText>
        </w:r>
        <w:r w:rsidR="00826451">
          <w:rPr>
            <w:webHidden/>
          </w:rPr>
        </w:r>
        <w:r w:rsidR="00826451">
          <w:rPr>
            <w:webHidden/>
          </w:rPr>
          <w:fldChar w:fldCharType="separate"/>
        </w:r>
        <w:r w:rsidR="009A2F22">
          <w:rPr>
            <w:webHidden/>
          </w:rPr>
          <w:t>58</w:t>
        </w:r>
        <w:r w:rsidR="00826451">
          <w:rPr>
            <w:webHidden/>
          </w:rPr>
          <w:fldChar w:fldCharType="end"/>
        </w:r>
      </w:hyperlink>
    </w:p>
    <w:p w14:paraId="40E39FC9" w14:textId="0AAA843B" w:rsidR="00826451" w:rsidRDefault="00000000">
      <w:pPr>
        <w:pStyle w:val="TDC1"/>
        <w:rPr>
          <w:rFonts w:asciiTheme="minorHAnsi" w:eastAsiaTheme="minorEastAsia" w:hAnsiTheme="minorHAnsi" w:cstheme="minorBidi"/>
          <w:bCs w:val="0"/>
          <w:kern w:val="0"/>
          <w:sz w:val="22"/>
          <w:szCs w:val="22"/>
          <w:lang w:eastAsia="es-MX"/>
        </w:rPr>
      </w:pPr>
      <w:hyperlink w:anchor="_Toc166154075" w:history="1">
        <w:r w:rsidR="00826451" w:rsidRPr="00C725F2">
          <w:rPr>
            <w:rStyle w:val="Hipervnculo"/>
          </w:rPr>
          <w:t>ANEXO 9</w:t>
        </w:r>
        <w:r w:rsidR="00826451">
          <w:rPr>
            <w:webHidden/>
          </w:rPr>
          <w:tab/>
        </w:r>
        <w:r w:rsidR="00826451">
          <w:rPr>
            <w:webHidden/>
          </w:rPr>
          <w:fldChar w:fldCharType="begin"/>
        </w:r>
        <w:r w:rsidR="00826451">
          <w:rPr>
            <w:webHidden/>
          </w:rPr>
          <w:instrText xml:space="preserve"> PAGEREF _Toc166154075 \h </w:instrText>
        </w:r>
        <w:r w:rsidR="00826451">
          <w:rPr>
            <w:webHidden/>
          </w:rPr>
        </w:r>
        <w:r w:rsidR="00826451">
          <w:rPr>
            <w:webHidden/>
          </w:rPr>
          <w:fldChar w:fldCharType="separate"/>
        </w:r>
        <w:r w:rsidR="009A2F22">
          <w:rPr>
            <w:webHidden/>
          </w:rPr>
          <w:t>66</w:t>
        </w:r>
        <w:r w:rsidR="00826451">
          <w:rPr>
            <w:webHidden/>
          </w:rPr>
          <w:fldChar w:fldCharType="end"/>
        </w:r>
      </w:hyperlink>
    </w:p>
    <w:p w14:paraId="78AC7000" w14:textId="61B53AC2" w:rsidR="00826451" w:rsidRDefault="00000000">
      <w:pPr>
        <w:pStyle w:val="TDC1"/>
        <w:rPr>
          <w:rFonts w:asciiTheme="minorHAnsi" w:eastAsiaTheme="minorEastAsia" w:hAnsiTheme="minorHAnsi" w:cstheme="minorBidi"/>
          <w:bCs w:val="0"/>
          <w:kern w:val="0"/>
          <w:sz w:val="22"/>
          <w:szCs w:val="22"/>
          <w:lang w:eastAsia="es-MX"/>
        </w:rPr>
      </w:pPr>
      <w:hyperlink w:anchor="_Toc166154077" w:history="1">
        <w:r w:rsidR="00826451" w:rsidRPr="00C725F2">
          <w:rPr>
            <w:rStyle w:val="Hipervnculo"/>
          </w:rPr>
          <w:t>ANEXO 10</w:t>
        </w:r>
        <w:r w:rsidR="00826451">
          <w:rPr>
            <w:webHidden/>
          </w:rPr>
          <w:tab/>
        </w:r>
        <w:r w:rsidR="00826451">
          <w:rPr>
            <w:webHidden/>
          </w:rPr>
          <w:fldChar w:fldCharType="begin"/>
        </w:r>
        <w:r w:rsidR="00826451">
          <w:rPr>
            <w:webHidden/>
          </w:rPr>
          <w:instrText xml:space="preserve"> PAGEREF _Toc166154077 \h </w:instrText>
        </w:r>
        <w:r w:rsidR="00826451">
          <w:rPr>
            <w:webHidden/>
          </w:rPr>
        </w:r>
        <w:r w:rsidR="00826451">
          <w:rPr>
            <w:webHidden/>
          </w:rPr>
          <w:fldChar w:fldCharType="separate"/>
        </w:r>
        <w:r w:rsidR="009A2F22">
          <w:rPr>
            <w:webHidden/>
          </w:rPr>
          <w:t>67</w:t>
        </w:r>
        <w:r w:rsidR="00826451">
          <w:rPr>
            <w:webHidden/>
          </w:rPr>
          <w:fldChar w:fldCharType="end"/>
        </w:r>
      </w:hyperlink>
    </w:p>
    <w:p w14:paraId="779FF224" w14:textId="7D2487D3" w:rsidR="00826451" w:rsidRDefault="00000000">
      <w:pPr>
        <w:pStyle w:val="TDC1"/>
        <w:rPr>
          <w:rFonts w:asciiTheme="minorHAnsi" w:eastAsiaTheme="minorEastAsia" w:hAnsiTheme="minorHAnsi" w:cstheme="minorBidi"/>
          <w:bCs w:val="0"/>
          <w:kern w:val="0"/>
          <w:sz w:val="22"/>
          <w:szCs w:val="22"/>
          <w:lang w:eastAsia="es-MX"/>
        </w:rPr>
      </w:pPr>
      <w:hyperlink w:anchor="_Toc166154079" w:history="1">
        <w:r w:rsidR="00826451" w:rsidRPr="00C725F2">
          <w:rPr>
            <w:rStyle w:val="Hipervnculo"/>
          </w:rPr>
          <w:t>ANEXO 11</w:t>
        </w:r>
        <w:r w:rsidR="00826451">
          <w:rPr>
            <w:webHidden/>
          </w:rPr>
          <w:tab/>
        </w:r>
        <w:r w:rsidR="00826451">
          <w:rPr>
            <w:webHidden/>
          </w:rPr>
          <w:fldChar w:fldCharType="begin"/>
        </w:r>
        <w:r w:rsidR="00826451">
          <w:rPr>
            <w:webHidden/>
          </w:rPr>
          <w:instrText xml:space="preserve"> PAGEREF _Toc166154079 \h </w:instrText>
        </w:r>
        <w:r w:rsidR="00826451">
          <w:rPr>
            <w:webHidden/>
          </w:rPr>
        </w:r>
        <w:r w:rsidR="00826451">
          <w:rPr>
            <w:webHidden/>
          </w:rPr>
          <w:fldChar w:fldCharType="separate"/>
        </w:r>
        <w:r w:rsidR="009A2F22">
          <w:rPr>
            <w:webHidden/>
          </w:rPr>
          <w:t>68</w:t>
        </w:r>
        <w:r w:rsidR="00826451">
          <w:rPr>
            <w:webHidden/>
          </w:rPr>
          <w:fldChar w:fldCharType="end"/>
        </w:r>
      </w:hyperlink>
    </w:p>
    <w:p w14:paraId="6B0959BD" w14:textId="1D3F2F89" w:rsidR="00F70FCA" w:rsidRDefault="0093470E" w:rsidP="002B55BD">
      <w:pPr>
        <w:pStyle w:val="Ttulo1"/>
        <w:rPr>
          <w:rFonts w:cs="Arial"/>
          <w:szCs w:val="24"/>
        </w:rPr>
      </w:pPr>
      <w:r w:rsidRPr="00173746">
        <w:rPr>
          <w:rFonts w:cs="Arial"/>
          <w:sz w:val="17"/>
          <w:szCs w:val="17"/>
        </w:rPr>
        <w:lastRenderedPageBreak/>
        <w:fldChar w:fldCharType="end"/>
      </w:r>
      <w:bookmarkStart w:id="24" w:name="_Toc3538964"/>
      <w:bookmarkStart w:id="25" w:name="_Toc53156860"/>
      <w:bookmarkStart w:id="26" w:name="_Toc63362001"/>
      <w:bookmarkStart w:id="27" w:name="_Toc64362755"/>
      <w:bookmarkStart w:id="28" w:name="_Toc84251145"/>
      <w:bookmarkStart w:id="29" w:name="_Toc84352544"/>
      <w:bookmarkStart w:id="30" w:name="_Toc129173290"/>
      <w:bookmarkStart w:id="31" w:name="_Toc166153997"/>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65426C">
        <w:rPr>
          <w:rFonts w:cs="Arial"/>
          <w:szCs w:val="24"/>
        </w:rPr>
        <w:t xml:space="preserve">Internacional Abierta </w:t>
      </w:r>
      <w:r w:rsidR="00354CBD">
        <w:rPr>
          <w:rFonts w:cs="Arial"/>
          <w:szCs w:val="24"/>
        </w:rPr>
        <w:t>Presencial</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24"/>
      <w:bookmarkEnd w:id="25"/>
      <w:bookmarkEnd w:id="26"/>
      <w:bookmarkEnd w:id="27"/>
      <w:bookmarkEnd w:id="28"/>
      <w:bookmarkEnd w:id="29"/>
      <w:bookmarkEnd w:id="30"/>
      <w:bookmarkEnd w:id="31"/>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32" w:name="_Toc289064560"/>
      <w:bookmarkStart w:id="33" w:name="_Toc314085291"/>
      <w:bookmarkStart w:id="34" w:name="_Toc314094112"/>
      <w:bookmarkStart w:id="35" w:name="_Toc434004079"/>
      <w:bookmarkStart w:id="36" w:name="_Toc166153998"/>
      <w:bookmarkStart w:id="37" w:name="_Toc289064579"/>
      <w:bookmarkStart w:id="38" w:name="_Toc284238903"/>
      <w:bookmarkStart w:id="39" w:name="_Toc289064581"/>
      <w:bookmarkStart w:id="40" w:name="_Toc310514791"/>
      <w:bookmarkStart w:id="41" w:name="_Toc312083757"/>
      <w:bookmarkStart w:id="42" w:name="_Toc312402702"/>
      <w:bookmarkStart w:id="43" w:name="_Toc313943676"/>
      <w:bookmarkStart w:id="44" w:name="_Toc313943738"/>
      <w:bookmarkStart w:id="45" w:name="_Toc313999941"/>
      <w:bookmarkStart w:id="46" w:name="_Toc314007645"/>
      <w:bookmarkEnd w:id="23"/>
      <w:r w:rsidRPr="00523B47">
        <w:rPr>
          <w:rFonts w:cs="Arial"/>
          <w:color w:val="244061" w:themeColor="accent1" w:themeShade="80"/>
          <w:kern w:val="32"/>
          <w:sz w:val="20"/>
        </w:rPr>
        <w:t>INFORMACIÓN GENÉRICA Y ALCANCE DE LA CONTRATACIÓN</w:t>
      </w:r>
      <w:bookmarkEnd w:id="32"/>
      <w:bookmarkEnd w:id="33"/>
      <w:bookmarkEnd w:id="34"/>
      <w:bookmarkEnd w:id="35"/>
      <w:bookmarkEnd w:id="36"/>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47" w:name="_Toc289064561"/>
      <w:bookmarkStart w:id="48" w:name="_Toc314085292"/>
      <w:bookmarkStart w:id="49" w:name="_Toc314094113"/>
      <w:bookmarkStart w:id="50" w:name="_Toc434004080"/>
      <w:bookmarkStart w:id="51" w:name="_Toc84251147"/>
      <w:bookmarkStart w:id="52" w:name="_Toc166153999"/>
      <w:r w:rsidRPr="00523B47">
        <w:rPr>
          <w:rFonts w:cs="Arial"/>
          <w:bCs/>
          <w:color w:val="244061" w:themeColor="accent1" w:themeShade="80"/>
          <w:sz w:val="20"/>
        </w:rPr>
        <w:t>Objeto de la contratación</w:t>
      </w:r>
      <w:bookmarkEnd w:id="47"/>
      <w:bookmarkEnd w:id="48"/>
      <w:bookmarkEnd w:id="49"/>
      <w:bookmarkEnd w:id="50"/>
      <w:bookmarkEnd w:id="51"/>
      <w:bookmarkEnd w:id="52"/>
    </w:p>
    <w:p w14:paraId="0819FE10" w14:textId="0EEB544F" w:rsidR="00A14C19" w:rsidRPr="00EC434C" w:rsidRDefault="00D2739A" w:rsidP="00854ADB">
      <w:pPr>
        <w:ind w:left="709"/>
        <w:jc w:val="both"/>
        <w:rPr>
          <w:rFonts w:ascii="Arial" w:hAnsi="Arial" w:cs="Arial"/>
          <w:b/>
          <w:bCs/>
        </w:rPr>
      </w:pPr>
      <w:bookmarkStart w:id="53" w:name="_Toc289064562"/>
      <w:bookmarkStart w:id="54" w:name="_Toc314085293"/>
      <w:bookmarkStart w:id="55"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w:t>
      </w:r>
      <w:r w:rsidR="00C61EB5">
        <w:rPr>
          <w:rFonts w:ascii="Arial" w:hAnsi="Arial" w:cs="Arial"/>
        </w:rPr>
        <w:t xml:space="preserve"> la</w:t>
      </w:r>
      <w:r>
        <w:rPr>
          <w:rFonts w:ascii="Arial" w:hAnsi="Arial" w:cs="Arial"/>
        </w:rPr>
        <w:t xml:space="preserve"> </w:t>
      </w:r>
      <w:r w:rsidR="0010192B">
        <w:rPr>
          <w:rFonts w:ascii="Arial" w:hAnsi="Arial" w:cs="Arial"/>
        </w:rPr>
        <w:t xml:space="preserve">contratación de la </w:t>
      </w:r>
      <w:r w:rsidR="00610BF9" w:rsidRPr="006139F4">
        <w:rPr>
          <w:rFonts w:ascii="Arial" w:hAnsi="Arial" w:cs="Arial"/>
          <w:snapToGrid w:val="0"/>
          <w:lang w:val="es-ES_tradnl"/>
        </w:rPr>
        <w:t>“</w:t>
      </w:r>
      <w:r w:rsidR="000E4205" w:rsidRPr="000E4205">
        <w:rPr>
          <w:rFonts w:ascii="Arial" w:hAnsi="Arial" w:cs="Arial"/>
          <w:b/>
          <w:bCs/>
        </w:rPr>
        <w:t>Infraestructura de procesamiento tipo Blade</w:t>
      </w:r>
      <w:r w:rsidR="00610BF9" w:rsidRPr="006139F4">
        <w:rPr>
          <w:rFonts w:ascii="Arial" w:hAnsi="Arial" w:cs="Arial"/>
          <w:b/>
          <w:snapToGrid w:val="0"/>
        </w:rPr>
        <w:t xml:space="preserve">”, </w:t>
      </w:r>
      <w:r w:rsidR="00610BF9" w:rsidRPr="006139F4">
        <w:rPr>
          <w:rFonts w:ascii="Arial" w:hAnsi="Arial" w:cs="Arial"/>
          <w:bCs/>
          <w:snapToGrid w:val="0"/>
          <w:lang w:val="es-ES_tradnl"/>
        </w:rPr>
        <w:t>que</w:t>
      </w:r>
      <w:r w:rsidR="00610BF9" w:rsidRPr="006139F4">
        <w:rPr>
          <w:rFonts w:ascii="Arial" w:hAnsi="Arial" w:cs="Arial"/>
          <w:snapToGrid w:val="0"/>
          <w:lang w:val="es-ES_tradnl"/>
        </w:rPr>
        <w:t xml:space="preserve"> consiste en</w:t>
      </w:r>
      <w:r w:rsidR="00610BF9" w:rsidRPr="006139F4">
        <w:rPr>
          <w:rFonts w:ascii="Arial" w:hAnsi="Arial" w:cs="Arial"/>
          <w:b/>
          <w:snapToGrid w:val="0"/>
          <w:lang w:val="es-ES_tradnl"/>
        </w:rPr>
        <w:t xml:space="preserve"> 0</w:t>
      </w:r>
      <w:r w:rsidR="00610BF9">
        <w:rPr>
          <w:rFonts w:ascii="Arial" w:hAnsi="Arial" w:cs="Arial"/>
          <w:b/>
          <w:snapToGrid w:val="0"/>
          <w:lang w:val="es-ES_tradnl"/>
        </w:rPr>
        <w:t>1</w:t>
      </w:r>
      <w:r w:rsidR="00610BF9" w:rsidRPr="006139F4">
        <w:rPr>
          <w:rFonts w:ascii="Arial" w:hAnsi="Arial" w:cs="Arial"/>
          <w:b/>
          <w:snapToGrid w:val="0"/>
          <w:lang w:val="es-ES_tradnl"/>
        </w:rPr>
        <w:t xml:space="preserve"> (</w:t>
      </w:r>
      <w:r w:rsidR="00610BF9">
        <w:rPr>
          <w:rFonts w:ascii="Arial" w:hAnsi="Arial" w:cs="Arial"/>
          <w:b/>
          <w:snapToGrid w:val="0"/>
          <w:lang w:val="es-ES_tradnl"/>
        </w:rPr>
        <w:t>una</w:t>
      </w:r>
      <w:r w:rsidR="00610BF9" w:rsidRPr="006139F4">
        <w:rPr>
          <w:rFonts w:ascii="Arial" w:hAnsi="Arial" w:cs="Arial"/>
          <w:b/>
          <w:snapToGrid w:val="0"/>
          <w:lang w:val="es-ES_tradnl"/>
        </w:rPr>
        <w:t>) partida</w:t>
      </w:r>
      <w:r w:rsidRPr="00A14C19">
        <w:rPr>
          <w:rFonts w:ascii="Arial" w:hAnsi="Arial" w:cs="Arial"/>
          <w:b/>
        </w:rPr>
        <w:t xml:space="preserve">, </w:t>
      </w:r>
      <w:r w:rsidRPr="003C5AFF">
        <w:rPr>
          <w:rFonts w:ascii="Arial" w:hAnsi="Arial" w:cs="Arial"/>
        </w:rPr>
        <w:t xml:space="preserve">por lo tanto, la adjudicación será a </w:t>
      </w:r>
      <w:r w:rsidR="003149F3">
        <w:rPr>
          <w:rFonts w:ascii="Arial" w:hAnsi="Arial" w:cs="Arial"/>
        </w:rPr>
        <w:t>un solo</w:t>
      </w:r>
      <w:r w:rsidR="0031713A">
        <w:rPr>
          <w:rFonts w:ascii="Arial" w:hAnsi="Arial" w:cs="Arial"/>
        </w:rPr>
        <w:t xml:space="preserve"> </w:t>
      </w:r>
      <w:r w:rsidRPr="003C5AFF">
        <w:rPr>
          <w:rFonts w:ascii="Arial" w:hAnsi="Arial" w:cs="Arial"/>
        </w:rPr>
        <w:t>LICITANTE</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6FC31AB5" w14:textId="3023D5AC" w:rsidR="00C60047" w:rsidRDefault="00A14C19" w:rsidP="00600926">
      <w:pPr>
        <w:spacing w:before="120" w:after="120"/>
        <w:ind w:left="709"/>
        <w:jc w:val="both"/>
        <w:rPr>
          <w:rFonts w:ascii="Arial" w:hAnsi="Arial" w:cs="Arial"/>
          <w:lang w:val="es-ES_tradnl"/>
        </w:rPr>
      </w:pPr>
      <w:r w:rsidRPr="00A14C19">
        <w:rPr>
          <w:rFonts w:ascii="Arial" w:hAnsi="Arial" w:cs="Arial"/>
          <w:lang w:val="es-ES_tradnl"/>
        </w:rPr>
        <w:t xml:space="preserve">La descripción detallada </w:t>
      </w:r>
      <w:r w:rsidR="005C5E0C">
        <w:rPr>
          <w:rFonts w:ascii="Arial" w:hAnsi="Arial" w:cs="Arial"/>
          <w:lang w:val="es-ES_tradnl"/>
        </w:rPr>
        <w:t>de los 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69C8E2E6" w14:textId="77777777" w:rsidR="00A508D9" w:rsidRPr="00600926" w:rsidRDefault="00A508D9" w:rsidP="00600926">
      <w:pPr>
        <w:spacing w:before="120" w:after="120"/>
        <w:ind w:left="709"/>
        <w:jc w:val="both"/>
        <w:rPr>
          <w:rFonts w:ascii="Arial" w:hAnsi="Arial" w:cs="Arial"/>
          <w:lang w:val="es-ES_tradnl"/>
        </w:rPr>
      </w:pPr>
    </w:p>
    <w:p w14:paraId="62EF3284" w14:textId="0D79CC9A" w:rsidR="0031713A" w:rsidRPr="00EC434C" w:rsidRDefault="00412321" w:rsidP="00EC434C">
      <w:pPr>
        <w:pStyle w:val="Ttulo1"/>
        <w:numPr>
          <w:ilvl w:val="1"/>
          <w:numId w:val="1"/>
        </w:numPr>
        <w:shd w:val="clear" w:color="auto" w:fill="FFFFFF"/>
        <w:spacing w:before="120" w:after="120"/>
        <w:jc w:val="both"/>
        <w:rPr>
          <w:rFonts w:cs="Arial"/>
          <w:bCs/>
          <w:color w:val="244061" w:themeColor="accent1" w:themeShade="80"/>
          <w:sz w:val="20"/>
        </w:rPr>
      </w:pPr>
      <w:bookmarkStart w:id="56" w:name="_Toc434004081"/>
      <w:bookmarkStart w:id="57" w:name="_Toc166154000"/>
      <w:r w:rsidRPr="00CB78FB">
        <w:rPr>
          <w:rFonts w:cs="Arial"/>
          <w:bCs/>
          <w:color w:val="244061" w:themeColor="accent1" w:themeShade="80"/>
          <w:sz w:val="20"/>
        </w:rPr>
        <w:t>Tipo de contratación</w:t>
      </w:r>
      <w:bookmarkStart w:id="58" w:name="_Toc289064563"/>
      <w:bookmarkStart w:id="59" w:name="_Toc314085294"/>
      <w:bookmarkStart w:id="60" w:name="_Toc314094115"/>
      <w:bookmarkEnd w:id="53"/>
      <w:bookmarkEnd w:id="54"/>
      <w:bookmarkEnd w:id="55"/>
      <w:bookmarkEnd w:id="56"/>
      <w:bookmarkEnd w:id="57"/>
    </w:p>
    <w:p w14:paraId="13B9E021" w14:textId="3EFA0F79" w:rsidR="00E41AA2" w:rsidRDefault="001754C1" w:rsidP="00902B2D">
      <w:pPr>
        <w:pStyle w:val="Sangra3detindependiente1"/>
        <w:spacing w:before="120" w:after="120"/>
        <w:ind w:left="705"/>
        <w:rPr>
          <w:rFonts w:cs="Arial"/>
        </w:rPr>
      </w:pPr>
      <w:r>
        <w:rPr>
          <w:sz w:val="20"/>
        </w:rPr>
        <w:t xml:space="preserve">Para la presente contratación </w:t>
      </w:r>
      <w:r w:rsidR="00EC434C">
        <w:rPr>
          <w:rFonts w:cs="Arial"/>
          <w:sz w:val="20"/>
        </w:rPr>
        <w:t>se</w:t>
      </w:r>
      <w:r w:rsidR="00FE49C8">
        <w:rPr>
          <w:rFonts w:cs="Arial"/>
          <w:sz w:val="20"/>
        </w:rPr>
        <w:t xml:space="preserve"> ejercerán recursos </w:t>
      </w:r>
      <w:r>
        <w:rPr>
          <w:rFonts w:cs="Arial"/>
          <w:sz w:val="20"/>
        </w:rPr>
        <w:t>del ejercicio fiscal 2024</w:t>
      </w:r>
      <w:r w:rsidR="00FE49C8">
        <w:rPr>
          <w:rFonts w:cs="Arial"/>
          <w:sz w:val="20"/>
        </w:rPr>
        <w:t xml:space="preserve"> y</w:t>
      </w:r>
      <w:r w:rsidR="000C6BC3">
        <w:rPr>
          <w:rFonts w:cs="Arial"/>
          <w:sz w:val="20"/>
        </w:rPr>
        <w:t xml:space="preserve"> 2025 y</w:t>
      </w:r>
      <w:r w:rsidR="00FE49C8">
        <w:rPr>
          <w:rFonts w:cs="Arial"/>
          <w:sz w:val="20"/>
        </w:rPr>
        <w:t xml:space="preserve"> se</w:t>
      </w:r>
      <w:r w:rsidR="00EC434C">
        <w:rPr>
          <w:rFonts w:cs="Arial"/>
          <w:sz w:val="20"/>
        </w:rPr>
        <w:t xml:space="preserve"> adjudicará al LICITANTE cuya </w:t>
      </w:r>
      <w:r w:rsidR="00EC434C" w:rsidRPr="00F23314">
        <w:rPr>
          <w:rFonts w:cs="Arial"/>
          <w:sz w:val="20"/>
        </w:rPr>
        <w:t>proposición resulte solvente</w:t>
      </w:r>
      <w:r w:rsidR="00902B2D">
        <w:rPr>
          <w:rFonts w:cs="Arial"/>
          <w:sz w:val="20"/>
        </w:rPr>
        <w:t>.</w:t>
      </w:r>
    </w:p>
    <w:p w14:paraId="3C6EB70C" w14:textId="3D3BAD2A" w:rsidR="00CF5C23" w:rsidRPr="00CF5C23" w:rsidRDefault="00610BF9" w:rsidP="00CF5C23">
      <w:pPr>
        <w:ind w:left="709"/>
        <w:jc w:val="both"/>
        <w:rPr>
          <w:rFonts w:ascii="Arial" w:hAnsi="Arial" w:cs="Arial"/>
        </w:rPr>
      </w:pPr>
      <w:r w:rsidRPr="00E41AA2">
        <w:rPr>
          <w:rFonts w:ascii="Arial" w:hAnsi="Arial" w:cs="Arial"/>
        </w:rPr>
        <w:t xml:space="preserve">Para la presente contratación se cuenta </w:t>
      </w:r>
      <w:r w:rsidR="00CF5C23">
        <w:rPr>
          <w:rFonts w:ascii="Arial" w:hAnsi="Arial" w:cs="Arial"/>
        </w:rPr>
        <w:t>a</w:t>
      </w:r>
      <w:r w:rsidR="00CF5C23" w:rsidRPr="00CF5C23">
        <w:rPr>
          <w:rFonts w:ascii="Arial" w:hAnsi="Arial" w:cs="Arial"/>
        </w:rPr>
        <w:t>utorización para llevar a cabo adquisiciones, arrendamientos y servicios, cuyo ejercicio del gasto</w:t>
      </w:r>
      <w:r w:rsidR="00CF5C23">
        <w:rPr>
          <w:rFonts w:ascii="Arial" w:hAnsi="Arial" w:cs="Arial"/>
        </w:rPr>
        <w:t xml:space="preserve"> </w:t>
      </w:r>
      <w:r w:rsidR="00CF5C23" w:rsidRPr="00CF5C23">
        <w:rPr>
          <w:rFonts w:ascii="Arial" w:hAnsi="Arial" w:cs="Arial"/>
        </w:rPr>
        <w:t xml:space="preserve">rebase un ejercicio </w:t>
      </w:r>
    </w:p>
    <w:p w14:paraId="71E6F7A9" w14:textId="4D3F9F3A" w:rsidR="001E3984" w:rsidRPr="00CF5C23" w:rsidRDefault="00CF5C23" w:rsidP="00CF5C23">
      <w:pPr>
        <w:ind w:left="709"/>
        <w:jc w:val="both"/>
        <w:rPr>
          <w:rFonts w:ascii="Arial" w:hAnsi="Arial" w:cs="Arial"/>
        </w:rPr>
      </w:pPr>
      <w:r w:rsidRPr="00CF5C23">
        <w:rPr>
          <w:rFonts w:ascii="Arial" w:hAnsi="Arial" w:cs="Arial"/>
        </w:rPr>
        <w:t>Presupuestario</w:t>
      </w:r>
      <w:r>
        <w:rPr>
          <w:rFonts w:ascii="Arial" w:hAnsi="Arial" w:cs="Arial"/>
        </w:rPr>
        <w:t xml:space="preserve"> </w:t>
      </w:r>
      <w:r w:rsidR="00610BF9" w:rsidRPr="00E41AA2">
        <w:rPr>
          <w:rFonts w:ascii="Arial" w:hAnsi="Arial" w:cs="Arial"/>
        </w:rPr>
        <w:t>para ejercer la</w:t>
      </w:r>
      <w:r w:rsidR="0035434B">
        <w:rPr>
          <w:rFonts w:ascii="Arial" w:hAnsi="Arial" w:cs="Arial"/>
        </w:rPr>
        <w:t>s</w:t>
      </w:r>
      <w:r w:rsidR="00610BF9" w:rsidRPr="00E41AA2">
        <w:rPr>
          <w:rFonts w:ascii="Arial" w:hAnsi="Arial" w:cs="Arial"/>
        </w:rPr>
        <w:t xml:space="preserve"> partida</w:t>
      </w:r>
      <w:r w:rsidR="0035434B">
        <w:rPr>
          <w:rFonts w:ascii="Arial" w:hAnsi="Arial" w:cs="Arial"/>
        </w:rPr>
        <w:t>s</w:t>
      </w:r>
      <w:r w:rsidR="00610BF9" w:rsidRPr="00E41AA2">
        <w:rPr>
          <w:rFonts w:ascii="Arial" w:hAnsi="Arial" w:cs="Arial"/>
        </w:rPr>
        <w:t xml:space="preserve"> </w:t>
      </w:r>
      <w:r w:rsidR="00610BF9" w:rsidRPr="00EB3510">
        <w:rPr>
          <w:rFonts w:ascii="Arial" w:hAnsi="Arial"/>
        </w:rPr>
        <w:t>presupuestal</w:t>
      </w:r>
      <w:r w:rsidR="0035434B">
        <w:rPr>
          <w:rFonts w:ascii="Arial" w:hAnsi="Arial"/>
        </w:rPr>
        <w:t xml:space="preserve">es </w:t>
      </w:r>
      <w:r w:rsidR="001808D1">
        <w:rPr>
          <w:rFonts w:ascii="Arial" w:hAnsi="Arial"/>
        </w:rPr>
        <w:t>35301 “</w:t>
      </w:r>
      <w:r w:rsidR="00B80F4B" w:rsidRPr="00B80F4B">
        <w:rPr>
          <w:rFonts w:ascii="Arial" w:hAnsi="Arial"/>
        </w:rPr>
        <w:t>Mantenimiento y Conservación de Bienes Informáticos</w:t>
      </w:r>
      <w:r w:rsidR="00B80F4B">
        <w:rPr>
          <w:rFonts w:ascii="Arial" w:hAnsi="Arial"/>
        </w:rPr>
        <w:t>” y</w:t>
      </w:r>
      <w:r w:rsidR="00902B2D">
        <w:rPr>
          <w:rFonts w:ascii="Arial" w:hAnsi="Arial"/>
        </w:rPr>
        <w:t xml:space="preserve"> </w:t>
      </w:r>
      <w:r w:rsidR="00F65B2A">
        <w:rPr>
          <w:rFonts w:ascii="Arial" w:hAnsi="Arial"/>
        </w:rPr>
        <w:t>51501 “</w:t>
      </w:r>
      <w:r w:rsidR="00F65B2A" w:rsidRPr="00F65B2A">
        <w:rPr>
          <w:rFonts w:ascii="Arial" w:hAnsi="Arial"/>
        </w:rPr>
        <w:t>Bienes informáticos</w:t>
      </w:r>
      <w:r w:rsidR="00F65B2A">
        <w:rPr>
          <w:rFonts w:ascii="Arial" w:hAnsi="Arial"/>
        </w:rPr>
        <w:t>”.</w:t>
      </w:r>
    </w:p>
    <w:p w14:paraId="11686018" w14:textId="77777777" w:rsidR="00D94620" w:rsidRDefault="00D94620" w:rsidP="00E41AA2">
      <w:pPr>
        <w:ind w:left="709"/>
        <w:jc w:val="both"/>
        <w:rPr>
          <w:rFonts w:ascii="Arial" w:hAnsi="Arial"/>
        </w:rPr>
      </w:pPr>
    </w:p>
    <w:p w14:paraId="6EFA67CD" w14:textId="5AD2997A" w:rsidR="00D94620" w:rsidRPr="00F94D54" w:rsidRDefault="00D94620" w:rsidP="00E41AA2">
      <w:pPr>
        <w:ind w:left="709"/>
        <w:jc w:val="both"/>
        <w:rPr>
          <w:rFonts w:ascii="Arial" w:hAnsi="Arial"/>
        </w:rPr>
      </w:pPr>
      <w:r w:rsidRPr="00D94620">
        <w:rPr>
          <w:rFonts w:ascii="Arial" w:hAnsi="Aria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w:t>
      </w:r>
      <w:r w:rsidRPr="00F94D54">
        <w:rPr>
          <w:rFonts w:ascii="Arial" w:hAnsi="Arial"/>
        </w:rPr>
        <w:t>, cualquier pacto en contrario se considerará nulo.</w:t>
      </w:r>
    </w:p>
    <w:p w14:paraId="6C4DCAC2" w14:textId="22C85E61" w:rsidR="005C3646" w:rsidRPr="00F94D54" w:rsidRDefault="005C3646" w:rsidP="001E3984">
      <w:pPr>
        <w:spacing w:before="120" w:after="120"/>
        <w:jc w:val="both"/>
        <w:rPr>
          <w:rFonts w:ascii="Arial" w:hAnsi="Arial"/>
        </w:rPr>
      </w:pPr>
    </w:p>
    <w:p w14:paraId="069693AA" w14:textId="77777777" w:rsidR="00412321" w:rsidRPr="00F94D54" w:rsidRDefault="00412321" w:rsidP="00EE5879">
      <w:pPr>
        <w:pStyle w:val="Ttulo1"/>
        <w:numPr>
          <w:ilvl w:val="1"/>
          <w:numId w:val="1"/>
        </w:numPr>
        <w:spacing w:before="120" w:after="120"/>
        <w:jc w:val="both"/>
        <w:rPr>
          <w:rFonts w:cs="Arial"/>
          <w:bCs/>
          <w:color w:val="244061" w:themeColor="accent1" w:themeShade="80"/>
          <w:sz w:val="20"/>
        </w:rPr>
      </w:pPr>
      <w:bookmarkStart w:id="61" w:name="_Toc434004082"/>
      <w:bookmarkStart w:id="62" w:name="_Toc166154001"/>
      <w:r w:rsidRPr="00F94D54">
        <w:rPr>
          <w:rFonts w:cs="Arial"/>
          <w:bCs/>
          <w:color w:val="244061" w:themeColor="accent1" w:themeShade="80"/>
          <w:sz w:val="20"/>
        </w:rPr>
        <w:t>Vigencia</w:t>
      </w:r>
      <w:bookmarkEnd w:id="58"/>
      <w:r w:rsidRPr="00F94D54">
        <w:rPr>
          <w:rFonts w:cs="Arial"/>
          <w:bCs/>
          <w:color w:val="244061" w:themeColor="accent1" w:themeShade="80"/>
          <w:sz w:val="20"/>
        </w:rPr>
        <w:t xml:space="preserve"> del contrato</w:t>
      </w:r>
      <w:bookmarkEnd w:id="59"/>
      <w:bookmarkEnd w:id="60"/>
      <w:bookmarkEnd w:id="61"/>
      <w:bookmarkEnd w:id="62"/>
    </w:p>
    <w:p w14:paraId="2956F5F0" w14:textId="5356AE2E" w:rsidR="001F369B" w:rsidRPr="001F369B" w:rsidRDefault="00E6524F" w:rsidP="001F369B">
      <w:pPr>
        <w:pStyle w:val="Listavistosa-nfasis11"/>
        <w:spacing w:after="0"/>
        <w:ind w:left="709" w:right="50"/>
        <w:jc w:val="both"/>
        <w:rPr>
          <w:rFonts w:ascii="Arial" w:hAnsi="Arial"/>
          <w:sz w:val="20"/>
          <w:szCs w:val="20"/>
          <w:lang w:val="es-ES" w:eastAsia="es-ES"/>
        </w:rPr>
      </w:pPr>
      <w:bookmarkStart w:id="63" w:name="_Toc289064564"/>
      <w:bookmarkStart w:id="64" w:name="_Toc298959961"/>
      <w:bookmarkStart w:id="65" w:name="_Toc289064565"/>
      <w:r w:rsidRPr="00F94D54">
        <w:rPr>
          <w:rFonts w:ascii="Arial" w:hAnsi="Arial"/>
          <w:sz w:val="20"/>
          <w:szCs w:val="20"/>
          <w:lang w:val="es-ES" w:eastAsia="es-ES"/>
        </w:rPr>
        <w:t>La vigencia del contrato será</w:t>
      </w:r>
      <w:r w:rsidR="003152E2" w:rsidRPr="00F94D54">
        <w:rPr>
          <w:rFonts w:ascii="Arial" w:hAnsi="Arial"/>
          <w:sz w:val="20"/>
          <w:szCs w:val="20"/>
          <w:lang w:val="es-ES" w:eastAsia="es-ES"/>
        </w:rPr>
        <w:t xml:space="preserve"> a partir </w:t>
      </w:r>
      <w:r w:rsidRPr="00F94D54">
        <w:rPr>
          <w:rFonts w:ascii="Arial" w:hAnsi="Arial"/>
          <w:sz w:val="20"/>
          <w:szCs w:val="20"/>
          <w:lang w:val="es-ES" w:eastAsia="es-ES"/>
        </w:rPr>
        <w:t>de</w:t>
      </w:r>
      <w:r w:rsidR="001F369B" w:rsidRPr="00565C3D">
        <w:rPr>
          <w:rFonts w:ascii="Arial" w:hAnsi="Arial"/>
          <w:sz w:val="20"/>
          <w:szCs w:val="20"/>
          <w:lang w:val="es-ES" w:eastAsia="es-ES"/>
        </w:rPr>
        <w:t xml:space="preserve"> la </w:t>
      </w:r>
      <w:r w:rsidR="00830529" w:rsidRPr="00565C3D">
        <w:rPr>
          <w:rFonts w:ascii="Arial" w:hAnsi="Arial"/>
          <w:sz w:val="20"/>
          <w:szCs w:val="20"/>
          <w:lang w:val="es-ES" w:eastAsia="es-ES"/>
        </w:rPr>
        <w:t xml:space="preserve">fecha de </w:t>
      </w:r>
      <w:r w:rsidR="001F369B" w:rsidRPr="00565C3D">
        <w:rPr>
          <w:rFonts w:ascii="Arial" w:hAnsi="Arial"/>
          <w:sz w:val="20"/>
          <w:szCs w:val="20"/>
          <w:lang w:val="es-ES" w:eastAsia="es-ES"/>
        </w:rPr>
        <w:t>notificación del fallo</w:t>
      </w:r>
      <w:r w:rsidR="003152E2" w:rsidRPr="00565C3D">
        <w:rPr>
          <w:rFonts w:ascii="Arial" w:hAnsi="Arial"/>
          <w:sz w:val="20"/>
          <w:szCs w:val="20"/>
          <w:lang w:val="es-ES" w:eastAsia="es-ES"/>
        </w:rPr>
        <w:t xml:space="preserve"> </w:t>
      </w:r>
      <w:r w:rsidR="00F11B3D" w:rsidRPr="00565C3D">
        <w:rPr>
          <w:rFonts w:ascii="Arial" w:hAnsi="Arial"/>
          <w:sz w:val="20"/>
          <w:szCs w:val="20"/>
          <w:lang w:val="es-ES" w:eastAsia="es-ES"/>
        </w:rPr>
        <w:t>y hasta el</w:t>
      </w:r>
      <w:r w:rsidR="003152E2" w:rsidRPr="00565C3D">
        <w:rPr>
          <w:rFonts w:ascii="Arial" w:hAnsi="Arial"/>
          <w:sz w:val="20"/>
          <w:szCs w:val="20"/>
          <w:lang w:val="es-ES" w:eastAsia="es-ES"/>
        </w:rPr>
        <w:t xml:space="preserve"> </w:t>
      </w:r>
      <w:r w:rsidR="00F11B3D" w:rsidRPr="00565C3D">
        <w:rPr>
          <w:rFonts w:ascii="Arial" w:hAnsi="Arial"/>
          <w:sz w:val="20"/>
          <w:szCs w:val="20"/>
          <w:lang w:val="es-ES" w:eastAsia="es-ES"/>
        </w:rPr>
        <w:t>3</w:t>
      </w:r>
      <w:r w:rsidR="00F94D54">
        <w:rPr>
          <w:rFonts w:ascii="Arial" w:hAnsi="Arial"/>
          <w:sz w:val="20"/>
          <w:szCs w:val="20"/>
          <w:lang w:val="es-ES" w:eastAsia="es-ES"/>
        </w:rPr>
        <w:t>0</w:t>
      </w:r>
      <w:r w:rsidR="003152E2" w:rsidRPr="00565C3D">
        <w:rPr>
          <w:rFonts w:ascii="Arial" w:hAnsi="Arial"/>
          <w:sz w:val="20"/>
          <w:szCs w:val="20"/>
          <w:lang w:val="es-ES" w:eastAsia="es-ES"/>
        </w:rPr>
        <w:t xml:space="preserve"> de </w:t>
      </w:r>
      <w:r w:rsidR="00F94D54">
        <w:rPr>
          <w:rFonts w:ascii="Arial" w:hAnsi="Arial"/>
          <w:sz w:val="20"/>
          <w:szCs w:val="20"/>
          <w:lang w:val="es-ES" w:eastAsia="es-ES"/>
        </w:rPr>
        <w:t>junio</w:t>
      </w:r>
      <w:r w:rsidR="003152E2" w:rsidRPr="00565C3D">
        <w:rPr>
          <w:rFonts w:ascii="Arial" w:hAnsi="Arial"/>
          <w:sz w:val="20"/>
          <w:szCs w:val="20"/>
          <w:lang w:val="es-ES" w:eastAsia="es-ES"/>
        </w:rPr>
        <w:t xml:space="preserve"> de 202</w:t>
      </w:r>
      <w:r w:rsidR="001D332C">
        <w:rPr>
          <w:rFonts w:ascii="Arial" w:hAnsi="Arial"/>
          <w:sz w:val="20"/>
          <w:szCs w:val="20"/>
          <w:lang w:val="es-ES" w:eastAsia="es-ES"/>
        </w:rPr>
        <w:t>5</w:t>
      </w:r>
      <w:r w:rsidR="003152E2" w:rsidRPr="00D73994">
        <w:rPr>
          <w:rFonts w:ascii="Arial" w:hAnsi="Arial"/>
          <w:sz w:val="20"/>
          <w:szCs w:val="20"/>
          <w:lang w:val="es-ES" w:eastAsia="es-ES"/>
        </w:rPr>
        <w:t>.</w:t>
      </w:r>
    </w:p>
    <w:p w14:paraId="2856BCF8" w14:textId="5B6AB1A8" w:rsidR="00412321" w:rsidRDefault="00C63F3B"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8005A7">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entrega de los bienes </w:t>
      </w:r>
      <w:r w:rsidRPr="00AA0198">
        <w:rPr>
          <w:sz w:val="20"/>
        </w:rPr>
        <w:t xml:space="preserve">de acuerdo con lo establecido en la presente </w:t>
      </w:r>
      <w:r w:rsidRPr="00677CB9">
        <w:rPr>
          <w:sz w:val="20"/>
        </w:rPr>
        <w:t>convocatoria</w:t>
      </w:r>
      <w:r w:rsidR="00412321" w:rsidRPr="005F391B">
        <w:rPr>
          <w:sz w:val="20"/>
        </w:rPr>
        <w:t>.</w:t>
      </w:r>
    </w:p>
    <w:p w14:paraId="229C34F6" w14:textId="77777777" w:rsidR="00DB4788" w:rsidRPr="005F391B" w:rsidRDefault="00DB4788" w:rsidP="00412321">
      <w:pPr>
        <w:pStyle w:val="Texto0"/>
        <w:tabs>
          <w:tab w:val="left" w:pos="567"/>
        </w:tabs>
        <w:spacing w:before="120" w:after="120" w:line="240" w:lineRule="auto"/>
        <w:ind w:left="709" w:firstLine="0"/>
        <w:rPr>
          <w:sz w:val="20"/>
        </w:rPr>
      </w:pPr>
    </w:p>
    <w:p w14:paraId="039D969B" w14:textId="7F5C65FD" w:rsidR="00577489" w:rsidRPr="00577489" w:rsidRDefault="00412321" w:rsidP="00577489">
      <w:pPr>
        <w:pStyle w:val="Ttulo1"/>
        <w:numPr>
          <w:ilvl w:val="1"/>
          <w:numId w:val="1"/>
        </w:numPr>
        <w:spacing w:before="120" w:after="120"/>
        <w:jc w:val="both"/>
        <w:rPr>
          <w:rFonts w:cs="Arial"/>
          <w:bCs/>
          <w:color w:val="244061"/>
          <w:sz w:val="20"/>
        </w:rPr>
      </w:pPr>
      <w:bookmarkStart w:id="66" w:name="_Toc314085295"/>
      <w:bookmarkStart w:id="67" w:name="_Toc314094116"/>
      <w:bookmarkStart w:id="68" w:name="_Toc434004083"/>
      <w:bookmarkStart w:id="69" w:name="_Toc166154002"/>
      <w:r w:rsidRPr="00577489">
        <w:rPr>
          <w:rFonts w:cs="Arial"/>
          <w:bCs/>
          <w:color w:val="244061" w:themeColor="accent1" w:themeShade="80"/>
          <w:sz w:val="20"/>
        </w:rPr>
        <w:t xml:space="preserve">Plazo, lugar y condiciones para </w:t>
      </w:r>
      <w:bookmarkStart w:id="70" w:name="_Toc390246797"/>
      <w:bookmarkEnd w:id="66"/>
      <w:bookmarkEnd w:id="67"/>
      <w:r w:rsidRPr="00577489">
        <w:rPr>
          <w:rFonts w:cs="Arial"/>
          <w:bCs/>
          <w:color w:val="244061" w:themeColor="accent1" w:themeShade="80"/>
          <w:sz w:val="20"/>
        </w:rPr>
        <w:t xml:space="preserve">la </w:t>
      </w:r>
      <w:bookmarkStart w:id="71" w:name="_Toc314085297"/>
      <w:bookmarkStart w:id="72" w:name="_Toc314094118"/>
      <w:bookmarkEnd w:id="68"/>
      <w:bookmarkEnd w:id="70"/>
      <w:r w:rsidR="00577489" w:rsidRPr="00577489">
        <w:rPr>
          <w:rFonts w:cs="Arial"/>
          <w:bCs/>
          <w:color w:val="244061"/>
          <w:sz w:val="20"/>
        </w:rPr>
        <w:t>entrega de los bienes</w:t>
      </w:r>
      <w:bookmarkEnd w:id="69"/>
      <w:r w:rsidR="00646420">
        <w:rPr>
          <w:rFonts w:cs="Arial"/>
          <w:bCs/>
          <w:color w:val="244061"/>
          <w:sz w:val="20"/>
        </w:rPr>
        <w:t xml:space="preserve"> </w:t>
      </w:r>
      <w:r w:rsidR="00B71292">
        <w:rPr>
          <w:rFonts w:cs="Arial"/>
          <w:bCs/>
          <w:color w:val="244061"/>
          <w:sz w:val="20"/>
        </w:rPr>
        <w:t>y prestación del servicio</w:t>
      </w:r>
    </w:p>
    <w:p w14:paraId="49053908" w14:textId="08B8B756" w:rsidR="00993DB0" w:rsidRPr="00533A31" w:rsidRDefault="00DE746B" w:rsidP="00533A31">
      <w:pPr>
        <w:pStyle w:val="Ttulo1"/>
        <w:numPr>
          <w:ilvl w:val="2"/>
          <w:numId w:val="1"/>
        </w:numPr>
        <w:spacing w:before="120" w:after="120"/>
        <w:jc w:val="both"/>
        <w:rPr>
          <w:rFonts w:cs="Arial"/>
          <w:bCs/>
          <w:color w:val="244061"/>
          <w:sz w:val="20"/>
        </w:rPr>
      </w:pPr>
      <w:bookmarkStart w:id="73" w:name="_Toc53156866"/>
      <w:bookmarkStart w:id="74" w:name="_Toc63362007"/>
      <w:bookmarkStart w:id="75" w:name="_Toc64362761"/>
      <w:bookmarkStart w:id="76" w:name="_Toc84251151"/>
      <w:bookmarkStart w:id="77" w:name="_Toc84352550"/>
      <w:bookmarkStart w:id="78" w:name="_Toc166154003"/>
      <w:r w:rsidRPr="00577489">
        <w:rPr>
          <w:rFonts w:cs="Arial"/>
          <w:bCs/>
          <w:color w:val="244061" w:themeColor="accent1" w:themeShade="80"/>
          <w:sz w:val="20"/>
        </w:rPr>
        <w:t>Plazo</w:t>
      </w:r>
      <w:r w:rsidR="0063073B" w:rsidRPr="00577489">
        <w:rPr>
          <w:rFonts w:cs="Arial"/>
          <w:bCs/>
          <w:color w:val="244061" w:themeColor="accent1" w:themeShade="80"/>
          <w:sz w:val="20"/>
        </w:rPr>
        <w:t xml:space="preserve"> </w:t>
      </w:r>
      <w:r w:rsidRPr="00577489">
        <w:rPr>
          <w:rFonts w:cs="Arial"/>
          <w:bCs/>
          <w:color w:val="244061" w:themeColor="accent1" w:themeShade="80"/>
          <w:sz w:val="20"/>
        </w:rPr>
        <w:t>para la</w:t>
      </w:r>
      <w:r w:rsidR="00B528FD" w:rsidRPr="00577489">
        <w:rPr>
          <w:rFonts w:cs="Arial"/>
          <w:bCs/>
          <w:color w:val="244061" w:themeColor="accent1" w:themeShade="80"/>
          <w:sz w:val="20"/>
        </w:rPr>
        <w:t xml:space="preserve"> </w:t>
      </w:r>
      <w:bookmarkStart w:id="79" w:name="_Toc390246798"/>
      <w:r w:rsidR="00577489" w:rsidRPr="00577489">
        <w:rPr>
          <w:rFonts w:cs="Arial"/>
          <w:bCs/>
          <w:color w:val="244061" w:themeColor="accent1" w:themeShade="80"/>
          <w:sz w:val="20"/>
          <w:lang w:val="es-MX"/>
        </w:rPr>
        <w:t xml:space="preserve">entrega </w:t>
      </w:r>
      <w:r w:rsidR="002F1A54">
        <w:rPr>
          <w:rFonts w:cs="Arial"/>
          <w:bCs/>
          <w:color w:val="244061" w:themeColor="accent1" w:themeShade="80"/>
          <w:sz w:val="20"/>
          <w:lang w:val="es-MX"/>
        </w:rPr>
        <w:t xml:space="preserve">de los </w:t>
      </w:r>
      <w:bookmarkEnd w:id="73"/>
      <w:bookmarkEnd w:id="74"/>
      <w:bookmarkEnd w:id="75"/>
      <w:bookmarkEnd w:id="76"/>
      <w:bookmarkEnd w:id="77"/>
      <w:r w:rsidR="00646420" w:rsidRPr="00577489">
        <w:rPr>
          <w:rFonts w:cs="Arial"/>
          <w:bCs/>
          <w:color w:val="244061"/>
          <w:sz w:val="20"/>
        </w:rPr>
        <w:t>bienes</w:t>
      </w:r>
      <w:bookmarkStart w:id="80" w:name="_Toc390246799"/>
      <w:bookmarkEnd w:id="78"/>
      <w:bookmarkEnd w:id="79"/>
      <w:r w:rsidR="002F1A54">
        <w:rPr>
          <w:rFonts w:cs="Arial"/>
          <w:bCs/>
          <w:color w:val="244061"/>
          <w:sz w:val="20"/>
        </w:rPr>
        <w:t xml:space="preserve"> </w:t>
      </w:r>
      <w:r w:rsidR="00B71292">
        <w:rPr>
          <w:rFonts w:cs="Arial"/>
          <w:bCs/>
          <w:color w:val="244061"/>
          <w:sz w:val="20"/>
        </w:rPr>
        <w:t>y prestación del servicio</w:t>
      </w:r>
    </w:p>
    <w:p w14:paraId="798D0682" w14:textId="02AF4366" w:rsidR="00597508" w:rsidRDefault="004D12CB" w:rsidP="00B71292">
      <w:pPr>
        <w:pStyle w:val="Prrafodelista"/>
        <w:ind w:left="705"/>
        <w:jc w:val="both"/>
        <w:rPr>
          <w:rFonts w:ascii="Arial" w:hAnsi="Arial"/>
          <w:lang w:val="es-ES"/>
        </w:rPr>
      </w:pPr>
      <w:r w:rsidRPr="004D12CB">
        <w:rPr>
          <w:rFonts w:ascii="Arial" w:hAnsi="Arial"/>
          <w:lang w:val="es-ES"/>
        </w:rPr>
        <w:t xml:space="preserve">El </w:t>
      </w:r>
      <w:r w:rsidR="003A4B70">
        <w:rPr>
          <w:rFonts w:ascii="Arial" w:hAnsi="Arial"/>
          <w:lang w:val="es-ES"/>
        </w:rPr>
        <w:t xml:space="preserve">plazo </w:t>
      </w:r>
      <w:r w:rsidR="00F638BC">
        <w:rPr>
          <w:rFonts w:ascii="Arial" w:hAnsi="Arial"/>
          <w:lang w:val="es-ES"/>
        </w:rPr>
        <w:t xml:space="preserve">para la entrega de los bienes y prestación del servicio será de conformidad con lo señalado en la </w:t>
      </w:r>
      <w:r w:rsidR="00F638BC" w:rsidRPr="009F0861">
        <w:rPr>
          <w:rFonts w:ascii="Arial" w:hAnsi="Arial"/>
          <w:b/>
          <w:bCs/>
          <w:lang w:val="es-ES"/>
        </w:rPr>
        <w:t xml:space="preserve">Tabla </w:t>
      </w:r>
      <w:r w:rsidR="00334A98" w:rsidRPr="009F0861">
        <w:rPr>
          <w:rFonts w:ascii="Arial" w:hAnsi="Arial"/>
          <w:b/>
          <w:bCs/>
          <w:lang w:val="es-ES"/>
        </w:rPr>
        <w:t xml:space="preserve">1 “Entrega de infraestructura </w:t>
      </w:r>
      <w:r w:rsidR="00AC2FF7" w:rsidRPr="009F0861">
        <w:rPr>
          <w:rFonts w:ascii="Arial" w:hAnsi="Arial"/>
          <w:b/>
          <w:bCs/>
          <w:lang w:val="es-ES"/>
        </w:rPr>
        <w:t>de procesamiento tipo Blade” del numeral 3.1 “</w:t>
      </w:r>
      <w:r w:rsidR="009F0861" w:rsidRPr="009F0861">
        <w:rPr>
          <w:rFonts w:ascii="Arial" w:hAnsi="Arial"/>
          <w:b/>
          <w:bCs/>
          <w:lang w:val="es-ES"/>
        </w:rPr>
        <w:t>Renovación de infraestructura de procesamiento tipo Blade”</w:t>
      </w:r>
      <w:r w:rsidR="009F0861">
        <w:rPr>
          <w:rFonts w:ascii="Arial" w:hAnsi="Arial"/>
          <w:lang w:val="es-ES"/>
        </w:rPr>
        <w:t xml:space="preserve"> del Anexo 1 “Especificaciones técnicas” de la presente convocatoria.</w:t>
      </w:r>
      <w:r w:rsidR="005A37D2" w:rsidRPr="005A37D2">
        <w:rPr>
          <w:rFonts w:ascii="Arial" w:hAnsi="Arial"/>
          <w:lang w:val="es-ES"/>
        </w:rPr>
        <w:t xml:space="preserve"> </w:t>
      </w:r>
    </w:p>
    <w:p w14:paraId="02904BBE" w14:textId="77777777" w:rsidR="00FE6213" w:rsidRDefault="00FE6213" w:rsidP="005A37D2">
      <w:pPr>
        <w:pStyle w:val="Prrafodelista"/>
        <w:ind w:left="705"/>
        <w:jc w:val="both"/>
        <w:rPr>
          <w:rFonts w:ascii="Arial" w:hAnsi="Arial"/>
          <w:lang w:val="es-ES"/>
        </w:rPr>
      </w:pPr>
    </w:p>
    <w:p w14:paraId="166C11FC" w14:textId="4435A249" w:rsidR="00FE6213" w:rsidRPr="00597508" w:rsidRDefault="00FE6213" w:rsidP="005A37D2">
      <w:pPr>
        <w:pStyle w:val="Prrafodelista"/>
        <w:ind w:left="705"/>
        <w:jc w:val="both"/>
        <w:rPr>
          <w:rFonts w:ascii="Arial" w:hAnsi="Arial"/>
          <w:lang w:val="es-ES"/>
        </w:rPr>
      </w:pPr>
      <w:r>
        <w:rPr>
          <w:rFonts w:ascii="Arial" w:hAnsi="Arial"/>
          <w:lang w:val="es-ES"/>
        </w:rPr>
        <w:t>Lo</w:t>
      </w:r>
      <w:r w:rsidR="006812EF">
        <w:rPr>
          <w:rFonts w:ascii="Arial" w:hAnsi="Arial"/>
          <w:lang w:val="es-ES"/>
        </w:rPr>
        <w:t xml:space="preserve">s entregables </w:t>
      </w:r>
      <w:r w:rsidR="00041D87">
        <w:rPr>
          <w:rFonts w:ascii="Arial" w:hAnsi="Arial"/>
          <w:lang w:val="es-ES"/>
        </w:rPr>
        <w:t>se presentar</w:t>
      </w:r>
      <w:r w:rsidR="00FB6CF2">
        <w:rPr>
          <w:rFonts w:ascii="Arial" w:hAnsi="Arial"/>
          <w:lang w:val="es-ES"/>
        </w:rPr>
        <w:t xml:space="preserve">án </w:t>
      </w:r>
      <w:r w:rsidR="00A314F0">
        <w:rPr>
          <w:rFonts w:ascii="Arial" w:hAnsi="Arial"/>
          <w:lang w:val="es-ES"/>
        </w:rPr>
        <w:t xml:space="preserve">en los plazos que se señalan </w:t>
      </w:r>
      <w:r w:rsidR="00241665">
        <w:rPr>
          <w:rFonts w:ascii="Arial" w:hAnsi="Arial"/>
          <w:lang w:val="es-ES"/>
        </w:rPr>
        <w:t xml:space="preserve">en </w:t>
      </w:r>
      <w:r w:rsidR="00126326">
        <w:rPr>
          <w:rFonts w:ascii="Arial" w:hAnsi="Arial"/>
          <w:lang w:val="es-ES"/>
        </w:rPr>
        <w:t xml:space="preserve">la </w:t>
      </w:r>
      <w:r w:rsidR="00126326" w:rsidRPr="007D58D1">
        <w:rPr>
          <w:rFonts w:ascii="Arial" w:hAnsi="Arial"/>
          <w:b/>
          <w:bCs/>
          <w:lang w:val="es-ES"/>
        </w:rPr>
        <w:t>Tabla 4 “</w:t>
      </w:r>
      <w:r w:rsidR="008E5530" w:rsidRPr="007D58D1">
        <w:rPr>
          <w:rFonts w:ascii="Arial" w:hAnsi="Arial"/>
          <w:b/>
          <w:bCs/>
          <w:lang w:val="es-ES"/>
        </w:rPr>
        <w:t xml:space="preserve">Entregables de la infraestructura de procesamiento </w:t>
      </w:r>
      <w:r w:rsidR="00B86EF9" w:rsidRPr="007D58D1">
        <w:rPr>
          <w:rFonts w:ascii="Arial" w:hAnsi="Arial"/>
          <w:b/>
          <w:bCs/>
          <w:lang w:val="es-ES"/>
        </w:rPr>
        <w:t>tipo Blade” d</w:t>
      </w:r>
      <w:r w:rsidR="00241665" w:rsidRPr="007D58D1">
        <w:rPr>
          <w:rFonts w:ascii="Arial" w:hAnsi="Arial"/>
          <w:b/>
          <w:bCs/>
          <w:lang w:val="es-ES"/>
        </w:rPr>
        <w:t>el</w:t>
      </w:r>
      <w:r w:rsidR="00241665">
        <w:rPr>
          <w:rFonts w:ascii="Arial" w:hAnsi="Arial"/>
          <w:lang w:val="es-ES"/>
        </w:rPr>
        <w:t xml:space="preserve"> </w:t>
      </w:r>
      <w:r w:rsidRPr="00FE6213">
        <w:rPr>
          <w:rFonts w:ascii="Arial" w:hAnsi="Arial"/>
          <w:b/>
          <w:bCs/>
          <w:lang w:val="es-ES"/>
        </w:rPr>
        <w:t xml:space="preserve">numeral </w:t>
      </w:r>
      <w:r w:rsidR="00B86EF9">
        <w:rPr>
          <w:rFonts w:ascii="Arial" w:hAnsi="Arial"/>
          <w:b/>
          <w:bCs/>
          <w:lang w:val="es-ES"/>
        </w:rPr>
        <w:t xml:space="preserve">3.1 </w:t>
      </w:r>
      <w:r w:rsidRPr="00FE6213">
        <w:rPr>
          <w:rFonts w:ascii="Arial" w:hAnsi="Arial"/>
          <w:b/>
          <w:bCs/>
          <w:lang w:val="es-ES"/>
        </w:rPr>
        <w:t>“</w:t>
      </w:r>
      <w:r w:rsidR="00B86EF9" w:rsidRPr="00B86EF9">
        <w:rPr>
          <w:rFonts w:ascii="Arial" w:hAnsi="Arial"/>
          <w:b/>
          <w:bCs/>
          <w:lang w:val="es-ES"/>
        </w:rPr>
        <w:t xml:space="preserve">Renovación de </w:t>
      </w:r>
      <w:r w:rsidR="00B86EF9" w:rsidRPr="00B86EF9">
        <w:rPr>
          <w:rFonts w:ascii="Arial" w:hAnsi="Arial"/>
          <w:b/>
          <w:bCs/>
          <w:lang w:val="es-ES"/>
        </w:rPr>
        <w:lastRenderedPageBreak/>
        <w:t>infraestructura de procesamiento tipo Blade</w:t>
      </w:r>
      <w:r w:rsidRPr="00FE6213">
        <w:rPr>
          <w:rFonts w:ascii="Arial" w:hAnsi="Arial"/>
          <w:b/>
          <w:bCs/>
          <w:lang w:val="es-ES"/>
        </w:rPr>
        <w:t>”</w:t>
      </w:r>
      <w:r>
        <w:rPr>
          <w:rFonts w:ascii="Arial" w:hAnsi="Arial"/>
          <w:lang w:val="es-ES"/>
        </w:rPr>
        <w:t xml:space="preserve"> </w:t>
      </w:r>
      <w:r w:rsidRPr="005A37D2">
        <w:rPr>
          <w:rFonts w:ascii="Arial" w:hAnsi="Arial"/>
          <w:lang w:val="es-ES"/>
        </w:rPr>
        <w:t xml:space="preserve">del Anexo </w:t>
      </w:r>
      <w:r>
        <w:rPr>
          <w:rFonts w:ascii="Arial" w:hAnsi="Arial"/>
          <w:lang w:val="es-ES"/>
        </w:rPr>
        <w:t>1 “Especificaciones técnicas” de la presente convocatoria.</w:t>
      </w:r>
    </w:p>
    <w:p w14:paraId="75C25397" w14:textId="77777777" w:rsidR="004D12CB" w:rsidRPr="00D73994" w:rsidRDefault="004D12CB" w:rsidP="00D73994">
      <w:pPr>
        <w:jc w:val="both"/>
        <w:rPr>
          <w:rFonts w:ascii="Arial" w:hAnsi="Arial"/>
          <w:lang w:val="es-ES"/>
        </w:rPr>
      </w:pPr>
    </w:p>
    <w:p w14:paraId="6F1855EE" w14:textId="77777777" w:rsidR="00993DB0" w:rsidRPr="00507FDC" w:rsidRDefault="00993DB0" w:rsidP="00993DB0">
      <w:pPr>
        <w:pStyle w:val="Texto0"/>
        <w:tabs>
          <w:tab w:val="left" w:pos="851"/>
        </w:tabs>
        <w:spacing w:after="0" w:line="240" w:lineRule="auto"/>
        <w:ind w:firstLine="0"/>
        <w:rPr>
          <w:rFonts w:eastAsia="Calibri" w:cs="Arial"/>
          <w:sz w:val="20"/>
        </w:rPr>
      </w:pPr>
    </w:p>
    <w:p w14:paraId="0E2A9146" w14:textId="7BED1F88" w:rsidR="004E0BA1" w:rsidRPr="00041413" w:rsidRDefault="0053318A" w:rsidP="00041413">
      <w:pPr>
        <w:pStyle w:val="Ttulo1"/>
        <w:numPr>
          <w:ilvl w:val="2"/>
          <w:numId w:val="1"/>
        </w:numPr>
        <w:spacing w:before="120" w:after="120"/>
        <w:jc w:val="both"/>
        <w:rPr>
          <w:rFonts w:cs="Arial"/>
          <w:bCs/>
          <w:color w:val="244061" w:themeColor="accent1" w:themeShade="80"/>
          <w:sz w:val="20"/>
        </w:rPr>
      </w:pPr>
      <w:bookmarkStart w:id="81" w:name="_Toc166154004"/>
      <w:r w:rsidRPr="00041413">
        <w:rPr>
          <w:rFonts w:cs="Arial"/>
          <w:bCs/>
          <w:color w:val="244061" w:themeColor="accent1" w:themeShade="80"/>
          <w:sz w:val="20"/>
        </w:rPr>
        <w:t xml:space="preserve">Lugar para la </w:t>
      </w:r>
      <w:r w:rsidR="00F33CAB" w:rsidRPr="00041413">
        <w:rPr>
          <w:rFonts w:cs="Arial"/>
          <w:bCs/>
          <w:color w:val="244061" w:themeColor="accent1" w:themeShade="80"/>
          <w:sz w:val="20"/>
        </w:rPr>
        <w:t>entrega de los bienes</w:t>
      </w:r>
      <w:bookmarkEnd w:id="81"/>
      <w:r w:rsidR="007D58D1">
        <w:rPr>
          <w:rFonts w:cs="Arial"/>
          <w:bCs/>
          <w:color w:val="244061" w:themeColor="accent1" w:themeShade="80"/>
          <w:sz w:val="20"/>
        </w:rPr>
        <w:t xml:space="preserve"> y prestación del servicio</w:t>
      </w:r>
    </w:p>
    <w:p w14:paraId="1C5F2D6F" w14:textId="77777777" w:rsidR="00F94D54" w:rsidRPr="00F94D54" w:rsidRDefault="00F94D54" w:rsidP="00F94D54">
      <w:pPr>
        <w:widowControl w:val="0"/>
        <w:spacing w:before="119"/>
        <w:ind w:left="709" w:right="283"/>
        <w:jc w:val="both"/>
        <w:rPr>
          <w:rFonts w:ascii="Arial" w:eastAsia="Arial" w:hAnsi="Arial" w:cs="Arial"/>
        </w:rPr>
      </w:pPr>
      <w:r w:rsidRPr="00F94D54">
        <w:rPr>
          <w:rFonts w:ascii="Arial" w:eastAsia="Arial" w:hAnsi="Arial" w:cs="Arial"/>
        </w:rPr>
        <w:t>Lugar y horario de entrega de los bienes Primera Etapa</w:t>
      </w:r>
    </w:p>
    <w:p w14:paraId="0A5EB134" w14:textId="2B350ABC" w:rsidR="00F94D54" w:rsidRPr="00F94D54" w:rsidRDefault="00F94D54" w:rsidP="00F94D54">
      <w:pPr>
        <w:pStyle w:val="Prrafodelista"/>
        <w:numPr>
          <w:ilvl w:val="0"/>
          <w:numId w:val="121"/>
        </w:numPr>
        <w:spacing w:before="119"/>
        <w:ind w:right="283"/>
        <w:jc w:val="both"/>
        <w:rPr>
          <w:rFonts w:ascii="Arial" w:eastAsia="Arial" w:hAnsi="Arial" w:cs="Arial"/>
        </w:rPr>
      </w:pPr>
      <w:r w:rsidRPr="00F94D54">
        <w:rPr>
          <w:rFonts w:ascii="Arial" w:eastAsia="Arial" w:hAnsi="Arial" w:cs="Arial"/>
        </w:rPr>
        <w:t xml:space="preserve">La entrega de la cantidad de Chasis conforme a lo requerido para la correcta instalación de los 36 Servidores tipo Blade, así como la entrega de 36 servidores tipo Blade indicados en la primera etapa de la </w:t>
      </w:r>
      <w:r w:rsidRPr="00F94D54">
        <w:rPr>
          <w:rFonts w:ascii="Arial" w:eastAsia="Arial" w:hAnsi="Arial" w:cs="Arial"/>
          <w:b/>
          <w:bCs/>
        </w:rPr>
        <w:t>Tabla 1. Entrega de infraestructura de procesamiento tipo Blade</w:t>
      </w:r>
      <w:r w:rsidRPr="00F94D54">
        <w:rPr>
          <w:rFonts w:ascii="Arial" w:eastAsia="Arial" w:hAnsi="Arial" w:cs="Arial"/>
        </w:rPr>
        <w:t xml:space="preserve"> del Anexo </w:t>
      </w:r>
      <w:r>
        <w:rPr>
          <w:rFonts w:ascii="Arial" w:eastAsia="Arial" w:hAnsi="Arial" w:cs="Arial"/>
        </w:rPr>
        <w:t>1</w:t>
      </w:r>
      <w:r w:rsidR="004F511A">
        <w:rPr>
          <w:rFonts w:ascii="Arial" w:eastAsia="Arial" w:hAnsi="Arial" w:cs="Arial"/>
        </w:rPr>
        <w:t xml:space="preserve"> “Especificaciones técnicas”</w:t>
      </w:r>
      <w:r w:rsidRPr="00F94D54">
        <w:rPr>
          <w:rFonts w:ascii="Arial" w:eastAsia="Arial" w:hAnsi="Arial" w:cs="Arial"/>
        </w:rPr>
        <w:t>, debe realizarse en el Centro de Datos de Oficinas Centrales del Instituto Nacional Electoral, en la Unidad Técnica de Servicios de Informática ubicada en Viaducto Tlalpan No. 100, Edificio C, Planta Baja, Colonia Arenal Tepepan, C.P. 14610, Alcaldía Tlalpan, Ciudad de México, de lunes a domingo en un horario de 9:00 a 18:00 horas.</w:t>
      </w:r>
    </w:p>
    <w:p w14:paraId="6DC0BC01" w14:textId="77777777" w:rsidR="00F94D54" w:rsidRPr="00F94D54" w:rsidRDefault="00F94D54" w:rsidP="00F94D54">
      <w:pPr>
        <w:widowControl w:val="0"/>
        <w:spacing w:before="119"/>
        <w:ind w:left="709" w:right="283"/>
        <w:jc w:val="both"/>
        <w:rPr>
          <w:rFonts w:ascii="Arial" w:eastAsia="Arial" w:hAnsi="Arial" w:cs="Arial"/>
        </w:rPr>
      </w:pPr>
    </w:p>
    <w:p w14:paraId="15F96156" w14:textId="77777777" w:rsidR="00F94D54" w:rsidRPr="00F94D54" w:rsidRDefault="00F94D54" w:rsidP="00F94D54">
      <w:pPr>
        <w:widowControl w:val="0"/>
        <w:spacing w:before="119"/>
        <w:ind w:left="709" w:right="283"/>
        <w:jc w:val="both"/>
        <w:rPr>
          <w:rFonts w:ascii="Arial" w:eastAsia="Arial" w:hAnsi="Arial" w:cs="Arial"/>
        </w:rPr>
      </w:pPr>
      <w:r w:rsidRPr="00F94D54">
        <w:rPr>
          <w:rFonts w:ascii="Arial" w:eastAsia="Arial" w:hAnsi="Arial" w:cs="Arial"/>
        </w:rPr>
        <w:t>Lugar y horario de prestación de los servicios Primera Etapa</w:t>
      </w:r>
    </w:p>
    <w:p w14:paraId="1B17D42C" w14:textId="6CB8BF3D" w:rsidR="00F94D54" w:rsidRPr="00F94D54" w:rsidRDefault="00F94D54" w:rsidP="00F94D54">
      <w:pPr>
        <w:pStyle w:val="Prrafodelista"/>
        <w:numPr>
          <w:ilvl w:val="0"/>
          <w:numId w:val="121"/>
        </w:numPr>
        <w:spacing w:before="119"/>
        <w:ind w:right="283"/>
        <w:jc w:val="both"/>
        <w:rPr>
          <w:rFonts w:ascii="Arial" w:eastAsia="Arial" w:hAnsi="Arial" w:cs="Arial"/>
        </w:rPr>
      </w:pPr>
      <w:r w:rsidRPr="00F94D54">
        <w:rPr>
          <w:rFonts w:ascii="Arial" w:eastAsia="Arial" w:hAnsi="Arial" w:cs="Arial"/>
        </w:rPr>
        <w:t xml:space="preserve">La prestación de los servicios referidos en la </w:t>
      </w:r>
      <w:r w:rsidRPr="004F511A">
        <w:rPr>
          <w:rFonts w:ascii="Arial" w:eastAsia="Arial" w:hAnsi="Arial" w:cs="Arial"/>
          <w:b/>
          <w:bCs/>
        </w:rPr>
        <w:t>Tabla 5. Servicios de Informática solicitados por el Instituto</w:t>
      </w:r>
      <w:r w:rsidRPr="00F94D54">
        <w:rPr>
          <w:rFonts w:ascii="Arial" w:eastAsia="Arial" w:hAnsi="Arial" w:cs="Arial"/>
        </w:rPr>
        <w:t xml:space="preserve"> de los bienes indicados en la primera etapa de la Tabla 1 Entrega de infraestructura de procesamiento tipo Blade del Anexo </w:t>
      </w:r>
      <w:r w:rsidR="004F511A">
        <w:rPr>
          <w:rFonts w:ascii="Arial" w:eastAsia="Arial" w:hAnsi="Arial" w:cs="Arial"/>
        </w:rPr>
        <w:t>1 “Especificaciones técnicas”</w:t>
      </w:r>
      <w:r w:rsidRPr="00F94D54">
        <w:rPr>
          <w:rFonts w:ascii="Arial" w:eastAsia="Arial" w:hAnsi="Arial" w:cs="Arial"/>
        </w:rPr>
        <w:t>, deben realizarse en el Centro de Datos de Oficinas Centrales del Instituto Nacional Electoral, en la Unidad Técnica de Servicios de Informática ubicada en Viaducto Tlalpan No. 100, Edificio C, Planta Baja, Colonia Arenal Tepepan, C.P. 14610, Alcaldía Tlalpan, Ciudad de México, de lunes a domingo en un horario de 9:00 a 18:00 horas.</w:t>
      </w:r>
    </w:p>
    <w:p w14:paraId="7C334ABC" w14:textId="77777777" w:rsidR="00F94D54" w:rsidRPr="00F94D54" w:rsidRDefault="00F94D54" w:rsidP="00F94D54">
      <w:pPr>
        <w:widowControl w:val="0"/>
        <w:spacing w:before="119"/>
        <w:ind w:left="709" w:right="283"/>
        <w:jc w:val="both"/>
        <w:rPr>
          <w:rFonts w:ascii="Arial" w:eastAsia="Arial" w:hAnsi="Arial" w:cs="Arial"/>
        </w:rPr>
      </w:pPr>
    </w:p>
    <w:p w14:paraId="56C71BAF" w14:textId="77777777" w:rsidR="00F94D54" w:rsidRPr="00F94D54" w:rsidRDefault="00F94D54" w:rsidP="00F94D54">
      <w:pPr>
        <w:widowControl w:val="0"/>
        <w:spacing w:before="119"/>
        <w:ind w:left="709" w:right="283"/>
        <w:jc w:val="both"/>
        <w:rPr>
          <w:rFonts w:ascii="Arial" w:eastAsia="Arial" w:hAnsi="Arial" w:cs="Arial"/>
        </w:rPr>
      </w:pPr>
      <w:r w:rsidRPr="00F94D54">
        <w:rPr>
          <w:rFonts w:ascii="Arial" w:eastAsia="Arial" w:hAnsi="Arial" w:cs="Arial"/>
        </w:rPr>
        <w:t>Lugar y horario de entrega de los bienes Segunda Etapa, Centro de Datos de Oficinas Centrales</w:t>
      </w:r>
    </w:p>
    <w:p w14:paraId="2F7DFF7D" w14:textId="7E93ECF6" w:rsidR="00F94D54" w:rsidRPr="004F511A" w:rsidRDefault="00F94D54" w:rsidP="004F511A">
      <w:pPr>
        <w:pStyle w:val="Prrafodelista"/>
        <w:numPr>
          <w:ilvl w:val="0"/>
          <w:numId w:val="121"/>
        </w:numPr>
        <w:spacing w:before="119"/>
        <w:ind w:right="283"/>
        <w:jc w:val="both"/>
        <w:rPr>
          <w:rFonts w:ascii="Arial" w:eastAsia="Arial" w:hAnsi="Arial" w:cs="Arial"/>
        </w:rPr>
      </w:pPr>
      <w:r w:rsidRPr="004F511A">
        <w:rPr>
          <w:rFonts w:ascii="Arial" w:eastAsia="Arial" w:hAnsi="Arial" w:cs="Arial"/>
        </w:rPr>
        <w:t xml:space="preserve">La entrega de la cantidad de Chasis conforme a lo requerido para la correcta instalación de los 20 Servidores tipo Blade, así como la entrega de 20 servidores tipo Blade indicados en la segunda etapa de la </w:t>
      </w:r>
      <w:r w:rsidRPr="004F511A">
        <w:rPr>
          <w:rFonts w:ascii="Arial" w:eastAsia="Arial" w:hAnsi="Arial" w:cs="Arial"/>
          <w:b/>
          <w:bCs/>
        </w:rPr>
        <w:t>Tabla 1. Entrega de infraestructura de procesamiento tipo Blade</w:t>
      </w:r>
      <w:r w:rsidRPr="004F511A">
        <w:rPr>
          <w:rFonts w:ascii="Arial" w:eastAsia="Arial" w:hAnsi="Arial" w:cs="Arial"/>
        </w:rPr>
        <w:t xml:space="preserve"> del Anexo </w:t>
      </w:r>
      <w:r w:rsidR="004F511A">
        <w:rPr>
          <w:rFonts w:ascii="Arial" w:eastAsia="Arial" w:hAnsi="Arial" w:cs="Arial"/>
        </w:rPr>
        <w:t>1 “Especificaciones técnicas”</w:t>
      </w:r>
      <w:r w:rsidRPr="004F511A">
        <w:rPr>
          <w:rFonts w:ascii="Arial" w:eastAsia="Arial" w:hAnsi="Arial" w:cs="Arial"/>
        </w:rPr>
        <w:t>, debe realizarse en el Centro de Datos de Oficinas Centrales del Instituto Nacional Electoral, en la Unidad Técnica de Servicios de Informática ubicada en Viaducto Tlalpan No. 100, Edificio C, Planta Baja, Colonia Arenal Tepepan, C.P. 14610, Alcaldía Tlalpan, Ciudad de México, de lunes a domingo en un horario de 9:00 a 18:00 horas.</w:t>
      </w:r>
    </w:p>
    <w:p w14:paraId="0FBF1C01" w14:textId="77777777" w:rsidR="00F94D54" w:rsidRPr="00F94D54" w:rsidRDefault="00F94D54" w:rsidP="00F94D54">
      <w:pPr>
        <w:widowControl w:val="0"/>
        <w:spacing w:before="119"/>
        <w:ind w:left="709" w:right="283"/>
        <w:jc w:val="both"/>
        <w:rPr>
          <w:rFonts w:ascii="Arial" w:eastAsia="Arial" w:hAnsi="Arial" w:cs="Arial"/>
        </w:rPr>
      </w:pPr>
    </w:p>
    <w:p w14:paraId="31A211AE" w14:textId="77777777" w:rsidR="00F94D54" w:rsidRPr="00F94D54" w:rsidRDefault="00F94D54" w:rsidP="00F94D54">
      <w:pPr>
        <w:widowControl w:val="0"/>
        <w:spacing w:before="119"/>
        <w:ind w:left="709" w:right="283"/>
        <w:jc w:val="both"/>
        <w:rPr>
          <w:rFonts w:ascii="Arial" w:eastAsia="Arial" w:hAnsi="Arial" w:cs="Arial"/>
        </w:rPr>
      </w:pPr>
      <w:r w:rsidRPr="00F94D54">
        <w:rPr>
          <w:rFonts w:ascii="Arial" w:eastAsia="Arial" w:hAnsi="Arial" w:cs="Arial"/>
        </w:rPr>
        <w:t>Lugar y horario de prestación de los servicios Segunda Etapa, Centro de Datos de Oficinas Centrales</w:t>
      </w:r>
    </w:p>
    <w:p w14:paraId="318D0658" w14:textId="1A5D8A0F" w:rsidR="00F94D54" w:rsidRDefault="00F94D54" w:rsidP="004F511A">
      <w:pPr>
        <w:pStyle w:val="Prrafodelista"/>
        <w:numPr>
          <w:ilvl w:val="0"/>
          <w:numId w:val="121"/>
        </w:numPr>
        <w:spacing w:before="119"/>
        <w:ind w:right="283"/>
        <w:jc w:val="both"/>
        <w:rPr>
          <w:rFonts w:ascii="Arial" w:eastAsia="Arial" w:hAnsi="Arial" w:cs="Arial"/>
        </w:rPr>
      </w:pPr>
      <w:r w:rsidRPr="004F511A">
        <w:rPr>
          <w:rFonts w:ascii="Arial" w:eastAsia="Arial" w:hAnsi="Arial" w:cs="Arial"/>
        </w:rPr>
        <w:t xml:space="preserve">La prestación de los servicios referidos en la </w:t>
      </w:r>
      <w:r w:rsidRPr="004F511A">
        <w:rPr>
          <w:rFonts w:ascii="Arial" w:eastAsia="Arial" w:hAnsi="Arial" w:cs="Arial"/>
          <w:b/>
          <w:bCs/>
        </w:rPr>
        <w:t>Tabla 5. Servicios de Informática solicitados por el Instituto</w:t>
      </w:r>
      <w:r w:rsidRPr="004F511A">
        <w:rPr>
          <w:rFonts w:ascii="Arial" w:eastAsia="Arial" w:hAnsi="Arial" w:cs="Arial"/>
        </w:rPr>
        <w:t xml:space="preserve"> de los bienes indicados en la segunda etapa de la Tabla 1 Entrega de infraestructura de procesamiento tipo Blade del Anexo </w:t>
      </w:r>
      <w:r w:rsidR="004F511A">
        <w:rPr>
          <w:rFonts w:ascii="Arial" w:eastAsia="Arial" w:hAnsi="Arial" w:cs="Arial"/>
        </w:rPr>
        <w:t>1 “Especificaciones técnicas”</w:t>
      </w:r>
      <w:r w:rsidRPr="004F511A">
        <w:rPr>
          <w:rFonts w:ascii="Arial" w:eastAsia="Arial" w:hAnsi="Arial" w:cs="Arial"/>
        </w:rPr>
        <w:t>, deben realizarse en el Centro de Datos de Oficinas Centrales del Instituto Nacional Electoral, en la Unidad Técnica de Servicios de Informática ubicada en Viaducto Tlalpan No. 100, Edificio C, Planta Baja, Colonia Arenal Tepepan, C.P. 14610, Alcaldía Tlalpan, Ciudad de México, de lunes a domingo en un horario de 9:00 a 18:00 horas.</w:t>
      </w:r>
    </w:p>
    <w:p w14:paraId="11863140" w14:textId="77777777" w:rsidR="004F511A" w:rsidRPr="004F511A" w:rsidRDefault="004F511A" w:rsidP="004F511A">
      <w:pPr>
        <w:pStyle w:val="Prrafodelista"/>
        <w:spacing w:before="119"/>
        <w:ind w:left="1429" w:right="283"/>
        <w:jc w:val="both"/>
        <w:rPr>
          <w:rFonts w:ascii="Arial" w:eastAsia="Arial" w:hAnsi="Arial" w:cs="Arial"/>
        </w:rPr>
      </w:pPr>
    </w:p>
    <w:p w14:paraId="0A393869" w14:textId="77777777" w:rsidR="00F94D54" w:rsidRPr="00F94D54" w:rsidRDefault="00F94D54" w:rsidP="00F94D54">
      <w:pPr>
        <w:widowControl w:val="0"/>
        <w:spacing w:before="119"/>
        <w:ind w:left="709" w:right="283"/>
        <w:jc w:val="both"/>
        <w:rPr>
          <w:rFonts w:ascii="Arial" w:eastAsia="Arial" w:hAnsi="Arial" w:cs="Arial"/>
        </w:rPr>
      </w:pPr>
    </w:p>
    <w:p w14:paraId="5035D0D6" w14:textId="77777777" w:rsidR="00F94D54" w:rsidRPr="00F94D54" w:rsidRDefault="00F94D54" w:rsidP="00F94D54">
      <w:pPr>
        <w:widowControl w:val="0"/>
        <w:spacing w:before="119"/>
        <w:ind w:left="709" w:right="283"/>
        <w:jc w:val="both"/>
        <w:rPr>
          <w:rFonts w:ascii="Arial" w:eastAsia="Arial" w:hAnsi="Arial" w:cs="Arial"/>
        </w:rPr>
      </w:pPr>
      <w:r w:rsidRPr="00F94D54">
        <w:rPr>
          <w:rFonts w:ascii="Arial" w:eastAsia="Arial" w:hAnsi="Arial" w:cs="Arial"/>
        </w:rPr>
        <w:lastRenderedPageBreak/>
        <w:t>Lugar y horario de entrega de los bienes Segunda Etapa, Centro de Datos Alterno</w:t>
      </w:r>
    </w:p>
    <w:p w14:paraId="3B998087" w14:textId="3545285D" w:rsidR="00F94D54" w:rsidRPr="004F511A" w:rsidRDefault="00F94D54" w:rsidP="004F511A">
      <w:pPr>
        <w:pStyle w:val="Prrafodelista"/>
        <w:numPr>
          <w:ilvl w:val="0"/>
          <w:numId w:val="121"/>
        </w:numPr>
        <w:spacing w:before="119"/>
        <w:ind w:right="283"/>
        <w:jc w:val="both"/>
        <w:rPr>
          <w:rFonts w:ascii="Arial" w:eastAsia="Arial" w:hAnsi="Arial" w:cs="Arial"/>
        </w:rPr>
      </w:pPr>
      <w:r w:rsidRPr="004F511A">
        <w:rPr>
          <w:rFonts w:ascii="Arial" w:eastAsia="Arial" w:hAnsi="Arial" w:cs="Arial"/>
        </w:rPr>
        <w:t xml:space="preserve">La entrega de la cantidad de Chasis conforme a lo requerido para la correcta instalación de los 20 Servidores tipo Blade, así como la entrega de 20 servidores tipo Blade indicados en la segunda etapa de la </w:t>
      </w:r>
      <w:r w:rsidRPr="004F511A">
        <w:rPr>
          <w:rFonts w:ascii="Arial" w:eastAsia="Arial" w:hAnsi="Arial" w:cs="Arial"/>
          <w:b/>
          <w:bCs/>
        </w:rPr>
        <w:t>Tabla 1. Entrega de infraestructura de procesamiento tipo Blade</w:t>
      </w:r>
      <w:r w:rsidRPr="004F511A">
        <w:rPr>
          <w:rFonts w:ascii="Arial" w:eastAsia="Arial" w:hAnsi="Arial" w:cs="Arial"/>
        </w:rPr>
        <w:t xml:space="preserve"> del Anexo </w:t>
      </w:r>
      <w:r w:rsidR="004F511A">
        <w:rPr>
          <w:rFonts w:ascii="Arial" w:eastAsia="Arial" w:hAnsi="Arial" w:cs="Arial"/>
        </w:rPr>
        <w:t>1 “Especificaciones técnicas”</w:t>
      </w:r>
      <w:r w:rsidRPr="004F511A">
        <w:rPr>
          <w:rFonts w:ascii="Arial" w:eastAsia="Arial" w:hAnsi="Arial" w:cs="Arial"/>
        </w:rPr>
        <w:t xml:space="preserve">, debe realizarse en el Centro de Datos Alterno ubicado en Calzada Acoxpa Núm. 436, </w:t>
      </w:r>
      <w:proofErr w:type="spellStart"/>
      <w:r w:rsidRPr="004F511A">
        <w:rPr>
          <w:rFonts w:ascii="Arial" w:eastAsia="Arial" w:hAnsi="Arial" w:cs="Arial"/>
        </w:rPr>
        <w:t>Mezzanine</w:t>
      </w:r>
      <w:proofErr w:type="spellEnd"/>
      <w:r w:rsidRPr="004F511A">
        <w:rPr>
          <w:rFonts w:ascii="Arial" w:eastAsia="Arial" w:hAnsi="Arial" w:cs="Arial"/>
        </w:rPr>
        <w:t xml:space="preserve"> Col. Ex hacienda de Coapa C.P. 14300 Tlalpan, CDMX, de lunes a domingo en un horario de 9:00 a 18:00 horas</w:t>
      </w:r>
    </w:p>
    <w:p w14:paraId="0AE48C45" w14:textId="77777777" w:rsidR="00F94D54" w:rsidRPr="00F94D54" w:rsidRDefault="00F94D54" w:rsidP="00F94D54">
      <w:pPr>
        <w:widowControl w:val="0"/>
        <w:spacing w:before="119"/>
        <w:ind w:left="709" w:right="283"/>
        <w:jc w:val="both"/>
        <w:rPr>
          <w:rFonts w:ascii="Arial" w:eastAsia="Arial" w:hAnsi="Arial" w:cs="Arial"/>
        </w:rPr>
      </w:pPr>
    </w:p>
    <w:p w14:paraId="7CE5E2A4" w14:textId="77777777" w:rsidR="00F94D54" w:rsidRPr="00F94D54" w:rsidRDefault="00F94D54" w:rsidP="00F94D54">
      <w:pPr>
        <w:widowControl w:val="0"/>
        <w:spacing w:before="119"/>
        <w:ind w:left="709" w:right="283"/>
        <w:jc w:val="both"/>
        <w:rPr>
          <w:rFonts w:ascii="Arial" w:eastAsia="Arial" w:hAnsi="Arial" w:cs="Arial"/>
        </w:rPr>
      </w:pPr>
      <w:r w:rsidRPr="00F94D54">
        <w:rPr>
          <w:rFonts w:ascii="Arial" w:eastAsia="Arial" w:hAnsi="Arial" w:cs="Arial"/>
        </w:rPr>
        <w:t>Lugar y horario de prestación de los servicios Segunda Etapa, Centro de Datos Alterno</w:t>
      </w:r>
    </w:p>
    <w:p w14:paraId="1A34BAE5" w14:textId="796CC346" w:rsidR="00F94D54" w:rsidRPr="004F511A" w:rsidRDefault="00F94D54" w:rsidP="004F511A">
      <w:pPr>
        <w:pStyle w:val="Prrafodelista"/>
        <w:numPr>
          <w:ilvl w:val="0"/>
          <w:numId w:val="121"/>
        </w:numPr>
        <w:spacing w:before="119"/>
        <w:ind w:right="283"/>
        <w:jc w:val="both"/>
        <w:rPr>
          <w:rFonts w:ascii="Arial" w:eastAsia="Arial" w:hAnsi="Arial" w:cs="Arial"/>
        </w:rPr>
      </w:pPr>
      <w:r w:rsidRPr="004F511A">
        <w:rPr>
          <w:rFonts w:ascii="Arial" w:eastAsia="Arial" w:hAnsi="Arial" w:cs="Arial"/>
        </w:rPr>
        <w:t xml:space="preserve">La prestación de los servicios referidos en la </w:t>
      </w:r>
      <w:r w:rsidRPr="004F511A">
        <w:rPr>
          <w:rFonts w:ascii="Arial" w:eastAsia="Arial" w:hAnsi="Arial" w:cs="Arial"/>
          <w:b/>
          <w:bCs/>
        </w:rPr>
        <w:t>Tabla 5. Servicios de Informática solicitados por el Instituto</w:t>
      </w:r>
      <w:r w:rsidRPr="004F511A">
        <w:rPr>
          <w:rFonts w:ascii="Arial" w:eastAsia="Arial" w:hAnsi="Arial" w:cs="Arial"/>
        </w:rPr>
        <w:t xml:space="preserve"> de los bienes indicados en la segunda etapa de la Tabla 1 Entrega de infraestructura de procesamiento tipo Blade del Anexo </w:t>
      </w:r>
      <w:r w:rsidR="004F511A">
        <w:rPr>
          <w:rFonts w:ascii="Arial" w:eastAsia="Arial" w:hAnsi="Arial" w:cs="Arial"/>
        </w:rPr>
        <w:t>1 “Especificaciones técnicas”</w:t>
      </w:r>
      <w:r w:rsidRPr="004F511A">
        <w:rPr>
          <w:rFonts w:ascii="Arial" w:eastAsia="Arial" w:hAnsi="Arial" w:cs="Arial"/>
        </w:rPr>
        <w:t xml:space="preserve">, deben realizarse en el Centro de Datos Alterno ubicado en Calzada Acoxpa Núm. 436, </w:t>
      </w:r>
      <w:proofErr w:type="spellStart"/>
      <w:r w:rsidRPr="004F511A">
        <w:rPr>
          <w:rFonts w:ascii="Arial" w:eastAsia="Arial" w:hAnsi="Arial" w:cs="Arial"/>
        </w:rPr>
        <w:t>Mezzanine</w:t>
      </w:r>
      <w:proofErr w:type="spellEnd"/>
      <w:r w:rsidRPr="004F511A">
        <w:rPr>
          <w:rFonts w:ascii="Arial" w:eastAsia="Arial" w:hAnsi="Arial" w:cs="Arial"/>
        </w:rPr>
        <w:t xml:space="preserve"> Col. Ex hacienda de Coapa C.P. 14300 Tlalpan, CDMX, de lunes a domingo en un horario de 9:00 a 18:00 horas.</w:t>
      </w:r>
    </w:p>
    <w:p w14:paraId="73F2ACD8" w14:textId="77777777" w:rsidR="00F94D54" w:rsidRPr="00F94D54" w:rsidRDefault="00F94D54" w:rsidP="00F94D54">
      <w:pPr>
        <w:widowControl w:val="0"/>
        <w:spacing w:before="119"/>
        <w:ind w:left="709" w:right="283"/>
        <w:jc w:val="both"/>
        <w:rPr>
          <w:rFonts w:ascii="Arial" w:eastAsia="Arial" w:hAnsi="Arial" w:cs="Arial"/>
        </w:rPr>
      </w:pPr>
    </w:p>
    <w:p w14:paraId="3FDDC983" w14:textId="77777777" w:rsidR="00F94D54" w:rsidRPr="00F94D54" w:rsidRDefault="00F94D54" w:rsidP="00F94D54">
      <w:pPr>
        <w:widowControl w:val="0"/>
        <w:spacing w:before="119"/>
        <w:ind w:left="709" w:right="283"/>
        <w:jc w:val="both"/>
        <w:rPr>
          <w:rFonts w:ascii="Arial" w:eastAsia="Arial" w:hAnsi="Arial" w:cs="Arial"/>
        </w:rPr>
      </w:pPr>
      <w:r w:rsidRPr="00F94D54">
        <w:rPr>
          <w:rFonts w:ascii="Arial" w:eastAsia="Arial" w:hAnsi="Arial" w:cs="Arial"/>
        </w:rPr>
        <w:t>Lugar y horario para la presentación de los Entregables</w:t>
      </w:r>
    </w:p>
    <w:p w14:paraId="40CEB3F5" w14:textId="2F4A3B08" w:rsidR="007251F3" w:rsidRPr="004F511A" w:rsidRDefault="00F94D54" w:rsidP="004F511A">
      <w:pPr>
        <w:pStyle w:val="Prrafodelista"/>
        <w:numPr>
          <w:ilvl w:val="0"/>
          <w:numId w:val="121"/>
        </w:numPr>
        <w:spacing w:before="119"/>
        <w:ind w:right="283"/>
        <w:jc w:val="both"/>
        <w:rPr>
          <w:rFonts w:ascii="Arial" w:eastAsia="Arial" w:hAnsi="Arial" w:cs="Arial"/>
        </w:rPr>
      </w:pPr>
      <w:r w:rsidRPr="004F511A">
        <w:rPr>
          <w:rFonts w:ascii="Arial" w:eastAsia="Arial" w:hAnsi="Arial" w:cs="Arial"/>
        </w:rPr>
        <w:t xml:space="preserve">Los documentos entregables referidos en la </w:t>
      </w:r>
      <w:r w:rsidRPr="004F511A">
        <w:rPr>
          <w:rFonts w:ascii="Arial" w:eastAsia="Arial" w:hAnsi="Arial" w:cs="Arial"/>
          <w:b/>
          <w:bCs/>
        </w:rPr>
        <w:t>Tabla 4 Entregables de la infraestructura de procesamiento tipo Blade</w:t>
      </w:r>
      <w:r w:rsidRPr="004F511A">
        <w:rPr>
          <w:rFonts w:ascii="Arial" w:eastAsia="Arial" w:hAnsi="Arial" w:cs="Arial"/>
        </w:rPr>
        <w:t xml:space="preserve">, Entregables </w:t>
      </w:r>
      <w:r w:rsidRPr="004F511A">
        <w:rPr>
          <w:rFonts w:ascii="Arial" w:eastAsia="Arial" w:hAnsi="Arial" w:cs="Arial"/>
          <w:b/>
          <w:bCs/>
        </w:rPr>
        <w:t>No 2</w:t>
      </w:r>
      <w:r w:rsidRPr="004F511A">
        <w:rPr>
          <w:rFonts w:ascii="Arial" w:eastAsia="Arial" w:hAnsi="Arial" w:cs="Arial"/>
        </w:rPr>
        <w:t xml:space="preserve"> y Entregable </w:t>
      </w:r>
      <w:r w:rsidRPr="004F511A">
        <w:rPr>
          <w:rFonts w:ascii="Arial" w:eastAsia="Arial" w:hAnsi="Arial" w:cs="Arial"/>
          <w:b/>
          <w:bCs/>
        </w:rPr>
        <w:t>No 3</w:t>
      </w:r>
      <w:r w:rsidRPr="004F511A">
        <w:rPr>
          <w:rFonts w:ascii="Arial" w:eastAsia="Arial" w:hAnsi="Arial" w:cs="Arial"/>
        </w:rPr>
        <w:t xml:space="preserve"> y la </w:t>
      </w:r>
      <w:r w:rsidRPr="004F511A">
        <w:rPr>
          <w:rFonts w:ascii="Arial" w:eastAsia="Arial" w:hAnsi="Arial" w:cs="Arial"/>
          <w:b/>
          <w:bCs/>
        </w:rPr>
        <w:t>Tabla 6 Entregables de Servicios de informática</w:t>
      </w:r>
      <w:r w:rsidRPr="004F511A">
        <w:rPr>
          <w:rFonts w:ascii="Arial" w:eastAsia="Arial" w:hAnsi="Arial" w:cs="Arial"/>
        </w:rPr>
        <w:t xml:space="preserve"> del Anexo </w:t>
      </w:r>
      <w:r w:rsidR="004F511A">
        <w:rPr>
          <w:rFonts w:ascii="Arial" w:eastAsia="Arial" w:hAnsi="Arial" w:cs="Arial"/>
        </w:rPr>
        <w:t>1 “Especificaciones técnicas”</w:t>
      </w:r>
      <w:r w:rsidRPr="004F511A">
        <w:rPr>
          <w:rFonts w:ascii="Arial" w:eastAsia="Arial" w:hAnsi="Arial" w:cs="Arial"/>
        </w:rPr>
        <w:t>, deben ser dirigidos al Administrador y Supervisor del Contrato y presentados en las Oficinas Centrales del Instituto Nacional Electoral, en la Unidad Técnica de Servicios de Informática ubicada en Viaducto Tlalpan No. 100, Edificio C, Planta Baja, Colonia Arenal  Tepepan, C.P. 14610, Alcaldía Tlalpan, Ciudad de México, de lunes a domingo en un horario de 9:00 a 18:00 horas</w:t>
      </w:r>
    </w:p>
    <w:p w14:paraId="70EDD7C6" w14:textId="3D370BFD" w:rsidR="00A333BB" w:rsidRPr="00A333BB" w:rsidRDefault="00BC53F7" w:rsidP="00A333BB">
      <w:pPr>
        <w:widowControl w:val="0"/>
        <w:spacing w:before="119"/>
        <w:ind w:left="709" w:right="283"/>
        <w:jc w:val="both"/>
        <w:rPr>
          <w:rFonts w:ascii="Arial" w:eastAsia="Arial" w:hAnsi="Arial" w:cs="Arial"/>
        </w:rPr>
      </w:pPr>
      <w:r>
        <w:rPr>
          <w:rFonts w:ascii="Arial" w:eastAsia="Arial" w:hAnsi="Arial" w:cs="Arial"/>
        </w:rPr>
        <w:t xml:space="preserve">El lugar y formato </w:t>
      </w:r>
      <w:r w:rsidR="00845DA7">
        <w:rPr>
          <w:rFonts w:ascii="Arial" w:eastAsia="Arial" w:hAnsi="Arial" w:cs="Arial"/>
        </w:rPr>
        <w:t xml:space="preserve">para la presentación </w:t>
      </w:r>
      <w:r w:rsidR="00150BCB">
        <w:rPr>
          <w:rFonts w:ascii="Arial" w:eastAsia="Arial" w:hAnsi="Arial" w:cs="Arial"/>
        </w:rPr>
        <w:t xml:space="preserve">de los entregables </w:t>
      </w:r>
      <w:r w:rsidR="00A36D24">
        <w:rPr>
          <w:rFonts w:ascii="Arial" w:eastAsia="Arial" w:hAnsi="Arial" w:cs="Arial"/>
        </w:rPr>
        <w:t>será de</w:t>
      </w:r>
      <w:r w:rsidR="007251F3" w:rsidRPr="009304F2">
        <w:rPr>
          <w:rFonts w:ascii="Arial" w:eastAsia="Arial" w:hAnsi="Arial" w:cs="Arial"/>
        </w:rPr>
        <w:t xml:space="preserve"> conformidad con lo señalado en</w:t>
      </w:r>
      <w:r w:rsidR="007D58D1">
        <w:rPr>
          <w:rFonts w:ascii="Arial" w:eastAsia="Arial" w:hAnsi="Arial" w:cs="Arial"/>
        </w:rPr>
        <w:t xml:space="preserve"> la</w:t>
      </w:r>
      <w:r w:rsidR="007251F3" w:rsidRPr="009304F2">
        <w:rPr>
          <w:rFonts w:ascii="Arial" w:eastAsia="Arial" w:hAnsi="Arial" w:cs="Arial"/>
        </w:rPr>
        <w:t xml:space="preserve"> </w:t>
      </w:r>
      <w:r w:rsidR="007D58D1" w:rsidRPr="007D58D1">
        <w:rPr>
          <w:rFonts w:ascii="Arial" w:eastAsia="Arial" w:hAnsi="Arial" w:cs="Arial"/>
          <w:b/>
          <w:bCs/>
        </w:rPr>
        <w:t>Tabla 4 “Entregables de la infraestructura de procesamiento tipo Blade” del numeral 3.1 “Renovación de infraestructura de procesamiento tipo Blade”</w:t>
      </w:r>
      <w:r w:rsidR="007D58D1" w:rsidRPr="007D58D1">
        <w:rPr>
          <w:rFonts w:ascii="Arial" w:eastAsia="Arial" w:hAnsi="Arial" w:cs="Arial"/>
        </w:rPr>
        <w:t xml:space="preserve"> del Anexo 1 “Especificaciones técnicas” de la presente convocatoria.</w:t>
      </w:r>
    </w:p>
    <w:p w14:paraId="30AA7E03" w14:textId="77777777" w:rsidR="005A5FAC" w:rsidRPr="00F0607D" w:rsidRDefault="005A5FAC" w:rsidP="00C90F29">
      <w:pPr>
        <w:pStyle w:val="Texto0"/>
        <w:tabs>
          <w:tab w:val="left" w:pos="567"/>
        </w:tabs>
        <w:spacing w:before="120" w:after="120"/>
        <w:ind w:firstLine="0"/>
        <w:rPr>
          <w:rFonts w:cs="Arial"/>
          <w:sz w:val="20"/>
          <w:lang w:val="es-MX"/>
        </w:rPr>
      </w:pPr>
    </w:p>
    <w:p w14:paraId="1054B93B" w14:textId="2C4FB651" w:rsidR="00DE746B" w:rsidRPr="00041413" w:rsidRDefault="00DE746B" w:rsidP="00041413">
      <w:pPr>
        <w:pStyle w:val="Ttulo1"/>
        <w:numPr>
          <w:ilvl w:val="2"/>
          <w:numId w:val="1"/>
        </w:numPr>
        <w:spacing w:before="120" w:after="120"/>
        <w:jc w:val="both"/>
        <w:rPr>
          <w:rFonts w:cs="Arial"/>
          <w:bCs/>
          <w:color w:val="244061" w:themeColor="accent1" w:themeShade="80"/>
          <w:sz w:val="20"/>
        </w:rPr>
      </w:pPr>
      <w:bookmarkStart w:id="82" w:name="_Toc166154005"/>
      <w:r w:rsidRPr="00041413">
        <w:rPr>
          <w:rFonts w:cs="Arial"/>
          <w:bCs/>
          <w:color w:val="244061" w:themeColor="accent1" w:themeShade="80"/>
          <w:sz w:val="20"/>
        </w:rPr>
        <w:t xml:space="preserve">Condiciones </w:t>
      </w:r>
      <w:bookmarkEnd w:id="80"/>
      <w:r w:rsidRPr="00041413">
        <w:rPr>
          <w:rFonts w:cs="Arial"/>
          <w:bCs/>
          <w:color w:val="244061" w:themeColor="accent1" w:themeShade="80"/>
          <w:sz w:val="20"/>
        </w:rPr>
        <w:t>de</w:t>
      </w:r>
      <w:r w:rsidR="00B528FD" w:rsidRPr="00041413">
        <w:rPr>
          <w:rFonts w:cs="Arial"/>
          <w:bCs/>
          <w:color w:val="244061" w:themeColor="accent1" w:themeShade="80"/>
          <w:sz w:val="20"/>
        </w:rPr>
        <w:t xml:space="preserve"> </w:t>
      </w:r>
      <w:r w:rsidR="0033164F" w:rsidRPr="00041413">
        <w:rPr>
          <w:rFonts w:cs="Arial"/>
          <w:bCs/>
          <w:color w:val="244061" w:themeColor="accent1" w:themeShade="80"/>
          <w:sz w:val="20"/>
        </w:rPr>
        <w:t>entrega de los bienes</w:t>
      </w:r>
      <w:bookmarkEnd w:id="82"/>
      <w:r w:rsidR="00292A24" w:rsidRPr="00041413">
        <w:rPr>
          <w:rFonts w:cs="Arial"/>
          <w:bCs/>
          <w:color w:val="244061" w:themeColor="accent1" w:themeShade="80"/>
          <w:sz w:val="20"/>
        </w:rPr>
        <w:t xml:space="preserve"> </w:t>
      </w:r>
    </w:p>
    <w:p w14:paraId="2872ED0B" w14:textId="02C507B4" w:rsidR="00292A24" w:rsidRDefault="00DE7AD8" w:rsidP="002E4E52">
      <w:pPr>
        <w:spacing w:before="120" w:after="120"/>
        <w:ind w:left="709" w:right="23"/>
        <w:jc w:val="both"/>
        <w:rPr>
          <w:rFonts w:ascii="Arial" w:eastAsia="Arial" w:hAnsi="Arial" w:cs="Arial"/>
        </w:rPr>
      </w:pPr>
      <w:r w:rsidRPr="00EE499B">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5C5E0C" w:rsidRPr="00EE499B">
        <w:rPr>
          <w:rFonts w:ascii="Arial" w:eastAsia="Arial" w:hAnsi="Arial" w:cs="Arial"/>
        </w:rPr>
        <w:t>entregar los bienes</w:t>
      </w:r>
      <w:r w:rsidR="00D749F4" w:rsidRPr="00EE499B">
        <w:rPr>
          <w:rFonts w:ascii="Arial" w:eastAsia="Arial" w:hAnsi="Arial" w:cs="Arial"/>
        </w:rPr>
        <w:t xml:space="preserve"> </w:t>
      </w:r>
      <w:r w:rsidRPr="00EE499B">
        <w:rPr>
          <w:rFonts w:ascii="Arial" w:eastAsia="Arial" w:hAnsi="Arial" w:cs="Arial"/>
        </w:rPr>
        <w:t xml:space="preserve">de conformidad con lo establecido en esta convocatoria, lo que derive de la(s) Junta(s) de Aclaraciones y lo asentado en su oferta técnica y económica. </w:t>
      </w:r>
    </w:p>
    <w:p w14:paraId="63A8833F" w14:textId="3F516EE4" w:rsidR="007B47D6" w:rsidRDefault="00EF32E4" w:rsidP="002E4E52">
      <w:pPr>
        <w:spacing w:before="120" w:after="120"/>
        <w:ind w:left="709" w:right="23"/>
        <w:jc w:val="both"/>
        <w:rPr>
          <w:rFonts w:ascii="Arial" w:eastAsia="Arial" w:hAnsi="Arial" w:cs="Arial"/>
        </w:rPr>
      </w:pPr>
      <w:r w:rsidRPr="00EF32E4">
        <w:rPr>
          <w:rFonts w:ascii="Arial" w:eastAsia="Arial" w:hAnsi="Arial" w:cs="Arial"/>
        </w:rPr>
        <w:t xml:space="preserve">La inspección de los bienes y servicios será realizada por personal adscrito a la Subdirección de Administración de Sistemas, en caso de que los bienes no cumplan con las especificaciones establecidas en el Anexo </w:t>
      </w:r>
      <w:r w:rsidR="008702A3">
        <w:rPr>
          <w:rFonts w:ascii="Arial" w:eastAsia="Arial" w:hAnsi="Arial" w:cs="Arial"/>
        </w:rPr>
        <w:t>1 “Especificaciones técnicas</w:t>
      </w:r>
      <w:r w:rsidRPr="00EF32E4">
        <w:rPr>
          <w:rFonts w:ascii="Arial" w:eastAsia="Arial" w:hAnsi="Arial" w:cs="Arial"/>
        </w:rPr>
        <w:t xml:space="preserve">”, se notificará vía correo electrónico o por escrito al </w:t>
      </w:r>
      <w:r w:rsidR="00B516A7">
        <w:rPr>
          <w:rFonts w:ascii="Arial" w:eastAsia="Arial" w:hAnsi="Arial" w:cs="Arial"/>
        </w:rPr>
        <w:t>PROVEEDOR</w:t>
      </w:r>
      <w:r w:rsidRPr="00EF32E4">
        <w:rPr>
          <w:rFonts w:ascii="Arial" w:eastAsia="Arial" w:hAnsi="Arial" w:cs="Arial"/>
        </w:rPr>
        <w:t xml:space="preserve"> para que en un plazo que no exceda de 3 (tres) días naturales a partir de la fecha de notificación los bienes sean sustituidos sin costo alguno para el Instituto, y se consideran como bienes no entregados.</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634FE9C2"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3" w:name="_Toc434004084"/>
      <w:bookmarkStart w:id="84" w:name="_Toc166154006"/>
      <w:r w:rsidRPr="00453FAA">
        <w:rPr>
          <w:rFonts w:cs="Arial"/>
          <w:bCs/>
          <w:color w:val="244061" w:themeColor="accent1" w:themeShade="80"/>
          <w:sz w:val="20"/>
        </w:rPr>
        <w:t>Idioma de la presentación de las proposiciones</w:t>
      </w:r>
      <w:bookmarkEnd w:id="71"/>
      <w:bookmarkEnd w:id="72"/>
      <w:bookmarkEnd w:id="83"/>
      <w:bookmarkEnd w:id="84"/>
    </w:p>
    <w:p w14:paraId="50983566"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7685CC89" w14:textId="77777777" w:rsidR="00FC6EFD" w:rsidRDefault="007B5495" w:rsidP="00FC6EFD">
      <w:pPr>
        <w:pStyle w:val="Textoindependienteprimerasangra2"/>
        <w:spacing w:before="120"/>
        <w:ind w:left="705" w:firstLine="0"/>
        <w:jc w:val="both"/>
        <w:rPr>
          <w:rFonts w:ascii="Arial" w:hAnsi="Arial" w:cs="Arial"/>
        </w:rPr>
      </w:pPr>
      <w:r w:rsidRPr="00BF1A04">
        <w:rPr>
          <w:rFonts w:ascii="Arial" w:eastAsia="Arial" w:hAnsi="Arial" w:cs="Arial"/>
          <w:snapToGrid w:val="0"/>
          <w:lang w:val="es-ES_tradnl"/>
        </w:rPr>
        <w:lastRenderedPageBreak/>
        <w:t xml:space="preserve">La </w:t>
      </w:r>
      <w:r w:rsidR="008F7C9A" w:rsidRPr="00BF1A04">
        <w:rPr>
          <w:rFonts w:ascii="Arial" w:eastAsia="Arial" w:hAnsi="Arial" w:cs="Arial"/>
          <w:snapToGrid w:val="0"/>
          <w:lang w:val="es-ES_tradnl"/>
        </w:rPr>
        <w:t>proposición</w:t>
      </w:r>
      <w:r w:rsidRPr="00BF1A04">
        <w:rPr>
          <w:rFonts w:ascii="Arial" w:eastAsia="Arial" w:hAnsi="Arial" w:cs="Arial"/>
          <w:snapToGrid w:val="0"/>
          <w:lang w:val="es-ES_tradnl"/>
        </w:rPr>
        <w:t xml:space="preserve"> que presenten los LICITANTES deberá ser en idioma </w:t>
      </w:r>
      <w:r w:rsidR="00BA2B3B" w:rsidRPr="00BF1A04">
        <w:rPr>
          <w:rFonts w:ascii="Arial" w:eastAsia="Arial" w:hAnsi="Arial" w:cs="Arial"/>
          <w:snapToGrid w:val="0"/>
          <w:lang w:val="es-ES_tradnl"/>
        </w:rPr>
        <w:t>español</w:t>
      </w:r>
      <w:r w:rsidR="00BF1A04" w:rsidRPr="00BF1A04">
        <w:rPr>
          <w:rFonts w:ascii="Arial" w:eastAsia="Arial" w:hAnsi="Arial" w:cs="Arial"/>
          <w:snapToGrid w:val="0"/>
          <w:lang w:val="es-ES_tradnl"/>
        </w:rPr>
        <w:t>.</w:t>
      </w:r>
      <w:r w:rsidR="00561B06" w:rsidRPr="00F8593F">
        <w:rPr>
          <w:rFonts w:ascii="Arial" w:hAnsi="Arial" w:cs="Arial"/>
        </w:rPr>
        <w:t xml:space="preserve"> </w:t>
      </w:r>
    </w:p>
    <w:p w14:paraId="131364B3" w14:textId="7E9E31E9" w:rsidR="00FC6EFD" w:rsidRPr="004B519B" w:rsidRDefault="002C549B" w:rsidP="00FC6EFD">
      <w:pPr>
        <w:pStyle w:val="Textoindependienteprimerasangra2"/>
        <w:spacing w:before="120"/>
        <w:ind w:left="705" w:firstLine="0"/>
        <w:jc w:val="both"/>
        <w:rPr>
          <w:rFonts w:ascii="Arial" w:hAnsi="Arial" w:cs="Arial"/>
        </w:rPr>
      </w:pPr>
      <w:r w:rsidRPr="002C549B">
        <w:rPr>
          <w:rFonts w:ascii="Arial" w:hAnsi="Arial" w:cs="Arial"/>
        </w:rPr>
        <w:t xml:space="preserve">Los catálogos, folletos y/o fichas técnicas podrán entregarse en el idioma del país de origen de los bienes solicitados, en caso de ser un idioma </w:t>
      </w:r>
      <w:r w:rsidRPr="004B519B">
        <w:rPr>
          <w:rFonts w:ascii="Arial" w:hAnsi="Arial" w:cs="Arial"/>
        </w:rPr>
        <w:t>diferente al inglés o español, el licitante deberá acompañarlos de una traducción simple al español, indicando el cumplimiento de todos los requisitos técnicos solicitados.</w:t>
      </w:r>
    </w:p>
    <w:p w14:paraId="4B846D87" w14:textId="77777777" w:rsidR="00C42A4C" w:rsidRPr="004B519B" w:rsidRDefault="00C42A4C" w:rsidP="00292A24">
      <w:pPr>
        <w:pStyle w:val="Textoindependienteprimerasangra2"/>
        <w:spacing w:before="120"/>
        <w:ind w:left="705" w:firstLine="0"/>
        <w:jc w:val="both"/>
        <w:rPr>
          <w:rFonts w:ascii="Arial" w:hAnsi="Arial" w:cs="Arial"/>
        </w:rPr>
      </w:pPr>
    </w:p>
    <w:p w14:paraId="66EB7316" w14:textId="0F45F854" w:rsidR="006A60F9" w:rsidRPr="004B519B" w:rsidRDefault="00412321" w:rsidP="0058549A">
      <w:pPr>
        <w:pStyle w:val="Ttulo1"/>
        <w:numPr>
          <w:ilvl w:val="1"/>
          <w:numId w:val="1"/>
        </w:numPr>
        <w:spacing w:before="120" w:after="120"/>
        <w:jc w:val="both"/>
        <w:rPr>
          <w:rFonts w:cs="Arial"/>
          <w:bCs/>
          <w:color w:val="244061" w:themeColor="accent1" w:themeShade="80"/>
          <w:sz w:val="20"/>
        </w:rPr>
      </w:pPr>
      <w:bookmarkStart w:id="85" w:name="_Toc289064574"/>
      <w:bookmarkStart w:id="86" w:name="_Toc314085299"/>
      <w:bookmarkStart w:id="87" w:name="_Toc314094120"/>
      <w:bookmarkStart w:id="88" w:name="_Toc434004085"/>
      <w:bookmarkStart w:id="89" w:name="_Toc166154007"/>
      <w:r w:rsidRPr="004B519B">
        <w:rPr>
          <w:rFonts w:cs="Arial"/>
          <w:bCs/>
          <w:color w:val="244061" w:themeColor="accent1" w:themeShade="80"/>
          <w:sz w:val="20"/>
        </w:rPr>
        <w:t>Normas aplicables</w:t>
      </w:r>
      <w:bookmarkEnd w:id="85"/>
      <w:bookmarkEnd w:id="86"/>
      <w:bookmarkEnd w:id="87"/>
      <w:bookmarkEnd w:id="88"/>
      <w:r w:rsidRPr="004B519B">
        <w:rPr>
          <w:rFonts w:cs="Arial"/>
          <w:bCs/>
          <w:color w:val="244061" w:themeColor="accent1" w:themeShade="80"/>
          <w:sz w:val="20"/>
        </w:rPr>
        <w:t xml:space="preserve"> </w:t>
      </w:r>
      <w:r w:rsidR="00D90687" w:rsidRPr="004B519B">
        <w:rPr>
          <w:rFonts w:cs="Arial"/>
          <w:bCs/>
          <w:color w:val="244061" w:themeColor="accent1" w:themeShade="80"/>
          <w:sz w:val="20"/>
        </w:rPr>
        <w:t>y normas en materia de sustentabilidad ambiental</w:t>
      </w:r>
      <w:bookmarkEnd w:id="89"/>
    </w:p>
    <w:p w14:paraId="6846DF5C" w14:textId="4A739755" w:rsidR="005B353F" w:rsidRDefault="0058549A" w:rsidP="002C549B">
      <w:pPr>
        <w:ind w:left="709"/>
        <w:jc w:val="both"/>
        <w:rPr>
          <w:rFonts w:ascii="Arial" w:eastAsia="Arial" w:hAnsi="Arial" w:cs="Arial"/>
          <w:snapToGrid w:val="0"/>
          <w:lang w:val="es-ES_tradnl"/>
        </w:rPr>
      </w:pPr>
      <w:r w:rsidRPr="004B519B">
        <w:rPr>
          <w:rFonts w:ascii="Arial" w:eastAsia="Arial" w:hAnsi="Arial" w:cs="Arial"/>
          <w:snapToGrid w:val="0"/>
          <w:lang w:val="es-ES_tradnl"/>
        </w:rPr>
        <w:t>Con fundamento en el artículo 64 de la Ley de Infraestructura de la Calidad y de conformidad con el artículo 12 de las POBALINES, para el presente procedimiento</w:t>
      </w:r>
      <w:r w:rsidRPr="00CF4683">
        <w:rPr>
          <w:rFonts w:ascii="Arial" w:eastAsia="Arial" w:hAnsi="Arial" w:cs="Arial"/>
          <w:snapToGrid w:val="0"/>
          <w:lang w:val="es-ES_tradnl"/>
        </w:rPr>
        <w:t xml:space="preserve"> </w:t>
      </w:r>
      <w:r w:rsidR="004B519B">
        <w:rPr>
          <w:rFonts w:ascii="Arial" w:eastAsia="Arial" w:hAnsi="Arial" w:cs="Arial"/>
          <w:snapToGrid w:val="0"/>
          <w:lang w:val="es-ES_tradnl"/>
        </w:rPr>
        <w:t>se deberán observar las siguientes normas:</w:t>
      </w:r>
    </w:p>
    <w:p w14:paraId="4F816CC6" w14:textId="3B4BA790" w:rsidR="004B519B" w:rsidRDefault="004B519B" w:rsidP="002C549B">
      <w:pPr>
        <w:ind w:left="709"/>
        <w:jc w:val="both"/>
        <w:rPr>
          <w:rFonts w:ascii="Arial" w:eastAsia="Arial" w:hAnsi="Arial" w:cs="Arial"/>
          <w:snapToGrid w:val="0"/>
          <w:lang w:val="es-ES_tradnl"/>
        </w:rPr>
      </w:pPr>
    </w:p>
    <w:p w14:paraId="60681C86" w14:textId="3A2755C2" w:rsidR="004B519B" w:rsidRPr="0036139B" w:rsidRDefault="004B519B" w:rsidP="002C549B">
      <w:pPr>
        <w:ind w:left="709"/>
        <w:jc w:val="both"/>
        <w:rPr>
          <w:rFonts w:ascii="Arial" w:eastAsia="Arial" w:hAnsi="Arial" w:cs="Arial"/>
          <w:snapToGrid w:val="0"/>
          <w:lang w:val="es-ES_tradnl"/>
        </w:rPr>
      </w:pPr>
      <w:r w:rsidRPr="004B519B">
        <w:rPr>
          <w:rFonts w:ascii="Arial" w:eastAsia="Arial" w:hAnsi="Arial" w:cs="Arial"/>
          <w:snapToGrid w:val="0"/>
          <w:lang w:val="es-ES_tradnl"/>
        </w:rPr>
        <w:t xml:space="preserve">Norma oficial mexicana NOM-019-SCFI-1998 o su equivalente ANSI/UL 60950-1 </w:t>
      </w:r>
      <w:proofErr w:type="spellStart"/>
      <w:r w:rsidRPr="004B519B">
        <w:rPr>
          <w:rFonts w:ascii="Arial" w:eastAsia="Arial" w:hAnsi="Arial" w:cs="Arial"/>
          <w:snapToGrid w:val="0"/>
          <w:lang w:val="es-ES_tradnl"/>
        </w:rPr>
        <w:t>Second</w:t>
      </w:r>
      <w:proofErr w:type="spellEnd"/>
      <w:r w:rsidRPr="004B519B">
        <w:rPr>
          <w:rFonts w:ascii="Arial" w:eastAsia="Arial" w:hAnsi="Arial" w:cs="Arial"/>
          <w:snapToGrid w:val="0"/>
          <w:lang w:val="es-ES_tradnl"/>
        </w:rPr>
        <w:t xml:space="preserve"> Edition </w:t>
      </w:r>
      <w:proofErr w:type="spellStart"/>
      <w:r w:rsidRPr="004B519B">
        <w:rPr>
          <w:rFonts w:ascii="Arial" w:eastAsia="Arial" w:hAnsi="Arial" w:cs="Arial"/>
          <w:snapToGrid w:val="0"/>
          <w:lang w:val="es-ES_tradnl"/>
        </w:rPr>
        <w:t>Information</w:t>
      </w:r>
      <w:proofErr w:type="spellEnd"/>
      <w:r w:rsidRPr="004B519B">
        <w:rPr>
          <w:rFonts w:ascii="Arial" w:eastAsia="Arial" w:hAnsi="Arial" w:cs="Arial"/>
          <w:snapToGrid w:val="0"/>
          <w:lang w:val="es-ES_tradnl"/>
        </w:rPr>
        <w:t xml:space="preserve"> </w:t>
      </w:r>
      <w:proofErr w:type="spellStart"/>
      <w:r w:rsidRPr="004B519B">
        <w:rPr>
          <w:rFonts w:ascii="Arial" w:eastAsia="Arial" w:hAnsi="Arial" w:cs="Arial"/>
          <w:snapToGrid w:val="0"/>
          <w:lang w:val="es-ES_tradnl"/>
        </w:rPr>
        <w:t>Technology</w:t>
      </w:r>
      <w:proofErr w:type="spellEnd"/>
      <w:r w:rsidRPr="004B519B">
        <w:rPr>
          <w:rFonts w:ascii="Arial" w:eastAsia="Arial" w:hAnsi="Arial" w:cs="Arial"/>
          <w:snapToGrid w:val="0"/>
          <w:lang w:val="es-ES_tradnl"/>
        </w:rPr>
        <w:t xml:space="preserve"> </w:t>
      </w:r>
      <w:proofErr w:type="spellStart"/>
      <w:r w:rsidRPr="004B519B">
        <w:rPr>
          <w:rFonts w:ascii="Arial" w:eastAsia="Arial" w:hAnsi="Arial" w:cs="Arial"/>
          <w:snapToGrid w:val="0"/>
          <w:lang w:val="es-ES_tradnl"/>
        </w:rPr>
        <w:t>Equipment</w:t>
      </w:r>
      <w:proofErr w:type="spellEnd"/>
      <w:r w:rsidRPr="004B519B">
        <w:rPr>
          <w:rFonts w:ascii="Arial" w:eastAsia="Arial" w:hAnsi="Arial" w:cs="Arial"/>
          <w:snapToGrid w:val="0"/>
          <w:lang w:val="es-ES_tradnl"/>
        </w:rPr>
        <w:t>-Safety-</w:t>
      </w:r>
      <w:proofErr w:type="spellStart"/>
      <w:r w:rsidRPr="004B519B">
        <w:rPr>
          <w:rFonts w:ascii="Arial" w:eastAsia="Arial" w:hAnsi="Arial" w:cs="Arial"/>
          <w:snapToGrid w:val="0"/>
          <w:lang w:val="es-ES_tradnl"/>
        </w:rPr>
        <w:t>Part</w:t>
      </w:r>
      <w:proofErr w:type="spellEnd"/>
      <w:r w:rsidRPr="004B519B">
        <w:rPr>
          <w:rFonts w:ascii="Arial" w:eastAsia="Arial" w:hAnsi="Arial" w:cs="Arial"/>
          <w:snapToGrid w:val="0"/>
          <w:lang w:val="es-ES_tradnl"/>
        </w:rPr>
        <w:t xml:space="preserve"> 1: General </w:t>
      </w:r>
      <w:proofErr w:type="spellStart"/>
      <w:r w:rsidRPr="004B519B">
        <w:rPr>
          <w:rFonts w:ascii="Arial" w:eastAsia="Arial" w:hAnsi="Arial" w:cs="Arial"/>
          <w:snapToGrid w:val="0"/>
          <w:lang w:val="es-ES_tradnl"/>
        </w:rPr>
        <w:t>Requirements</w:t>
      </w:r>
      <w:proofErr w:type="spellEnd"/>
      <w:r w:rsidRPr="004B519B">
        <w:rPr>
          <w:rFonts w:ascii="Arial" w:eastAsia="Arial" w:hAnsi="Arial" w:cs="Arial"/>
          <w:snapToGrid w:val="0"/>
          <w:lang w:val="es-ES_tradnl"/>
        </w:rPr>
        <w:t xml:space="preserve"> (Ed. 2 Mar 27 2007) aprobada por El American </w:t>
      </w:r>
      <w:proofErr w:type="spellStart"/>
      <w:r w:rsidRPr="004B519B">
        <w:rPr>
          <w:rFonts w:ascii="Arial" w:eastAsia="Arial" w:hAnsi="Arial" w:cs="Arial"/>
          <w:snapToGrid w:val="0"/>
          <w:lang w:val="es-ES_tradnl"/>
        </w:rPr>
        <w:t>National</w:t>
      </w:r>
      <w:proofErr w:type="spellEnd"/>
      <w:r w:rsidRPr="004B519B">
        <w:rPr>
          <w:rFonts w:ascii="Arial" w:eastAsia="Arial" w:hAnsi="Arial" w:cs="Arial"/>
          <w:snapToGrid w:val="0"/>
          <w:lang w:val="es-ES_tradnl"/>
        </w:rPr>
        <w:t xml:space="preserve"> </w:t>
      </w:r>
      <w:proofErr w:type="spellStart"/>
      <w:r w:rsidRPr="004B519B">
        <w:rPr>
          <w:rFonts w:ascii="Arial" w:eastAsia="Arial" w:hAnsi="Arial" w:cs="Arial"/>
          <w:snapToGrid w:val="0"/>
          <w:lang w:val="es-ES_tradnl"/>
        </w:rPr>
        <w:t>Standards</w:t>
      </w:r>
      <w:proofErr w:type="spellEnd"/>
      <w:r w:rsidRPr="004B519B">
        <w:rPr>
          <w:rFonts w:ascii="Arial" w:eastAsia="Arial" w:hAnsi="Arial" w:cs="Arial"/>
          <w:snapToGrid w:val="0"/>
          <w:lang w:val="es-ES_tradnl"/>
        </w:rPr>
        <w:t xml:space="preserve"> </w:t>
      </w:r>
      <w:proofErr w:type="spellStart"/>
      <w:r w:rsidRPr="004B519B">
        <w:rPr>
          <w:rFonts w:ascii="Arial" w:eastAsia="Arial" w:hAnsi="Arial" w:cs="Arial"/>
          <w:snapToGrid w:val="0"/>
          <w:lang w:val="es-ES_tradnl"/>
        </w:rPr>
        <w:t>Institute</w:t>
      </w:r>
      <w:proofErr w:type="spellEnd"/>
      <w:r w:rsidRPr="004B519B">
        <w:rPr>
          <w:rFonts w:ascii="Arial" w:eastAsia="Arial" w:hAnsi="Arial" w:cs="Arial"/>
          <w:snapToGrid w:val="0"/>
          <w:lang w:val="es-ES_tradnl"/>
        </w:rPr>
        <w:t xml:space="preserve"> (ANSI), así como sus actualizaciones, y/o CAN/CSA-C22.2 No. 60950-1-07 </w:t>
      </w:r>
      <w:proofErr w:type="spellStart"/>
      <w:r w:rsidRPr="004B519B">
        <w:rPr>
          <w:rFonts w:ascii="Arial" w:eastAsia="Arial" w:hAnsi="Arial" w:cs="Arial"/>
          <w:snapToGrid w:val="0"/>
          <w:lang w:val="es-ES_tradnl"/>
        </w:rPr>
        <w:t>Second</w:t>
      </w:r>
      <w:proofErr w:type="spellEnd"/>
      <w:r w:rsidRPr="004B519B">
        <w:rPr>
          <w:rFonts w:ascii="Arial" w:eastAsia="Arial" w:hAnsi="Arial" w:cs="Arial"/>
          <w:snapToGrid w:val="0"/>
          <w:lang w:val="es-ES_tradnl"/>
        </w:rPr>
        <w:t xml:space="preserve"> Edition </w:t>
      </w:r>
      <w:proofErr w:type="spellStart"/>
      <w:r w:rsidRPr="004B519B">
        <w:rPr>
          <w:rFonts w:ascii="Arial" w:eastAsia="Arial" w:hAnsi="Arial" w:cs="Arial"/>
          <w:snapToGrid w:val="0"/>
          <w:lang w:val="es-ES_tradnl"/>
        </w:rPr>
        <w:t>Information</w:t>
      </w:r>
      <w:proofErr w:type="spellEnd"/>
      <w:r w:rsidRPr="004B519B">
        <w:rPr>
          <w:rFonts w:ascii="Arial" w:eastAsia="Arial" w:hAnsi="Arial" w:cs="Arial"/>
          <w:snapToGrid w:val="0"/>
          <w:lang w:val="es-ES_tradnl"/>
        </w:rPr>
        <w:t xml:space="preserve"> </w:t>
      </w:r>
      <w:proofErr w:type="spellStart"/>
      <w:r w:rsidRPr="004B519B">
        <w:rPr>
          <w:rFonts w:ascii="Arial" w:eastAsia="Arial" w:hAnsi="Arial" w:cs="Arial"/>
          <w:snapToGrid w:val="0"/>
          <w:lang w:val="es-ES_tradnl"/>
        </w:rPr>
        <w:t>Technology</w:t>
      </w:r>
      <w:proofErr w:type="spellEnd"/>
      <w:r w:rsidRPr="004B519B">
        <w:rPr>
          <w:rFonts w:ascii="Arial" w:eastAsia="Arial" w:hAnsi="Arial" w:cs="Arial"/>
          <w:snapToGrid w:val="0"/>
          <w:lang w:val="es-ES_tradnl"/>
        </w:rPr>
        <w:t xml:space="preserve"> </w:t>
      </w:r>
      <w:proofErr w:type="spellStart"/>
      <w:r w:rsidRPr="004B519B">
        <w:rPr>
          <w:rFonts w:ascii="Arial" w:eastAsia="Arial" w:hAnsi="Arial" w:cs="Arial"/>
          <w:snapToGrid w:val="0"/>
          <w:lang w:val="es-ES_tradnl"/>
        </w:rPr>
        <w:t>Equipment</w:t>
      </w:r>
      <w:proofErr w:type="spellEnd"/>
      <w:r w:rsidRPr="004B519B">
        <w:rPr>
          <w:rFonts w:ascii="Arial" w:eastAsia="Arial" w:hAnsi="Arial" w:cs="Arial"/>
          <w:snapToGrid w:val="0"/>
          <w:lang w:val="es-ES_tradnl"/>
        </w:rPr>
        <w:t xml:space="preserve"> Safety-</w:t>
      </w:r>
      <w:proofErr w:type="spellStart"/>
      <w:r w:rsidRPr="004B519B">
        <w:rPr>
          <w:rFonts w:ascii="Arial" w:eastAsia="Arial" w:hAnsi="Arial" w:cs="Arial"/>
          <w:snapToGrid w:val="0"/>
          <w:lang w:val="es-ES_tradnl"/>
        </w:rPr>
        <w:t>Part</w:t>
      </w:r>
      <w:proofErr w:type="spellEnd"/>
      <w:r w:rsidRPr="004B519B">
        <w:rPr>
          <w:rFonts w:ascii="Arial" w:eastAsia="Arial" w:hAnsi="Arial" w:cs="Arial"/>
          <w:snapToGrid w:val="0"/>
          <w:lang w:val="es-ES_tradnl"/>
        </w:rPr>
        <w:t xml:space="preserve"> 1: General </w:t>
      </w:r>
      <w:proofErr w:type="spellStart"/>
      <w:r w:rsidRPr="004B519B">
        <w:rPr>
          <w:rFonts w:ascii="Arial" w:eastAsia="Arial" w:hAnsi="Arial" w:cs="Arial"/>
          <w:snapToGrid w:val="0"/>
          <w:lang w:val="es-ES_tradnl"/>
        </w:rPr>
        <w:t>Requirements</w:t>
      </w:r>
      <w:proofErr w:type="spellEnd"/>
      <w:r w:rsidRPr="004B519B">
        <w:rPr>
          <w:rFonts w:ascii="Arial" w:eastAsia="Arial" w:hAnsi="Arial" w:cs="Arial"/>
          <w:snapToGrid w:val="0"/>
          <w:lang w:val="es-ES_tradnl"/>
        </w:rPr>
        <w:t xml:space="preserve"> (Bi-</w:t>
      </w:r>
      <w:proofErr w:type="spellStart"/>
      <w:r w:rsidRPr="004B519B">
        <w:rPr>
          <w:rFonts w:ascii="Arial" w:eastAsia="Arial" w:hAnsi="Arial" w:cs="Arial"/>
          <w:snapToGrid w:val="0"/>
          <w:lang w:val="es-ES_tradnl"/>
        </w:rPr>
        <w:t>National</w:t>
      </w:r>
      <w:proofErr w:type="spellEnd"/>
      <w:r w:rsidRPr="004B519B">
        <w:rPr>
          <w:rFonts w:ascii="Arial" w:eastAsia="Arial" w:hAnsi="Arial" w:cs="Arial"/>
          <w:snapToGrid w:val="0"/>
          <w:lang w:val="es-ES_tradnl"/>
        </w:rPr>
        <w:t xml:space="preserve"> Standard con UL 60950-1), aprobada por el </w:t>
      </w:r>
      <w:proofErr w:type="spellStart"/>
      <w:r w:rsidRPr="004B519B">
        <w:rPr>
          <w:rFonts w:ascii="Arial" w:eastAsia="Arial" w:hAnsi="Arial" w:cs="Arial"/>
          <w:snapToGrid w:val="0"/>
          <w:lang w:val="es-ES_tradnl"/>
        </w:rPr>
        <w:t>Standards</w:t>
      </w:r>
      <w:proofErr w:type="spellEnd"/>
      <w:r w:rsidRPr="004B519B">
        <w:rPr>
          <w:rFonts w:ascii="Arial" w:eastAsia="Arial" w:hAnsi="Arial" w:cs="Arial"/>
          <w:snapToGrid w:val="0"/>
          <w:lang w:val="es-ES_tradnl"/>
        </w:rPr>
        <w:t xml:space="preserve"> Council </w:t>
      </w:r>
      <w:proofErr w:type="spellStart"/>
      <w:r w:rsidRPr="004B519B">
        <w:rPr>
          <w:rFonts w:ascii="Arial" w:eastAsia="Arial" w:hAnsi="Arial" w:cs="Arial"/>
          <w:snapToGrid w:val="0"/>
          <w:lang w:val="es-ES_tradnl"/>
        </w:rPr>
        <w:t>of</w:t>
      </w:r>
      <w:proofErr w:type="spellEnd"/>
      <w:r w:rsidRPr="004B519B">
        <w:rPr>
          <w:rFonts w:ascii="Arial" w:eastAsia="Arial" w:hAnsi="Arial" w:cs="Arial"/>
          <w:snapToGrid w:val="0"/>
          <w:lang w:val="es-ES_tradnl"/>
        </w:rPr>
        <w:t xml:space="preserve"> </w:t>
      </w:r>
      <w:proofErr w:type="spellStart"/>
      <w:r w:rsidRPr="004B519B">
        <w:rPr>
          <w:rFonts w:ascii="Arial" w:eastAsia="Arial" w:hAnsi="Arial" w:cs="Arial"/>
          <w:snapToGrid w:val="0"/>
          <w:lang w:val="es-ES_tradnl"/>
        </w:rPr>
        <w:t>Canada</w:t>
      </w:r>
      <w:proofErr w:type="spellEnd"/>
      <w:r w:rsidRPr="004B519B">
        <w:rPr>
          <w:rFonts w:ascii="Arial" w:eastAsia="Arial" w:hAnsi="Arial" w:cs="Arial"/>
          <w:snapToGrid w:val="0"/>
          <w:lang w:val="es-ES_tradnl"/>
        </w:rPr>
        <w:t>, así como sus actualizaciones.</w:t>
      </w:r>
    </w:p>
    <w:p w14:paraId="1D7B6365" w14:textId="77777777" w:rsidR="00A15353" w:rsidRPr="00A15353" w:rsidRDefault="00A15353" w:rsidP="00A15353">
      <w:pPr>
        <w:rPr>
          <w:lang w:val="es-ES"/>
        </w:rPr>
      </w:pPr>
      <w:bookmarkStart w:id="90" w:name="_Toc314085301"/>
      <w:bookmarkStart w:id="91" w:name="_Toc314094122"/>
      <w:bookmarkStart w:id="92" w:name="_Toc434004086"/>
      <w:bookmarkEnd w:id="63"/>
      <w:bookmarkEnd w:id="64"/>
    </w:p>
    <w:p w14:paraId="62E66A86" w14:textId="0EA545CF"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3" w:name="_Toc166154008"/>
      <w:r w:rsidRPr="00453FAA">
        <w:rPr>
          <w:rFonts w:cs="Arial"/>
          <w:bCs/>
          <w:color w:val="244061" w:themeColor="accent1" w:themeShade="80"/>
          <w:sz w:val="20"/>
        </w:rPr>
        <w:t>Administración y vigilancia del contrato</w:t>
      </w:r>
      <w:bookmarkEnd w:id="90"/>
      <w:bookmarkEnd w:id="91"/>
      <w:bookmarkEnd w:id="92"/>
      <w:bookmarkEnd w:id="93"/>
    </w:p>
    <w:p w14:paraId="50DA2225" w14:textId="1246F8D2" w:rsidR="00A15353" w:rsidRPr="00A15353" w:rsidRDefault="00B03F4B" w:rsidP="005676FA">
      <w:pPr>
        <w:pStyle w:val="Texto0"/>
        <w:tabs>
          <w:tab w:val="left" w:pos="567"/>
        </w:tabs>
        <w:spacing w:before="120" w:after="120"/>
        <w:ind w:left="705" w:firstLine="0"/>
        <w:rPr>
          <w:sz w:val="20"/>
        </w:rPr>
      </w:pPr>
      <w:r w:rsidRPr="00B03F4B">
        <w:rPr>
          <w:sz w:val="20"/>
        </w:rPr>
        <w:t>De conformidad con el artículo 68 del REGLAMENTO</w:t>
      </w:r>
      <w:r w:rsidR="00426D0E">
        <w:rPr>
          <w:sz w:val="20"/>
        </w:rPr>
        <w:t xml:space="preserve"> y 143 de las POBALINES</w:t>
      </w:r>
      <w:r w:rsidRPr="00B03F4B">
        <w:rPr>
          <w:sz w:val="20"/>
        </w:rPr>
        <w:t>, el responsable de vigilar y administrar el contrato que se celebre, a efecto de validar que el PROVEEDOR cumpla con lo estipulado en el mismo</w:t>
      </w:r>
      <w:r w:rsidR="004E0BA1">
        <w:rPr>
          <w:b/>
          <w:bCs/>
          <w:sz w:val="20"/>
        </w:rPr>
        <w:t xml:space="preserve">, </w:t>
      </w:r>
      <w:r w:rsidR="001843ED" w:rsidRPr="00BF1A04">
        <w:rPr>
          <w:sz w:val="20"/>
        </w:rPr>
        <w:t>será el</w:t>
      </w:r>
      <w:r w:rsidR="00A01685">
        <w:rPr>
          <w:sz w:val="20"/>
        </w:rPr>
        <w:t xml:space="preserve"> </w:t>
      </w:r>
      <w:r w:rsidR="002C1336">
        <w:rPr>
          <w:sz w:val="20"/>
        </w:rPr>
        <w:t>t</w:t>
      </w:r>
      <w:r w:rsidR="002C1336" w:rsidRPr="002C1336">
        <w:rPr>
          <w:sz w:val="20"/>
        </w:rPr>
        <w:t xml:space="preserve">itular de la </w:t>
      </w:r>
      <w:r w:rsidR="005676FA" w:rsidRPr="005676FA">
        <w:rPr>
          <w:sz w:val="20"/>
        </w:rPr>
        <w:t>Dirección de Operaciones, adscrito a la Unidad Técnica de Servicios de Informática</w:t>
      </w:r>
      <w:r w:rsidR="00563DF9">
        <w:rPr>
          <w:sz w:val="20"/>
        </w:rPr>
        <w:t>, quien informara a la Dirección de Recursos Materiales y Servicios lo siguiente:</w:t>
      </w:r>
    </w:p>
    <w:p w14:paraId="1D79AA30" w14:textId="5BE9521D"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06EBB">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2EC6DA3D" w14:textId="6D36B306"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7D863696" w14:textId="77777777" w:rsidR="00C3609A" w:rsidRDefault="00412321" w:rsidP="00C3609A">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r w:rsidR="00BB2856">
        <w:rPr>
          <w:rFonts w:ascii="Arial" w:hAnsi="Arial" w:cs="Arial"/>
        </w:rPr>
        <w:t>.</w:t>
      </w:r>
    </w:p>
    <w:p w14:paraId="4DB0CBE0" w14:textId="0C3C2637" w:rsidR="00C04BF6" w:rsidRDefault="00C3609A" w:rsidP="00D4460E">
      <w:pPr>
        <w:pStyle w:val="Texto0"/>
        <w:tabs>
          <w:tab w:val="left" w:pos="567"/>
        </w:tabs>
        <w:spacing w:before="120" w:after="120"/>
        <w:ind w:left="705" w:firstLine="0"/>
        <w:rPr>
          <w:sz w:val="20"/>
        </w:rPr>
      </w:pPr>
      <w:r w:rsidRPr="00EC60D2">
        <w:rPr>
          <w:rFonts w:cs="Arial"/>
          <w:sz w:val="20"/>
        </w:rPr>
        <w:t xml:space="preserve">De conformidad con lo establecido en el artículo 144 de las POBALINES, el responsable de supervisar el </w:t>
      </w:r>
      <w:r w:rsidRPr="00EC60D2">
        <w:rPr>
          <w:sz w:val="20"/>
        </w:rPr>
        <w:t xml:space="preserve">cumplimiento del contrato que se derive de la contratación </w:t>
      </w:r>
      <w:r w:rsidR="0044567E" w:rsidRPr="00EC60D2">
        <w:rPr>
          <w:sz w:val="20"/>
        </w:rPr>
        <w:t xml:space="preserve">será el </w:t>
      </w:r>
      <w:r w:rsidR="00327938" w:rsidRPr="00327938">
        <w:rPr>
          <w:sz w:val="20"/>
        </w:rPr>
        <w:t>Subdire</w:t>
      </w:r>
      <w:r w:rsidR="00327938">
        <w:rPr>
          <w:sz w:val="20"/>
        </w:rPr>
        <w:t>ctor</w:t>
      </w:r>
      <w:r w:rsidR="00327938" w:rsidRPr="00327938">
        <w:rPr>
          <w:sz w:val="20"/>
        </w:rPr>
        <w:t xml:space="preserve"> de Administración de Sistemas, adscrito a la Unidad Técnica de Servicios de Informática</w:t>
      </w:r>
      <w:r w:rsidR="00D4460E">
        <w:rPr>
          <w:sz w:val="20"/>
        </w:rPr>
        <w:t>.</w:t>
      </w:r>
    </w:p>
    <w:p w14:paraId="690D1117" w14:textId="77777777" w:rsidR="00D4460E" w:rsidRPr="00D4460E" w:rsidRDefault="00D4460E" w:rsidP="00D4460E">
      <w:pPr>
        <w:pStyle w:val="Texto0"/>
        <w:tabs>
          <w:tab w:val="left" w:pos="567"/>
        </w:tabs>
        <w:spacing w:before="120" w:after="120"/>
        <w:ind w:left="705" w:firstLine="0"/>
        <w:rPr>
          <w:sz w:val="20"/>
        </w:rPr>
      </w:pPr>
    </w:p>
    <w:p w14:paraId="2FB321DD" w14:textId="4A0FA113" w:rsidR="004C6DA3" w:rsidRPr="004C6DA3" w:rsidRDefault="00412321" w:rsidP="004C6DA3">
      <w:pPr>
        <w:pStyle w:val="Ttulo1"/>
        <w:numPr>
          <w:ilvl w:val="1"/>
          <w:numId w:val="1"/>
        </w:numPr>
        <w:spacing w:before="120" w:after="120"/>
        <w:jc w:val="both"/>
        <w:rPr>
          <w:rFonts w:cs="Arial"/>
          <w:bCs/>
          <w:color w:val="244061" w:themeColor="accent1" w:themeShade="80"/>
          <w:sz w:val="20"/>
        </w:rPr>
      </w:pPr>
      <w:bookmarkStart w:id="94" w:name="_Toc314085302"/>
      <w:bookmarkStart w:id="95" w:name="_Toc314094123"/>
      <w:bookmarkStart w:id="96" w:name="_Toc434004087"/>
      <w:bookmarkStart w:id="97" w:name="_Toc166154009"/>
      <w:r w:rsidRPr="00453FAA">
        <w:rPr>
          <w:rFonts w:cs="Arial"/>
          <w:bCs/>
          <w:color w:val="244061" w:themeColor="accent1" w:themeShade="80"/>
          <w:sz w:val="20"/>
        </w:rPr>
        <w:t>Moneda en que se deberá cotizar y efectuar el pago respectivo</w:t>
      </w:r>
      <w:bookmarkEnd w:id="65"/>
      <w:bookmarkEnd w:id="94"/>
      <w:bookmarkEnd w:id="95"/>
      <w:bookmarkEnd w:id="96"/>
      <w:bookmarkEnd w:id="97"/>
    </w:p>
    <w:p w14:paraId="27083FBE" w14:textId="597A882C" w:rsidR="00787DD6" w:rsidRPr="00787DD6" w:rsidRDefault="00787DD6" w:rsidP="00787DD6">
      <w:pPr>
        <w:pStyle w:val="Textoindependienteprimerasangra2"/>
        <w:ind w:left="709" w:firstLine="0"/>
        <w:jc w:val="both"/>
        <w:rPr>
          <w:rFonts w:ascii="Arial" w:hAnsi="Arial" w:cs="Arial"/>
          <w:snapToGrid w:val="0"/>
          <w:lang w:val="es-ES_tradnl"/>
        </w:rPr>
      </w:pPr>
      <w:bookmarkStart w:id="98" w:name="_Toc289064567"/>
      <w:r w:rsidRPr="00787DD6">
        <w:rPr>
          <w:rFonts w:ascii="Arial" w:hAnsi="Arial" w:cs="Arial"/>
          <w:snapToGrid w:val="0"/>
          <w:lang w:val="es-ES_tradnl"/>
        </w:rPr>
        <w:t xml:space="preserve">Los precios se cotizarán en </w:t>
      </w:r>
      <w:r w:rsidR="00D905DE">
        <w:rPr>
          <w:rFonts w:ascii="Arial" w:hAnsi="Arial" w:cs="Arial"/>
          <w:b/>
          <w:snapToGrid w:val="0"/>
          <w:lang w:val="es-ES_tradnl"/>
        </w:rPr>
        <w:t>pesos mexicanos</w:t>
      </w:r>
      <w:r w:rsidRPr="00787DD6">
        <w:rPr>
          <w:rFonts w:ascii="Arial" w:hAnsi="Arial" w:cs="Arial"/>
          <w:snapToGrid w:val="0"/>
          <w:lang w:val="es-ES_tradnl"/>
        </w:rPr>
        <w:t xml:space="preserve"> con </w:t>
      </w:r>
      <w:r w:rsidR="00D905DE">
        <w:rPr>
          <w:rFonts w:ascii="Arial" w:hAnsi="Arial" w:cs="Arial"/>
          <w:b/>
          <w:snapToGrid w:val="0"/>
          <w:lang w:val="es-ES_tradnl"/>
        </w:rPr>
        <w:t xml:space="preserve">dos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5056EAAC" w:rsidR="0042644F" w:rsidRDefault="00787DD6" w:rsidP="00787DD6">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sidR="00D905DE">
        <w:rPr>
          <w:rFonts w:ascii="Arial" w:hAnsi="Arial" w:cs="Arial"/>
          <w:snapToGrid w:val="0"/>
          <w:lang w:val="es-ES_tradnl"/>
        </w:rPr>
        <w:t>s.</w:t>
      </w:r>
    </w:p>
    <w:p w14:paraId="159D57D4" w14:textId="77777777" w:rsidR="00B50C7A" w:rsidRPr="00453FAA" w:rsidRDefault="00B50C7A" w:rsidP="00412321">
      <w:pPr>
        <w:pStyle w:val="Textoindependienteprimerasangra2"/>
        <w:spacing w:before="120"/>
        <w:ind w:left="709" w:firstLine="0"/>
        <w:jc w:val="both"/>
        <w:rPr>
          <w:rFonts w:ascii="Arial" w:hAnsi="Arial" w:cs="Arial"/>
        </w:rPr>
      </w:pPr>
    </w:p>
    <w:p w14:paraId="2305352E" w14:textId="3C218904" w:rsidR="00C4315E" w:rsidRPr="00185AE8" w:rsidRDefault="00412321" w:rsidP="00185AE8">
      <w:pPr>
        <w:pStyle w:val="Ttulo1"/>
        <w:numPr>
          <w:ilvl w:val="1"/>
          <w:numId w:val="1"/>
        </w:numPr>
        <w:spacing w:before="120" w:after="120"/>
        <w:jc w:val="both"/>
        <w:rPr>
          <w:rFonts w:cs="Arial"/>
          <w:bCs/>
          <w:color w:val="244061" w:themeColor="accent1" w:themeShade="80"/>
          <w:sz w:val="20"/>
        </w:rPr>
      </w:pPr>
      <w:bookmarkStart w:id="99" w:name="_Toc314085303"/>
      <w:bookmarkStart w:id="100" w:name="_Toc314094124"/>
      <w:bookmarkStart w:id="101" w:name="_Toc434004088"/>
      <w:bookmarkStart w:id="102" w:name="_Toc166154010"/>
      <w:r w:rsidRPr="00276428">
        <w:rPr>
          <w:rFonts w:cs="Arial"/>
          <w:bCs/>
          <w:color w:val="244061" w:themeColor="accent1" w:themeShade="80"/>
          <w:sz w:val="20"/>
        </w:rPr>
        <w:t>Condiciones de pago</w:t>
      </w:r>
      <w:bookmarkStart w:id="103" w:name="_Toc314085305"/>
      <w:bookmarkStart w:id="104" w:name="_Toc314094126"/>
      <w:bookmarkEnd w:id="99"/>
      <w:bookmarkEnd w:id="100"/>
      <w:bookmarkEnd w:id="101"/>
      <w:bookmarkEnd w:id="102"/>
    </w:p>
    <w:p w14:paraId="313DED5D" w14:textId="03AADAEB" w:rsidR="00261214" w:rsidRDefault="00EB6038" w:rsidP="009C355E">
      <w:pPr>
        <w:autoSpaceDE w:val="0"/>
        <w:autoSpaceDN w:val="0"/>
        <w:adjustRightInd w:val="0"/>
        <w:ind w:left="709"/>
        <w:jc w:val="both"/>
        <w:rPr>
          <w:rFonts w:ascii="Arial" w:hAnsi="Arial" w:cs="Arial"/>
        </w:rPr>
      </w:pPr>
      <w:r w:rsidRPr="00EB6038">
        <w:rPr>
          <w:rFonts w:ascii="Arial" w:hAnsi="Arial" w:cs="Arial"/>
        </w:rPr>
        <w:t xml:space="preserve">El pago se realizará en 2 (dos) exhibiciones, una vez concluida las etapas de entrega referidas en la </w:t>
      </w:r>
      <w:r w:rsidRPr="00EB6038">
        <w:rPr>
          <w:rFonts w:ascii="Arial" w:hAnsi="Arial" w:cs="Arial"/>
          <w:b/>
          <w:bCs/>
        </w:rPr>
        <w:t xml:space="preserve">Tabla 1 </w:t>
      </w:r>
      <w:r>
        <w:rPr>
          <w:rFonts w:ascii="Arial" w:hAnsi="Arial" w:cs="Arial"/>
          <w:b/>
          <w:bCs/>
        </w:rPr>
        <w:t>“</w:t>
      </w:r>
      <w:r w:rsidRPr="00EB6038">
        <w:rPr>
          <w:rFonts w:ascii="Arial" w:hAnsi="Arial" w:cs="Arial"/>
          <w:b/>
          <w:bCs/>
        </w:rPr>
        <w:t>Entrega de infraestructura de procesamiento tipo Blade</w:t>
      </w:r>
      <w:r>
        <w:rPr>
          <w:rFonts w:ascii="Arial" w:hAnsi="Arial" w:cs="Arial"/>
          <w:b/>
          <w:bCs/>
        </w:rPr>
        <w:t>”</w:t>
      </w:r>
      <w:r w:rsidRPr="00EB6038">
        <w:rPr>
          <w:rFonts w:ascii="Arial" w:hAnsi="Arial" w:cs="Arial"/>
        </w:rPr>
        <w:t xml:space="preserve"> del Anexo </w:t>
      </w:r>
      <w:r>
        <w:rPr>
          <w:rFonts w:ascii="Arial" w:hAnsi="Arial" w:cs="Arial"/>
        </w:rPr>
        <w:t>1 “Especificaciones técnicas”</w:t>
      </w:r>
      <w:r w:rsidRPr="00EB6038">
        <w:rPr>
          <w:rFonts w:ascii="Arial" w:hAnsi="Arial" w:cs="Arial"/>
        </w:rPr>
        <w:t xml:space="preserve"> conforme lo siguiente:</w:t>
      </w:r>
    </w:p>
    <w:p w14:paraId="42EF9C6D" w14:textId="77777777" w:rsidR="00EB6038" w:rsidRDefault="00EB6038" w:rsidP="009C355E">
      <w:pPr>
        <w:autoSpaceDE w:val="0"/>
        <w:autoSpaceDN w:val="0"/>
        <w:adjustRightInd w:val="0"/>
        <w:ind w:left="709"/>
        <w:jc w:val="both"/>
        <w:rPr>
          <w:rFonts w:ascii="Arial" w:hAnsi="Arial" w:cs="Arial"/>
        </w:rPr>
      </w:pPr>
    </w:p>
    <w:p w14:paraId="44ECD5A2" w14:textId="77777777" w:rsidR="00C166E7" w:rsidRDefault="00C166E7" w:rsidP="00C166E7">
      <w:pPr>
        <w:autoSpaceDE w:val="0"/>
        <w:autoSpaceDN w:val="0"/>
        <w:adjustRightInd w:val="0"/>
        <w:ind w:left="709"/>
        <w:jc w:val="both"/>
        <w:rPr>
          <w:rFonts w:ascii="Arial" w:hAnsi="Arial" w:cs="Arial"/>
          <w:b/>
          <w:bCs/>
        </w:rPr>
      </w:pPr>
      <w:r w:rsidRPr="00C166E7">
        <w:rPr>
          <w:rFonts w:ascii="Arial" w:hAnsi="Arial" w:cs="Arial"/>
          <w:b/>
          <w:bCs/>
        </w:rPr>
        <w:t>Primera Etapa</w:t>
      </w:r>
    </w:p>
    <w:p w14:paraId="55C9C8D6" w14:textId="667A63AD" w:rsidR="00C166E7" w:rsidRPr="00C166E7" w:rsidRDefault="00C166E7" w:rsidP="00C166E7">
      <w:pPr>
        <w:pStyle w:val="Prrafodelista"/>
        <w:numPr>
          <w:ilvl w:val="0"/>
          <w:numId w:val="121"/>
        </w:numPr>
        <w:autoSpaceDE w:val="0"/>
        <w:autoSpaceDN w:val="0"/>
        <w:adjustRightInd w:val="0"/>
        <w:jc w:val="both"/>
        <w:rPr>
          <w:rFonts w:ascii="Arial" w:hAnsi="Arial" w:cs="Arial"/>
          <w:b/>
          <w:bCs/>
        </w:rPr>
      </w:pPr>
      <w:r w:rsidRPr="00C166E7">
        <w:rPr>
          <w:rFonts w:ascii="Arial" w:hAnsi="Arial" w:cs="Arial"/>
        </w:rPr>
        <w:t xml:space="preserve">Entrega de la cantidad de Chasis conforme a lo requerido para la correcta instalación de </w:t>
      </w:r>
      <w:r w:rsidRPr="00C166E7">
        <w:rPr>
          <w:rFonts w:ascii="Arial" w:hAnsi="Arial" w:cs="Arial"/>
        </w:rPr>
        <w:lastRenderedPageBreak/>
        <w:t xml:space="preserve">los 36 Servidores tipo Blade indicados en la primera etapa de la Tabla 1 Entrega de infraestructura de procesamiento tipo Blade con las características descritas en la Tabla 2 Características mínimas del Chasis para servidores tipo Blade del Anexo </w:t>
      </w:r>
      <w:r>
        <w:rPr>
          <w:rFonts w:ascii="Arial" w:hAnsi="Arial" w:cs="Arial"/>
        </w:rPr>
        <w:t>1 “Especificaciones técnicas” de la presente convocatoria.</w:t>
      </w:r>
    </w:p>
    <w:p w14:paraId="311090F1" w14:textId="77777777" w:rsidR="00C166E7" w:rsidRPr="00C166E7" w:rsidRDefault="00C166E7" w:rsidP="00C166E7">
      <w:pPr>
        <w:pStyle w:val="Prrafodelista"/>
        <w:autoSpaceDE w:val="0"/>
        <w:autoSpaceDN w:val="0"/>
        <w:adjustRightInd w:val="0"/>
        <w:ind w:left="1429"/>
        <w:jc w:val="both"/>
        <w:rPr>
          <w:rFonts w:ascii="Arial" w:hAnsi="Arial" w:cs="Arial"/>
          <w:b/>
          <w:bCs/>
        </w:rPr>
      </w:pPr>
    </w:p>
    <w:p w14:paraId="4FF0365C" w14:textId="48BC3786" w:rsidR="00C166E7" w:rsidRPr="00C166E7" w:rsidRDefault="00C166E7" w:rsidP="00C166E7">
      <w:pPr>
        <w:pStyle w:val="Prrafodelista"/>
        <w:numPr>
          <w:ilvl w:val="0"/>
          <w:numId w:val="121"/>
        </w:numPr>
        <w:autoSpaceDE w:val="0"/>
        <w:autoSpaceDN w:val="0"/>
        <w:adjustRightInd w:val="0"/>
        <w:jc w:val="both"/>
        <w:rPr>
          <w:rFonts w:ascii="Arial" w:hAnsi="Arial" w:cs="Arial"/>
          <w:b/>
          <w:bCs/>
        </w:rPr>
      </w:pPr>
      <w:r w:rsidRPr="00C166E7">
        <w:rPr>
          <w:rFonts w:ascii="Arial" w:hAnsi="Arial" w:cs="Arial"/>
        </w:rPr>
        <w:t xml:space="preserve">Entrega de 36 servidores tipo Blade indicados en la primera etapa de la Tabla 1 Entrega de infraestructura de procesamiento tipo Blade con las características descritas en la Tabla 3 Servidores tipo Blade del Anexo </w:t>
      </w:r>
      <w:r w:rsidR="00A56D96">
        <w:rPr>
          <w:rFonts w:ascii="Arial" w:hAnsi="Arial" w:cs="Arial"/>
        </w:rPr>
        <w:t>1 “Especificaciones técnicas” de la presente convocatoria.</w:t>
      </w:r>
    </w:p>
    <w:p w14:paraId="4D6257E4" w14:textId="77777777" w:rsidR="00C166E7" w:rsidRPr="00C166E7" w:rsidRDefault="00C166E7" w:rsidP="00C166E7">
      <w:pPr>
        <w:pStyle w:val="Prrafodelista"/>
        <w:rPr>
          <w:rFonts w:ascii="Arial" w:hAnsi="Arial" w:cs="Arial"/>
        </w:rPr>
      </w:pPr>
    </w:p>
    <w:p w14:paraId="04E9E5F4" w14:textId="76C52ADF" w:rsidR="00C166E7" w:rsidRPr="00C166E7" w:rsidRDefault="00C166E7" w:rsidP="00C166E7">
      <w:pPr>
        <w:pStyle w:val="Prrafodelista"/>
        <w:numPr>
          <w:ilvl w:val="0"/>
          <w:numId w:val="121"/>
        </w:numPr>
        <w:autoSpaceDE w:val="0"/>
        <w:autoSpaceDN w:val="0"/>
        <w:adjustRightInd w:val="0"/>
        <w:jc w:val="both"/>
        <w:rPr>
          <w:rFonts w:ascii="Arial" w:hAnsi="Arial" w:cs="Arial"/>
          <w:b/>
          <w:bCs/>
        </w:rPr>
      </w:pPr>
      <w:r w:rsidRPr="00C166E7">
        <w:rPr>
          <w:rFonts w:ascii="Arial" w:hAnsi="Arial" w:cs="Arial"/>
        </w:rPr>
        <w:t xml:space="preserve">Ejecución y finalización del servicio de instalación y configuración descritos en la Tabla 5 Servicios de Informática solicitados por el Instituto de los bienes indicados en la primera etapa de la Tabla 1 Entrega de infraestructura de procesamiento tipo Blade del Anexo </w:t>
      </w:r>
      <w:r w:rsidR="00A56D96">
        <w:rPr>
          <w:rFonts w:ascii="Arial" w:hAnsi="Arial" w:cs="Arial"/>
        </w:rPr>
        <w:t>1 “Especificaciones técnicas” de la presente convocatoria.</w:t>
      </w:r>
    </w:p>
    <w:p w14:paraId="1C277D49" w14:textId="77777777" w:rsidR="00C166E7" w:rsidRPr="00C166E7" w:rsidRDefault="00C166E7" w:rsidP="00C166E7">
      <w:pPr>
        <w:pStyle w:val="Prrafodelista"/>
        <w:rPr>
          <w:rFonts w:ascii="Arial" w:hAnsi="Arial" w:cs="Arial"/>
        </w:rPr>
      </w:pPr>
    </w:p>
    <w:p w14:paraId="58E4B572" w14:textId="77777777" w:rsidR="00A56D96" w:rsidRPr="00A56D96" w:rsidRDefault="00C166E7" w:rsidP="00A56D96">
      <w:pPr>
        <w:pStyle w:val="Prrafodelista"/>
        <w:numPr>
          <w:ilvl w:val="0"/>
          <w:numId w:val="121"/>
        </w:numPr>
        <w:autoSpaceDE w:val="0"/>
        <w:autoSpaceDN w:val="0"/>
        <w:adjustRightInd w:val="0"/>
        <w:jc w:val="both"/>
        <w:rPr>
          <w:rFonts w:ascii="Arial" w:hAnsi="Arial" w:cs="Arial"/>
          <w:b/>
          <w:bCs/>
        </w:rPr>
      </w:pPr>
      <w:r w:rsidRPr="00C166E7">
        <w:rPr>
          <w:rFonts w:ascii="Arial" w:hAnsi="Arial" w:cs="Arial"/>
        </w:rPr>
        <w:t xml:space="preserve">Presentación de los entregables requeridos en la Tabla 4 Entregables de la infraestructura de procesamiento tipo Blade y en la Tabla 6 Entregables de Servicios de informática de los bienes indicados en la primera etapa de la Tabla 1 Entrega de infraestructura de procesamiento tipo Blade del Anexo </w:t>
      </w:r>
      <w:r w:rsidR="00A56D96">
        <w:rPr>
          <w:rFonts w:ascii="Arial" w:hAnsi="Arial" w:cs="Arial"/>
        </w:rPr>
        <w:t>1 “Especificaciones técnicas” de la presente convocatoria.</w:t>
      </w:r>
    </w:p>
    <w:p w14:paraId="5911AFE1" w14:textId="77777777" w:rsidR="00A56D96" w:rsidRPr="00A56D96" w:rsidRDefault="00A56D96" w:rsidP="00A56D96">
      <w:pPr>
        <w:pStyle w:val="Prrafodelista"/>
        <w:rPr>
          <w:rFonts w:ascii="Arial" w:hAnsi="Arial" w:cs="Arial"/>
        </w:rPr>
      </w:pPr>
    </w:p>
    <w:p w14:paraId="546E9131" w14:textId="0FB1FF39" w:rsidR="00C166E7" w:rsidRPr="00A56D96" w:rsidRDefault="00A56D96" w:rsidP="00A56D96">
      <w:pPr>
        <w:autoSpaceDE w:val="0"/>
        <w:autoSpaceDN w:val="0"/>
        <w:adjustRightInd w:val="0"/>
        <w:ind w:left="709"/>
        <w:jc w:val="both"/>
        <w:rPr>
          <w:rFonts w:ascii="Arial" w:hAnsi="Arial" w:cs="Arial"/>
          <w:b/>
          <w:bCs/>
        </w:rPr>
      </w:pPr>
      <w:r>
        <w:rPr>
          <w:rFonts w:ascii="Arial" w:hAnsi="Arial" w:cs="Arial"/>
        </w:rPr>
        <w:t>Lo anterior p</w:t>
      </w:r>
      <w:r w:rsidR="00C166E7" w:rsidRPr="00A56D96">
        <w:rPr>
          <w:rFonts w:ascii="Arial" w:hAnsi="Arial" w:cs="Arial"/>
        </w:rPr>
        <w:t>revia validación del Administrador del Contrato que se formalice.</w:t>
      </w:r>
    </w:p>
    <w:p w14:paraId="30C4EE9A" w14:textId="77777777" w:rsidR="00C166E7" w:rsidRPr="00C166E7" w:rsidRDefault="00C166E7" w:rsidP="00C166E7">
      <w:pPr>
        <w:autoSpaceDE w:val="0"/>
        <w:autoSpaceDN w:val="0"/>
        <w:adjustRightInd w:val="0"/>
        <w:ind w:left="709"/>
        <w:jc w:val="both"/>
        <w:rPr>
          <w:rFonts w:ascii="Arial" w:hAnsi="Arial" w:cs="Arial"/>
        </w:rPr>
      </w:pPr>
    </w:p>
    <w:p w14:paraId="4AABB480" w14:textId="77777777" w:rsidR="00C166E7" w:rsidRPr="00C166E7" w:rsidRDefault="00C166E7" w:rsidP="00C166E7">
      <w:pPr>
        <w:autoSpaceDE w:val="0"/>
        <w:autoSpaceDN w:val="0"/>
        <w:adjustRightInd w:val="0"/>
        <w:ind w:left="709"/>
        <w:jc w:val="both"/>
        <w:rPr>
          <w:rFonts w:ascii="Arial" w:hAnsi="Arial" w:cs="Arial"/>
          <w:b/>
          <w:bCs/>
        </w:rPr>
      </w:pPr>
      <w:r w:rsidRPr="00C166E7">
        <w:rPr>
          <w:rFonts w:ascii="Arial" w:hAnsi="Arial" w:cs="Arial"/>
          <w:b/>
          <w:bCs/>
        </w:rPr>
        <w:t>Segunda Etapa</w:t>
      </w:r>
    </w:p>
    <w:p w14:paraId="66D22096" w14:textId="77777777" w:rsidR="00C166E7" w:rsidRDefault="00C166E7" w:rsidP="00C166E7">
      <w:pPr>
        <w:autoSpaceDE w:val="0"/>
        <w:autoSpaceDN w:val="0"/>
        <w:adjustRightInd w:val="0"/>
        <w:ind w:left="709"/>
        <w:jc w:val="both"/>
        <w:rPr>
          <w:rFonts w:ascii="Arial" w:hAnsi="Arial" w:cs="Arial"/>
        </w:rPr>
      </w:pPr>
    </w:p>
    <w:p w14:paraId="02E02726" w14:textId="77777777" w:rsidR="00C166E7" w:rsidRDefault="00C166E7" w:rsidP="00C166E7">
      <w:pPr>
        <w:pStyle w:val="Prrafodelista"/>
        <w:numPr>
          <w:ilvl w:val="0"/>
          <w:numId w:val="122"/>
        </w:numPr>
        <w:autoSpaceDE w:val="0"/>
        <w:autoSpaceDN w:val="0"/>
        <w:adjustRightInd w:val="0"/>
        <w:jc w:val="both"/>
        <w:rPr>
          <w:rFonts w:ascii="Arial" w:hAnsi="Arial" w:cs="Arial"/>
        </w:rPr>
      </w:pPr>
      <w:r w:rsidRPr="00C166E7">
        <w:rPr>
          <w:rFonts w:ascii="Arial" w:hAnsi="Arial" w:cs="Arial"/>
        </w:rPr>
        <w:t>Entrega de la cantidad de Chasis conforme a lo requerido para la correcta instalación de los 40 Servidores tipo Blade indicados en la segunda etapa de la Tabla 1 Entrega de infraestructura de procesamiento tipo Blade con las características descritas en la Tabla 2 Características mínimas del Chasis para servidores tipo Blade del Anexo Técnico.</w:t>
      </w:r>
    </w:p>
    <w:p w14:paraId="0365ADA5" w14:textId="77777777" w:rsidR="00C166E7" w:rsidRDefault="00C166E7" w:rsidP="00C166E7">
      <w:pPr>
        <w:pStyle w:val="Prrafodelista"/>
        <w:autoSpaceDE w:val="0"/>
        <w:autoSpaceDN w:val="0"/>
        <w:adjustRightInd w:val="0"/>
        <w:ind w:left="1429"/>
        <w:jc w:val="both"/>
        <w:rPr>
          <w:rFonts w:ascii="Arial" w:hAnsi="Arial" w:cs="Arial"/>
        </w:rPr>
      </w:pPr>
    </w:p>
    <w:p w14:paraId="4AB1AF1D" w14:textId="77777777" w:rsidR="00C166E7" w:rsidRDefault="00C166E7" w:rsidP="00C166E7">
      <w:pPr>
        <w:pStyle w:val="Prrafodelista"/>
        <w:numPr>
          <w:ilvl w:val="0"/>
          <w:numId w:val="122"/>
        </w:numPr>
        <w:autoSpaceDE w:val="0"/>
        <w:autoSpaceDN w:val="0"/>
        <w:adjustRightInd w:val="0"/>
        <w:jc w:val="both"/>
        <w:rPr>
          <w:rFonts w:ascii="Arial" w:hAnsi="Arial" w:cs="Arial"/>
        </w:rPr>
      </w:pPr>
      <w:r w:rsidRPr="00C166E7">
        <w:rPr>
          <w:rFonts w:ascii="Arial" w:hAnsi="Arial" w:cs="Arial"/>
        </w:rPr>
        <w:t>Entrega de 40 servidores tipo Blade indicados en la segunda etapa de la Tabla 1 Entrega de infraestructura de procesamiento tipo Blade con las características descritas en la Tabla 3 Servidores tipo Blade del Anexo Técnico.</w:t>
      </w:r>
    </w:p>
    <w:p w14:paraId="1D97D184" w14:textId="77777777" w:rsidR="00C166E7" w:rsidRPr="00C166E7" w:rsidRDefault="00C166E7" w:rsidP="00C166E7">
      <w:pPr>
        <w:pStyle w:val="Prrafodelista"/>
        <w:rPr>
          <w:rFonts w:ascii="Arial" w:hAnsi="Arial" w:cs="Arial"/>
        </w:rPr>
      </w:pPr>
    </w:p>
    <w:p w14:paraId="68A3255A" w14:textId="77777777" w:rsidR="00C166E7" w:rsidRDefault="00C166E7" w:rsidP="00C166E7">
      <w:pPr>
        <w:pStyle w:val="Prrafodelista"/>
        <w:numPr>
          <w:ilvl w:val="0"/>
          <w:numId w:val="122"/>
        </w:numPr>
        <w:autoSpaceDE w:val="0"/>
        <w:autoSpaceDN w:val="0"/>
        <w:adjustRightInd w:val="0"/>
        <w:jc w:val="both"/>
        <w:rPr>
          <w:rFonts w:ascii="Arial" w:hAnsi="Arial" w:cs="Arial"/>
        </w:rPr>
      </w:pPr>
      <w:r w:rsidRPr="00C166E7">
        <w:rPr>
          <w:rFonts w:ascii="Arial" w:hAnsi="Arial" w:cs="Arial"/>
        </w:rPr>
        <w:t>Ejecución y finalización del servicio de instalación y configuración descritos en la Tabla 5 Servicios de Informática solicitados por el Instituto de los bienes indicados en la segunda etapa de la Tabla 1 Entrega de infraestructura de procesamiento tipo Blade del Anexo Técnico.</w:t>
      </w:r>
    </w:p>
    <w:p w14:paraId="55DCE834" w14:textId="77777777" w:rsidR="00C166E7" w:rsidRPr="00C166E7" w:rsidRDefault="00C166E7" w:rsidP="00C166E7">
      <w:pPr>
        <w:pStyle w:val="Prrafodelista"/>
        <w:rPr>
          <w:rFonts w:ascii="Arial" w:hAnsi="Arial" w:cs="Arial"/>
        </w:rPr>
      </w:pPr>
    </w:p>
    <w:p w14:paraId="06A73550" w14:textId="77777777" w:rsidR="00C166E7" w:rsidRDefault="00C166E7" w:rsidP="00C166E7">
      <w:pPr>
        <w:pStyle w:val="Prrafodelista"/>
        <w:numPr>
          <w:ilvl w:val="0"/>
          <w:numId w:val="122"/>
        </w:numPr>
        <w:autoSpaceDE w:val="0"/>
        <w:autoSpaceDN w:val="0"/>
        <w:adjustRightInd w:val="0"/>
        <w:jc w:val="both"/>
        <w:rPr>
          <w:rFonts w:ascii="Arial" w:hAnsi="Arial" w:cs="Arial"/>
        </w:rPr>
      </w:pPr>
      <w:r w:rsidRPr="00C166E7">
        <w:rPr>
          <w:rFonts w:ascii="Arial" w:hAnsi="Arial" w:cs="Arial"/>
        </w:rPr>
        <w:t>Presentación de los entregables requeridos en la Tabla 4 Entregables de la infraestructura de procesamiento tipo Blade y en la Tabla 6 Entregables de Servicios de informática de los bienes indicados en la segunda etapa de la Tabla 1 Entrega de infraestructura de procesamiento tipo Blade del Anexo Técnico.</w:t>
      </w:r>
    </w:p>
    <w:p w14:paraId="57B4E639" w14:textId="77777777" w:rsidR="00C166E7" w:rsidRPr="00C166E7" w:rsidRDefault="00C166E7" w:rsidP="00C166E7">
      <w:pPr>
        <w:pStyle w:val="Prrafodelista"/>
        <w:rPr>
          <w:rFonts w:ascii="Arial" w:hAnsi="Arial" w:cs="Arial"/>
        </w:rPr>
      </w:pPr>
    </w:p>
    <w:p w14:paraId="21A60D5F" w14:textId="6A94DE2C" w:rsidR="00EB6038" w:rsidRPr="00A56D96" w:rsidRDefault="00A56D96" w:rsidP="00A56D96">
      <w:pPr>
        <w:autoSpaceDE w:val="0"/>
        <w:autoSpaceDN w:val="0"/>
        <w:adjustRightInd w:val="0"/>
        <w:ind w:left="709"/>
        <w:jc w:val="both"/>
        <w:rPr>
          <w:rFonts w:ascii="Arial" w:hAnsi="Arial" w:cs="Arial"/>
        </w:rPr>
      </w:pPr>
      <w:r>
        <w:rPr>
          <w:rFonts w:ascii="Arial" w:hAnsi="Arial" w:cs="Arial"/>
        </w:rPr>
        <w:t>Lo anterior p</w:t>
      </w:r>
      <w:r w:rsidR="00C166E7" w:rsidRPr="00A56D96">
        <w:rPr>
          <w:rFonts w:ascii="Arial" w:hAnsi="Arial" w:cs="Arial"/>
        </w:rPr>
        <w:t>revia validación del Administrador del Contrato que se formalice.</w:t>
      </w:r>
    </w:p>
    <w:p w14:paraId="035D96ED" w14:textId="4C87ECB3"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r w:rsidR="00492FDE">
        <w:rPr>
          <w:rFonts w:ascii="Arial" w:hAnsi="Arial" w:cs="Arial"/>
        </w:rPr>
        <w:t xml:space="preserve"> </w:t>
      </w:r>
    </w:p>
    <w:p w14:paraId="6BDCAEEB" w14:textId="77777777" w:rsidR="006B1053" w:rsidRDefault="006B1053" w:rsidP="00A664CE">
      <w:pPr>
        <w:spacing w:before="120" w:after="120"/>
        <w:ind w:left="705"/>
        <w:jc w:val="both"/>
        <w:rPr>
          <w:rFonts w:ascii="Arial" w:hAnsi="Arial" w:cs="Arial"/>
        </w:rPr>
      </w:pPr>
    </w:p>
    <w:p w14:paraId="063B2DB4" w14:textId="77777777" w:rsidR="006B1053" w:rsidRPr="00453FAA" w:rsidRDefault="006B1053" w:rsidP="006B1053">
      <w:pPr>
        <w:pStyle w:val="Ttulo1"/>
        <w:numPr>
          <w:ilvl w:val="1"/>
          <w:numId w:val="1"/>
        </w:numPr>
        <w:spacing w:before="120" w:after="120"/>
        <w:jc w:val="both"/>
        <w:rPr>
          <w:rFonts w:cs="Arial"/>
          <w:bCs/>
          <w:color w:val="244061" w:themeColor="accent1" w:themeShade="80"/>
          <w:sz w:val="20"/>
        </w:rPr>
      </w:pPr>
      <w:bookmarkStart w:id="105" w:name="_Toc434004089"/>
      <w:bookmarkStart w:id="106" w:name="_Toc139655535"/>
      <w:bookmarkStart w:id="107" w:name="_Toc166154011"/>
      <w:r w:rsidRPr="00453FAA">
        <w:rPr>
          <w:rFonts w:cs="Arial"/>
          <w:bCs/>
          <w:color w:val="244061" w:themeColor="accent1" w:themeShade="80"/>
          <w:sz w:val="20"/>
        </w:rPr>
        <w:t>Anticipos</w:t>
      </w:r>
      <w:bookmarkEnd w:id="105"/>
      <w:bookmarkEnd w:id="106"/>
      <w:bookmarkEnd w:id="107"/>
    </w:p>
    <w:p w14:paraId="2754F768" w14:textId="77777777" w:rsidR="006B1053" w:rsidRDefault="006B1053" w:rsidP="006B1053">
      <w:pPr>
        <w:spacing w:before="120" w:after="120"/>
        <w:ind w:left="709" w:hanging="1"/>
        <w:jc w:val="both"/>
        <w:rPr>
          <w:rFonts w:ascii="Arial" w:hAnsi="Arial" w:cs="Arial"/>
        </w:rPr>
      </w:pPr>
      <w:r>
        <w:rPr>
          <w:rFonts w:ascii="Arial" w:hAnsi="Arial" w:cs="Arial"/>
        </w:rPr>
        <w:t>Para la presente contratación no aplicarán anticipos.</w:t>
      </w:r>
    </w:p>
    <w:bookmarkEnd w:id="103"/>
    <w:bookmarkEnd w:id="104"/>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108" w:name="_Toc298407606"/>
      <w:bookmarkStart w:id="109" w:name="_Toc298953431"/>
      <w:bookmarkStart w:id="110" w:name="_Toc298956225"/>
      <w:bookmarkStart w:id="111" w:name="_Toc298961970"/>
      <w:bookmarkStart w:id="112" w:name="_Toc299363005"/>
      <w:bookmarkStart w:id="113" w:name="_Toc299363065"/>
      <w:bookmarkStart w:id="114" w:name="_Toc310514777"/>
      <w:bookmarkStart w:id="115" w:name="_Toc312083743"/>
      <w:bookmarkStart w:id="116" w:name="_Toc312402689"/>
      <w:bookmarkStart w:id="117" w:name="_Toc314085304"/>
      <w:bookmarkStart w:id="118" w:name="_Toc314094125"/>
      <w:bookmarkStart w:id="119" w:name="_Toc434004090"/>
      <w:bookmarkStart w:id="120" w:name="_Toc494213964"/>
      <w:bookmarkStart w:id="121" w:name="_Toc495054224"/>
      <w:bookmarkStart w:id="122" w:name="_Toc495060386"/>
      <w:bookmarkStart w:id="123" w:name="_Toc495068580"/>
      <w:bookmarkStart w:id="124" w:name="_Toc166154012"/>
      <w:bookmarkStart w:id="125" w:name="_Toc289064568"/>
      <w:bookmarkStart w:id="126" w:name="_Toc402178196"/>
      <w:bookmarkStart w:id="127" w:name="_Toc289064569"/>
      <w:bookmarkStart w:id="128" w:name="_Toc314085306"/>
      <w:bookmarkStart w:id="129" w:name="_Toc314094127"/>
      <w:bookmarkEnd w:id="9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bookmarkEnd w:id="125"/>
    <w:p w14:paraId="30F6E4E1" w14:textId="6F645C06" w:rsidR="002832E4" w:rsidRPr="00517610" w:rsidRDefault="002832E4" w:rsidP="007A3AFF">
      <w:pPr>
        <w:ind w:left="709" w:right="49"/>
        <w:jc w:val="both"/>
        <w:rPr>
          <w:rFonts w:ascii="Arial" w:hAnsi="Arial" w:cs="Arial"/>
          <w:lang w:val="es-ES_tradnl"/>
        </w:rPr>
      </w:pPr>
      <w:r w:rsidRPr="00B75D03">
        <w:rPr>
          <w:rFonts w:ascii="Arial" w:hAnsi="Arial" w:cs="Arial"/>
          <w:lang w:val="es-ES_tradnl"/>
        </w:rPr>
        <w:t>Los CFDI´s que presente el PROVEEDOR para el trámite de pago, deberán</w:t>
      </w:r>
      <w:r w:rsidRPr="009A2C32">
        <w:rPr>
          <w:rFonts w:ascii="Arial" w:hAnsi="Arial" w:cs="Arial"/>
          <w:lang w:val="es-ES_tradnl"/>
        </w:rPr>
        <w:t xml:space="preserve"> </w:t>
      </w:r>
      <w:r w:rsidRPr="00B75D03">
        <w:rPr>
          <w:rFonts w:ascii="Arial" w:hAnsi="Arial" w:cs="Arial"/>
          <w:lang w:val="es-ES_tradnl"/>
        </w:rPr>
        <w:t>ser congruentes con el objeto del gasto y la contratación y cumplir con los requisitos fiscales que señalan los artículos 29 y 29 A del Código Fiscal de la Federación, las reglas 2.7.1.3</w:t>
      </w:r>
      <w:r>
        <w:rPr>
          <w:rFonts w:ascii="Arial" w:hAnsi="Arial" w:cs="Arial"/>
          <w:lang w:val="es-ES_tradnl"/>
        </w:rPr>
        <w:t>2</w:t>
      </w:r>
      <w:r w:rsidRPr="00B75D03">
        <w:rPr>
          <w:rFonts w:ascii="Arial" w:hAnsi="Arial" w:cs="Arial"/>
          <w:lang w:val="es-ES_tradnl"/>
        </w:rPr>
        <w:t xml:space="preserve"> o 2.7.1.</w:t>
      </w:r>
      <w:r>
        <w:rPr>
          <w:rFonts w:ascii="Arial" w:hAnsi="Arial" w:cs="Arial"/>
          <w:lang w:val="es-ES_tradnl"/>
        </w:rPr>
        <w:t>39</w:t>
      </w:r>
      <w:r w:rsidRPr="00B75D03">
        <w:rPr>
          <w:rFonts w:ascii="Arial" w:hAnsi="Arial" w:cs="Arial"/>
          <w:lang w:val="es-ES_tradnl"/>
        </w:rPr>
        <w:t xml:space="preserve"> de l</w:t>
      </w:r>
      <w:r w:rsidRPr="00517610">
        <w:rPr>
          <w:rFonts w:ascii="Arial" w:hAnsi="Arial" w:cs="Arial"/>
          <w:lang w:val="es-ES_tradnl"/>
        </w:rPr>
        <w:t xml:space="preserve">a </w:t>
      </w:r>
      <w:r>
        <w:rPr>
          <w:rFonts w:ascii="Arial" w:hAnsi="Arial" w:cs="Arial"/>
          <w:lang w:val="es-ES_tradnl"/>
        </w:rPr>
        <w:t>Resolución Miscelánea Fiscal (</w:t>
      </w:r>
      <w:r w:rsidRPr="00517610">
        <w:rPr>
          <w:rFonts w:ascii="Arial" w:hAnsi="Arial" w:cs="Arial"/>
          <w:lang w:val="es-ES_tradnl"/>
        </w:rPr>
        <w:t>RMF</w:t>
      </w:r>
      <w:r>
        <w:rPr>
          <w:rFonts w:ascii="Arial" w:hAnsi="Arial" w:cs="Arial"/>
          <w:lang w:val="es-ES_tradnl"/>
        </w:rPr>
        <w:t>)</w:t>
      </w:r>
      <w:r w:rsidRPr="00517610">
        <w:rPr>
          <w:rFonts w:ascii="Arial" w:hAnsi="Arial" w:cs="Arial"/>
          <w:lang w:val="es-ES_tradnl"/>
        </w:rPr>
        <w:t xml:space="preserve"> vigente, o las que en lo sucesivo se adicionen o modifiquen.</w:t>
      </w:r>
      <w:r w:rsidR="00EE0746">
        <w:rPr>
          <w:rFonts w:ascii="Arial" w:hAnsi="Arial" w:cs="Arial"/>
          <w:lang w:val="es-ES_tradnl"/>
        </w:rPr>
        <w:t xml:space="preserve"> Se deberá privilegiar el uso de la regla 2.7.1.39.</w:t>
      </w:r>
    </w:p>
    <w:p w14:paraId="0AB75ADE" w14:textId="77777777" w:rsidR="002832E4" w:rsidRPr="00517610" w:rsidRDefault="002832E4" w:rsidP="007A3AFF">
      <w:pPr>
        <w:ind w:left="709" w:right="49"/>
        <w:jc w:val="both"/>
        <w:rPr>
          <w:rFonts w:ascii="Arial" w:hAnsi="Arial" w:cs="Arial"/>
          <w:lang w:val="es-ES_tradnl"/>
        </w:rPr>
      </w:pPr>
    </w:p>
    <w:p w14:paraId="3725A2EF" w14:textId="3365CD2A" w:rsidR="002832E4" w:rsidRPr="00517610" w:rsidRDefault="005566F6" w:rsidP="007A3AFF">
      <w:pPr>
        <w:ind w:left="709" w:right="49"/>
        <w:jc w:val="both"/>
        <w:rPr>
          <w:rFonts w:ascii="Arial" w:hAnsi="Arial" w:cs="Arial"/>
          <w:lang w:val="es-ES_tradnl"/>
        </w:rPr>
      </w:pPr>
      <w:r>
        <w:rPr>
          <w:rFonts w:ascii="Arial" w:hAnsi="Arial" w:cs="Arial"/>
          <w:lang w:val="es-ES_tradnl"/>
        </w:rPr>
        <w:t xml:space="preserve">Si el </w:t>
      </w:r>
      <w:r w:rsidRPr="00517610">
        <w:rPr>
          <w:rFonts w:ascii="Arial" w:hAnsi="Arial" w:cs="Arial"/>
          <w:lang w:val="es-ES_tradnl"/>
        </w:rPr>
        <w:t xml:space="preserve">PROVEEDOR </w:t>
      </w:r>
      <w:r>
        <w:rPr>
          <w:rFonts w:ascii="Arial" w:hAnsi="Arial" w:cs="Arial"/>
          <w:lang w:val="es-ES_tradnl"/>
        </w:rPr>
        <w:t>está en posibilidad de cumplir con la regla 2.7.1.32 de la RMF,  a</w:t>
      </w:r>
      <w:r w:rsidR="002832E4" w:rsidRPr="00517610">
        <w:rPr>
          <w:rFonts w:ascii="Arial" w:hAnsi="Arial" w:cs="Arial"/>
          <w:lang w:val="es-ES_tradnl"/>
        </w:rPr>
        <w:t>l recibir el pago, el PROVEEDOR deberá enviar el CFDI complemento de pago correspondiente, al correo electrónico de la Subdirección de Cuentas por Pag</w:t>
      </w:r>
      <w:r w:rsidR="002832E4">
        <w:rPr>
          <w:rFonts w:ascii="Arial" w:hAnsi="Arial" w:cs="Arial"/>
          <w:lang w:val="es-ES_tradnl"/>
        </w:rPr>
        <w:t>ar (</w:t>
      </w:r>
      <w:hyperlink r:id="rId22" w:history="1">
        <w:r w:rsidR="002832E4" w:rsidRPr="0011748D">
          <w:rPr>
            <w:rStyle w:val="Hipervnculo"/>
            <w:rFonts w:ascii="Arial" w:hAnsi="Arial" w:cs="Arial"/>
            <w:lang w:val="es-ES_tradnl"/>
          </w:rPr>
          <w:t>complementodepago.scp@ine.mx</w:t>
        </w:r>
      </w:hyperlink>
      <w:r w:rsidR="002832E4" w:rsidRPr="00517610">
        <w:rPr>
          <w:rFonts w:ascii="Arial" w:hAnsi="Arial" w:cs="Arial"/>
          <w:lang w:val="es-ES_tradnl"/>
        </w:rPr>
        <w:t>) y de</w:t>
      </w:r>
      <w:r w:rsidR="002832E4">
        <w:rPr>
          <w:rFonts w:ascii="Arial" w:hAnsi="Arial" w:cs="Arial"/>
          <w:lang w:val="es-ES_tradnl"/>
        </w:rPr>
        <w:t>l</w:t>
      </w:r>
      <w:r w:rsidR="002832E4" w:rsidRPr="00517610">
        <w:rPr>
          <w:rFonts w:ascii="Arial" w:hAnsi="Arial" w:cs="Arial"/>
          <w:lang w:val="es-ES_tradnl"/>
        </w:rPr>
        <w:t xml:space="preserve"> </w:t>
      </w:r>
      <w:r w:rsidR="002832E4" w:rsidRPr="00843B5C">
        <w:rPr>
          <w:rFonts w:ascii="Arial" w:hAnsi="Arial" w:cs="Arial"/>
          <w:lang w:val="es-ES_tradnl"/>
        </w:rPr>
        <w:t>Administrador del Contrato</w:t>
      </w:r>
      <w:r w:rsidR="002832E4" w:rsidRPr="00517610">
        <w:rPr>
          <w:rFonts w:ascii="Arial" w:hAnsi="Arial" w:cs="Arial"/>
          <w:lang w:val="es-ES_tradnl"/>
        </w:rPr>
        <w:t xml:space="preserve"> </w:t>
      </w:r>
      <w:r w:rsidR="002832E4" w:rsidRPr="009D2484">
        <w:rPr>
          <w:rFonts w:ascii="Arial" w:hAnsi="Arial" w:cs="Arial"/>
          <w:lang w:val="es-ES_tradnl"/>
        </w:rPr>
        <w:t>(</w:t>
      </w:r>
      <w:hyperlink r:id="rId23" w:history="1">
        <w:r w:rsidR="00AC1443" w:rsidRPr="0035020D">
          <w:rPr>
            <w:rStyle w:val="Hipervnculo"/>
            <w:rFonts w:ascii="Arial" w:hAnsi="Arial" w:cs="Arial"/>
            <w:lang w:val="es-ES_tradnl"/>
          </w:rPr>
          <w:t>julio.rodriguez@ine.mx</w:t>
        </w:r>
      </w:hyperlink>
      <w:r w:rsidR="002832E4" w:rsidRPr="009D2484">
        <w:rPr>
          <w:rFonts w:ascii="Arial" w:hAnsi="Arial" w:cs="Arial"/>
          <w:lang w:val="es-ES_tradnl"/>
        </w:rPr>
        <w:t>)</w:t>
      </w:r>
      <w:r w:rsidR="008A29AC">
        <w:rPr>
          <w:rFonts w:ascii="Arial" w:hAnsi="Arial" w:cs="Arial"/>
          <w:lang w:val="es-ES_tradnl"/>
        </w:rPr>
        <w:t xml:space="preserve"> y del supervisor </w:t>
      </w:r>
      <w:r w:rsidR="00497D4C">
        <w:rPr>
          <w:rFonts w:ascii="Arial" w:hAnsi="Arial" w:cs="Arial"/>
          <w:lang w:val="es-ES_tradnl"/>
        </w:rPr>
        <w:t>(</w:t>
      </w:r>
      <w:hyperlink r:id="rId24" w:history="1">
        <w:r w:rsidR="00DD3DF4" w:rsidRPr="0035020D">
          <w:rPr>
            <w:rStyle w:val="Hipervnculo"/>
            <w:rFonts w:ascii="Arial" w:hAnsi="Arial" w:cs="Arial"/>
            <w:lang w:val="es-ES_tradnl"/>
          </w:rPr>
          <w:t>franklin.tapia@ine.mx</w:t>
        </w:r>
      </w:hyperlink>
      <w:r w:rsidR="00427C92">
        <w:rPr>
          <w:rFonts w:ascii="Arial" w:hAnsi="Arial" w:cs="Arial"/>
          <w:lang w:val="es-ES_tradnl"/>
        </w:rPr>
        <w:t xml:space="preserve">) </w:t>
      </w:r>
      <w:r w:rsidR="002832E4" w:rsidRPr="005B353F">
        <w:rPr>
          <w:rFonts w:ascii="Arial" w:hAnsi="Arial" w:cs="Arial"/>
          <w:color w:val="0070C0"/>
          <w:lang w:val="es-ES_tradnl"/>
        </w:rPr>
        <w:t xml:space="preserve"> </w:t>
      </w:r>
      <w:r w:rsidR="002832E4" w:rsidRPr="00517610">
        <w:rPr>
          <w:rFonts w:ascii="Arial" w:hAnsi="Arial" w:cs="Arial"/>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w:t>
      </w:r>
      <w:r w:rsidR="002832E4">
        <w:rPr>
          <w:rFonts w:ascii="Arial" w:hAnsi="Arial" w:cs="Arial"/>
          <w:lang w:val="es-ES_tradnl"/>
        </w:rPr>
        <w:t>5</w:t>
      </w:r>
      <w:r w:rsidR="002832E4" w:rsidRPr="00517610">
        <w:rPr>
          <w:rFonts w:ascii="Arial" w:hAnsi="Arial" w:cs="Arial"/>
          <w:lang w:val="es-ES_tradnl"/>
        </w:rPr>
        <w:t xml:space="preserve"> (</w:t>
      </w:r>
      <w:r w:rsidR="002832E4">
        <w:rPr>
          <w:rFonts w:ascii="Arial" w:hAnsi="Arial" w:cs="Arial"/>
          <w:lang w:val="es-ES_tradnl"/>
        </w:rPr>
        <w:t>cinco</w:t>
      </w:r>
      <w:r w:rsidR="002832E4" w:rsidRPr="00517610">
        <w:rPr>
          <w:rFonts w:ascii="Arial" w:hAnsi="Arial" w:cs="Arial"/>
          <w:lang w:val="es-ES_tradnl"/>
        </w:rPr>
        <w:t xml:space="preserve">) días naturales del mes siguiente a aquel en que haya recibido el pago correspondiente. </w:t>
      </w:r>
    </w:p>
    <w:p w14:paraId="39E86BB6" w14:textId="77777777" w:rsidR="002832E4" w:rsidRPr="00517610" w:rsidRDefault="002832E4" w:rsidP="007A3AFF">
      <w:pPr>
        <w:ind w:left="709" w:right="49"/>
        <w:jc w:val="both"/>
        <w:rPr>
          <w:rFonts w:ascii="Arial" w:hAnsi="Arial" w:cs="Arial"/>
          <w:lang w:val="es-ES_tradnl"/>
        </w:rPr>
      </w:pPr>
    </w:p>
    <w:p w14:paraId="24790A7F" w14:textId="77777777" w:rsidR="002832E4" w:rsidRPr="00517610" w:rsidRDefault="002832E4" w:rsidP="007A3AFF">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52947AC2" w14:textId="77777777" w:rsidR="002832E4" w:rsidRPr="00517610" w:rsidRDefault="002832E4" w:rsidP="007A3AFF">
      <w:pPr>
        <w:ind w:left="709" w:right="49"/>
        <w:jc w:val="both"/>
        <w:rPr>
          <w:rFonts w:ascii="Arial" w:hAnsi="Arial" w:cs="Arial"/>
          <w:lang w:val="es-ES_tradnl"/>
        </w:rPr>
      </w:pPr>
    </w:p>
    <w:p w14:paraId="2F90DD9D" w14:textId="6F362854" w:rsidR="002832E4" w:rsidRDefault="002832E4" w:rsidP="0045301A">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1A09C90" w14:textId="77777777" w:rsidR="0045301A" w:rsidRPr="00517610" w:rsidRDefault="0045301A" w:rsidP="0045301A">
      <w:pPr>
        <w:ind w:left="709" w:right="49"/>
        <w:jc w:val="both"/>
        <w:rPr>
          <w:rFonts w:ascii="Arial" w:hAnsi="Arial" w:cs="Arial"/>
          <w:lang w:val="es-ES_tradnl"/>
        </w:rPr>
      </w:pPr>
    </w:p>
    <w:p w14:paraId="6392968A" w14:textId="77777777" w:rsidR="002832E4" w:rsidRDefault="002832E4" w:rsidP="007A3AFF">
      <w:pPr>
        <w:ind w:left="709" w:right="49"/>
        <w:jc w:val="both"/>
        <w:rPr>
          <w:rFonts w:ascii="Arial" w:hAnsi="Arial" w:cs="Arial"/>
          <w:lang w:val="es-ES_tradnl"/>
        </w:rPr>
      </w:pPr>
      <w:r w:rsidRPr="00517610">
        <w:rPr>
          <w:rFonts w:ascii="Arial" w:hAnsi="Arial" w:cs="Arial"/>
          <w:lang w:val="es-ES_tradnl"/>
        </w:rPr>
        <w:t>Si el PROVEEDOR está en posibilidad de cumplir con la regla 2.7.1.</w:t>
      </w:r>
      <w:r>
        <w:rPr>
          <w:rFonts w:ascii="Arial" w:hAnsi="Arial" w:cs="Arial"/>
          <w:lang w:val="es-ES_tradnl"/>
        </w:rPr>
        <w:t>39</w:t>
      </w:r>
      <w:r w:rsidRPr="00517610">
        <w:rPr>
          <w:rFonts w:ascii="Arial" w:hAnsi="Arial" w:cs="Arial"/>
          <w:lang w:val="es-ES_tradnl"/>
        </w:rPr>
        <w:t xml:space="preserve"> de la RMF, deberá emitir el CFDI correspondiente dentro de los plazos establecidos por la Dirección de Recursos Financieros para su recepción.</w:t>
      </w:r>
    </w:p>
    <w:p w14:paraId="09A6296B" w14:textId="77777777" w:rsidR="002832E4" w:rsidRDefault="002832E4" w:rsidP="007A3AFF">
      <w:pPr>
        <w:ind w:left="709" w:right="49"/>
        <w:jc w:val="both"/>
        <w:rPr>
          <w:rFonts w:ascii="Arial" w:hAnsi="Arial" w:cs="Arial"/>
        </w:rPr>
      </w:pPr>
    </w:p>
    <w:p w14:paraId="397862DF" w14:textId="39A9F966" w:rsidR="00124751" w:rsidRDefault="002832E4" w:rsidP="007A3AFF">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w:t>
      </w:r>
      <w:r>
        <w:rPr>
          <w:rFonts w:ascii="Arial" w:hAnsi="Arial" w:cs="Arial"/>
        </w:rPr>
        <w:t>aceptación</w:t>
      </w:r>
      <w:r w:rsidRPr="00073301">
        <w:rPr>
          <w:rFonts w:ascii="Arial" w:hAnsi="Arial" w:cs="Arial"/>
        </w:rPr>
        <w:t xml:space="preserve">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Pr="00EA5FC2">
        <w:rPr>
          <w:rFonts w:ascii="Arial" w:hAnsi="Arial" w:cs="Arial"/>
          <w:lang w:val="es-ES_tradnl"/>
        </w:rPr>
        <w:t>.</w:t>
      </w:r>
    </w:p>
    <w:p w14:paraId="5DF620F4" w14:textId="77777777" w:rsidR="0045301A" w:rsidRPr="00942968" w:rsidRDefault="0045301A" w:rsidP="007A3AFF">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0" w:name="_Toc434004091"/>
      <w:bookmarkStart w:id="131" w:name="_Toc166154013"/>
      <w:bookmarkEnd w:id="126"/>
      <w:r w:rsidRPr="00453FAA">
        <w:rPr>
          <w:rFonts w:cs="Arial"/>
          <w:bCs/>
          <w:color w:val="244061" w:themeColor="accent1" w:themeShade="80"/>
          <w:sz w:val="20"/>
        </w:rPr>
        <w:t>Impuestos y derechos</w:t>
      </w:r>
      <w:bookmarkEnd w:id="127"/>
      <w:bookmarkEnd w:id="128"/>
      <w:bookmarkEnd w:id="129"/>
      <w:bookmarkEnd w:id="130"/>
      <w:bookmarkEnd w:id="131"/>
    </w:p>
    <w:p w14:paraId="75DF2F48" w14:textId="4243DB93"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5C5E0C">
        <w:rPr>
          <w:rFonts w:ascii="Arial" w:hAnsi="Arial" w:cs="Arial"/>
          <w:lang w:val="es-MX"/>
        </w:rPr>
        <w:t>entrega de los bienes</w:t>
      </w:r>
      <w:r w:rsidR="00CD1734">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2" w:name="_Toc289064570"/>
      <w:bookmarkStart w:id="133" w:name="_Toc314085307"/>
      <w:bookmarkStart w:id="134"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5" w:name="_Toc434004092"/>
      <w:bookmarkStart w:id="136" w:name="_Toc166154014"/>
      <w:r w:rsidRPr="00453FAA">
        <w:rPr>
          <w:rFonts w:cs="Arial"/>
          <w:bCs/>
          <w:color w:val="244061" w:themeColor="accent1" w:themeShade="80"/>
          <w:sz w:val="20"/>
        </w:rPr>
        <w:t>Transferencia de derechos</w:t>
      </w:r>
      <w:bookmarkEnd w:id="132"/>
      <w:bookmarkEnd w:id="133"/>
      <w:bookmarkEnd w:id="134"/>
      <w:bookmarkEnd w:id="135"/>
      <w:bookmarkEnd w:id="136"/>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44A7FF1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lastRenderedPageBreak/>
        <w:t xml:space="preserve">Por lo anterior, el único derecho que se podrá transferir a un tercero derivado de la adjudicación del </w:t>
      </w:r>
      <w:r w:rsidR="00B60A8C" w:rsidRPr="00677CB9">
        <w:rPr>
          <w:rFonts w:ascii="Arial" w:hAnsi="Arial" w:cs="Arial"/>
        </w:rPr>
        <w:t>contrato</w:t>
      </w:r>
      <w:r w:rsidRPr="00677CB9">
        <w:rPr>
          <w:rFonts w:ascii="Arial" w:hAnsi="Arial" w:cs="Arial"/>
        </w:rPr>
        <w:t xml:space="preserve">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5C5E0C">
        <w:rPr>
          <w:rFonts w:ascii="Arial" w:hAnsi="Arial" w:cs="Arial"/>
        </w:rPr>
        <w:t>bienes</w:t>
      </w:r>
      <w:r w:rsidR="00CD1734">
        <w:rPr>
          <w:rFonts w:ascii="Arial" w:hAnsi="Arial" w:cs="Arial"/>
        </w:rPr>
        <w:t xml:space="preserve">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7" w:name="_Toc284333672"/>
      <w:bookmarkStart w:id="138" w:name="_Toc298407610"/>
      <w:bookmarkStart w:id="139" w:name="_Toc314085308"/>
      <w:bookmarkStart w:id="140" w:name="_Toc314094129"/>
      <w:bookmarkStart w:id="141" w:name="_Toc434004093"/>
      <w:bookmarkStart w:id="142" w:name="_Toc166154015"/>
      <w:r w:rsidRPr="00453FAA">
        <w:rPr>
          <w:rFonts w:cs="Arial"/>
          <w:bCs/>
          <w:color w:val="244061" w:themeColor="accent1" w:themeShade="80"/>
          <w:sz w:val="20"/>
        </w:rPr>
        <w:t>Derechos de Autor y Propiedad Industrial</w:t>
      </w:r>
      <w:bookmarkEnd w:id="137"/>
      <w:bookmarkEnd w:id="138"/>
      <w:bookmarkEnd w:id="139"/>
      <w:bookmarkEnd w:id="140"/>
      <w:bookmarkEnd w:id="141"/>
      <w:bookmarkEnd w:id="142"/>
    </w:p>
    <w:p w14:paraId="559D05BB" w14:textId="66ED0A60" w:rsidR="00FD0D58" w:rsidRPr="00FD0D58" w:rsidRDefault="00FD0D58" w:rsidP="00FD0D58">
      <w:pPr>
        <w:pStyle w:val="E2"/>
        <w:spacing w:before="120" w:after="120"/>
        <w:ind w:left="705"/>
        <w:rPr>
          <w:rFonts w:cs="Arial"/>
          <w:sz w:val="20"/>
          <w:lang w:val="es-MX"/>
        </w:rPr>
      </w:pPr>
      <w:bookmarkStart w:id="143" w:name="_Toc299017183"/>
      <w:bookmarkStart w:id="144" w:name="_Toc299018343"/>
      <w:bookmarkStart w:id="145" w:name="_Toc314085309"/>
      <w:bookmarkStart w:id="146" w:name="_Toc314094130"/>
      <w:bookmarkStart w:id="147"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8" w:name="_Toc166154016"/>
      <w:r w:rsidRPr="00453FAA">
        <w:rPr>
          <w:rFonts w:cs="Arial"/>
          <w:bCs/>
          <w:color w:val="244061" w:themeColor="accent1" w:themeShade="80"/>
          <w:sz w:val="20"/>
        </w:rPr>
        <w:t>Transparencia y Acceso a la Información Pública</w:t>
      </w:r>
      <w:bookmarkEnd w:id="143"/>
      <w:bookmarkEnd w:id="144"/>
      <w:bookmarkEnd w:id="145"/>
      <w:bookmarkEnd w:id="146"/>
      <w:bookmarkEnd w:id="147"/>
      <w:bookmarkEnd w:id="148"/>
    </w:p>
    <w:p w14:paraId="57DE0712" w14:textId="5C14BC17"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w:t>
      </w:r>
      <w:r w:rsidR="005C5E0C">
        <w:rPr>
          <w:rFonts w:ascii="Arial" w:hAnsi="Arial" w:cs="Arial"/>
          <w:bCs/>
        </w:rPr>
        <w:t>entrega de los bienes</w:t>
      </w:r>
      <w:r w:rsidR="00CD1734">
        <w:rPr>
          <w:rFonts w:ascii="Arial" w:hAnsi="Arial" w:cs="Arial"/>
          <w:bCs/>
        </w:rPr>
        <w:t xml:space="preserve"> </w:t>
      </w:r>
      <w:r w:rsidRPr="00677CB9">
        <w:rPr>
          <w:rFonts w:ascii="Arial" w:hAnsi="Arial" w:cs="Arial"/>
          <w:bCs/>
        </w:rPr>
        <w:t>solicitado</w:t>
      </w:r>
      <w:r w:rsidR="005C5E0C">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49" w:name="_Toc289064573"/>
      <w:bookmarkStart w:id="150" w:name="_Toc314085310"/>
      <w:bookmarkStart w:id="151" w:name="_Toc314094131"/>
      <w:bookmarkStart w:id="152" w:name="_Toc434004095"/>
      <w:bookmarkStart w:id="153" w:name="_Toc166154017"/>
      <w:r w:rsidRPr="00073E62">
        <w:rPr>
          <w:rFonts w:cs="Arial"/>
          <w:bCs/>
          <w:color w:val="244061" w:themeColor="accent1" w:themeShade="80"/>
          <w:sz w:val="20"/>
        </w:rPr>
        <w:t>Responsabilidad laboral</w:t>
      </w:r>
      <w:bookmarkEnd w:id="149"/>
      <w:bookmarkEnd w:id="150"/>
      <w:bookmarkEnd w:id="151"/>
      <w:bookmarkEnd w:id="152"/>
      <w:bookmarkEnd w:id="153"/>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54" w:name="_Toc289064578"/>
      <w:bookmarkStart w:id="155" w:name="_Toc314085311"/>
      <w:bookmarkStart w:id="156" w:name="_Toc314094132"/>
      <w:bookmarkStart w:id="157" w:name="_Toc434004096"/>
      <w:bookmarkStart w:id="158" w:name="_Toc496883312"/>
      <w:bookmarkStart w:id="159" w:name="_Toc166154018"/>
      <w:bookmarkStart w:id="160" w:name="_Toc314085312"/>
      <w:bookmarkStart w:id="161" w:name="_Toc314094133"/>
      <w:bookmarkStart w:id="162" w:name="_Toc434004097"/>
      <w:r w:rsidRPr="00C937CA">
        <w:rPr>
          <w:rFonts w:cs="Arial"/>
          <w:color w:val="002060"/>
          <w:kern w:val="32"/>
          <w:sz w:val="20"/>
        </w:rPr>
        <w:t>INSTRUCCIONES PARA ELABORAR LA OFERTA TÉCNICA Y LA OFERTA ECONÓMICA</w:t>
      </w:r>
      <w:bookmarkEnd w:id="154"/>
      <w:bookmarkEnd w:id="155"/>
      <w:bookmarkEnd w:id="156"/>
      <w:bookmarkEnd w:id="157"/>
      <w:bookmarkEnd w:id="158"/>
      <w:bookmarkEnd w:id="159"/>
    </w:p>
    <w:p w14:paraId="454F5E54" w14:textId="164D32E5"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Conforme a lo estipulado en los párrafos primero y segundo del artículo 41 del REGLAMENTO, la entrega de proposiciones se hará en </w:t>
      </w:r>
      <w:r w:rsidRPr="00DC2828">
        <w:rPr>
          <w:rFonts w:ascii="Arial" w:hAnsi="Arial" w:cs="Arial"/>
          <w:b/>
          <w:u w:val="single"/>
          <w:lang w:eastAsia="es-MX"/>
        </w:rPr>
        <w:t>sobre cerrado</w:t>
      </w:r>
      <w:r w:rsidRPr="00DC2828">
        <w:rPr>
          <w:rFonts w:ascii="Arial" w:hAnsi="Arial" w:cs="Arial"/>
          <w:lang w:eastAsia="es-MX"/>
        </w:rPr>
        <w:t xml:space="preserve"> que contendrá la </w:t>
      </w:r>
      <w:r w:rsidRPr="00DC2828">
        <w:rPr>
          <w:rFonts w:ascii="Arial" w:hAnsi="Arial" w:cs="Arial"/>
          <w:lang w:eastAsia="es-MX"/>
        </w:rPr>
        <w:lastRenderedPageBreak/>
        <w:t>oferta técnica y la oferta económica. La documentación distinta a la proposición podrá entregarse, a elección del LICITANTE, dentro o fuera del sobre que la contenga.</w:t>
      </w:r>
    </w:p>
    <w:p w14:paraId="10E2A618" w14:textId="77777777"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El sobre o paquete cerrado deberá indicar la razón o denominación social del LICITANTE. </w:t>
      </w:r>
    </w:p>
    <w:p w14:paraId="620A9792" w14:textId="77777777"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de contratación. </w:t>
      </w:r>
    </w:p>
    <w:p w14:paraId="4B65A65D" w14:textId="77777777" w:rsidR="00DC2828" w:rsidRPr="00DC2828" w:rsidRDefault="00DC2828" w:rsidP="00FE6213">
      <w:pPr>
        <w:numPr>
          <w:ilvl w:val="0"/>
          <w:numId w:val="94"/>
        </w:numPr>
        <w:spacing w:before="120" w:after="120"/>
        <w:jc w:val="both"/>
        <w:rPr>
          <w:rFonts w:ascii="Arial" w:hAnsi="Arial" w:cs="Arial"/>
          <w:lang w:eastAsia="es-MX"/>
        </w:rPr>
      </w:pPr>
      <w:proofErr w:type="gramStart"/>
      <w:r w:rsidRPr="00DC2828">
        <w:rPr>
          <w:rFonts w:ascii="Arial" w:hAnsi="Arial" w:cs="Arial"/>
          <w:lang w:eastAsia="es-MX"/>
        </w:rPr>
        <w:t>De acuerdo a</w:t>
      </w:r>
      <w:proofErr w:type="gramEnd"/>
      <w:r w:rsidRPr="00DC2828">
        <w:rPr>
          <w:rFonts w:ascii="Arial" w:hAnsi="Arial" w:cs="Arial"/>
          <w:lang w:eastAsia="es-MX"/>
        </w:rPr>
        <w:t xml:space="preserve"> lo señalado en el primer párrafo del artículo 66 de las POBALINES, la proposición y los documentos que se solicitan en el numeral 4.1 de la presente convocatoria deberán ser </w:t>
      </w:r>
      <w:r w:rsidRPr="00DC2828">
        <w:rPr>
          <w:rFonts w:ascii="Arial" w:hAnsi="Arial" w:cs="Arial"/>
          <w:b/>
          <w:lang w:eastAsia="es-MX"/>
        </w:rPr>
        <w:t>firmados autógrafamente</w:t>
      </w:r>
      <w:r w:rsidRPr="00DC2828">
        <w:rPr>
          <w:rFonts w:ascii="Arial" w:hAnsi="Arial" w:cs="Arial"/>
          <w:lang w:eastAsia="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15AC0DF6" w14:textId="77777777" w:rsid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lo estipulado en el segundo párrafo del artículo 66 de las POBALINES, </w:t>
      </w:r>
      <w:r w:rsidRPr="00DC2828">
        <w:rPr>
          <w:rFonts w:ascii="Arial" w:hAnsi="Arial" w:cs="Arial"/>
          <w:b/>
          <w:lang w:eastAsia="es-MX"/>
        </w:rPr>
        <w:t xml:space="preserve">cada uno de los documentos que integren la proposición y aquellos distintos a ésta, </w:t>
      </w:r>
      <w:r w:rsidRPr="00DC2828">
        <w:rPr>
          <w:rFonts w:ascii="Arial" w:hAnsi="Arial" w:cs="Arial"/>
          <w:b/>
          <w:u w:val="single"/>
          <w:lang w:eastAsia="es-MX"/>
        </w:rPr>
        <w:t>deberán estar foliados en todas y cada una de las hojas que los integren</w:t>
      </w:r>
      <w:r w:rsidRPr="00DC2828">
        <w:rPr>
          <w:rFonts w:ascii="Arial" w:hAnsi="Arial" w:cs="Arial"/>
          <w:u w:val="single"/>
          <w:lang w:eastAsia="es-MX"/>
        </w:rPr>
        <w:t>.</w:t>
      </w:r>
      <w:r w:rsidRPr="00DC2828">
        <w:rPr>
          <w:rFonts w:ascii="Arial" w:hAnsi="Arial" w:cs="Arial"/>
          <w:lang w:eastAsia="es-MX"/>
        </w:rPr>
        <w:t xml:space="preserve"> </w:t>
      </w:r>
      <w:r w:rsidRPr="00DC2828">
        <w:rPr>
          <w:rFonts w:ascii="Arial" w:hAnsi="Arial" w:cs="Arial"/>
          <w:b/>
          <w:lang w:eastAsia="es-MX"/>
        </w:rPr>
        <w:t>Al efecto, se deberán numerar de manera individual las propuestas técnica y económica</w:t>
      </w:r>
      <w:r w:rsidRPr="00DC2828">
        <w:rPr>
          <w:rFonts w:ascii="Arial" w:hAnsi="Arial" w:cs="Arial"/>
          <w:lang w:eastAsia="es-MX"/>
        </w:rPr>
        <w:t xml:space="preserve">, así como el resto de los documentos que entregue el LICITANTE. </w:t>
      </w:r>
    </w:p>
    <w:p w14:paraId="65C5B684" w14:textId="14CE7867" w:rsidR="00663696" w:rsidRPr="00DC2828" w:rsidRDefault="00663696" w:rsidP="00663696">
      <w:pPr>
        <w:spacing w:before="120" w:after="120"/>
        <w:ind w:left="1211"/>
        <w:jc w:val="both"/>
        <w:rPr>
          <w:rFonts w:ascii="Arial" w:hAnsi="Arial" w:cs="Arial"/>
          <w:lang w:eastAsia="es-MX"/>
        </w:rPr>
      </w:pPr>
      <w:r w:rsidRPr="00663696">
        <w:rPr>
          <w:rFonts w:ascii="Arial" w:hAnsi="Arial" w:cs="Arial"/>
          <w:lang w:eastAsia="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4A0577C" w14:textId="77777777" w:rsidR="00DC2828" w:rsidRPr="00DC2828" w:rsidRDefault="00DC2828" w:rsidP="00FE6213">
      <w:pPr>
        <w:numPr>
          <w:ilvl w:val="0"/>
          <w:numId w:val="94"/>
        </w:numPr>
        <w:spacing w:before="120" w:after="120"/>
        <w:jc w:val="both"/>
        <w:rPr>
          <w:rFonts w:ascii="Arial" w:hAnsi="Arial" w:cs="Arial"/>
          <w:u w:val="single"/>
          <w:lang w:eastAsia="es-MX"/>
        </w:rPr>
      </w:pPr>
      <w:r w:rsidRPr="00DC2828">
        <w:rPr>
          <w:rFonts w:ascii="Arial" w:hAnsi="Arial" w:cs="Arial"/>
          <w:u w:val="single"/>
          <w:lang w:eastAsia="es-MX"/>
        </w:rPr>
        <w:t>Las proposiciones deberán realizarse en estricto apego a las necesidades planteadas por el INSTITUTO en la presente convocatoria, sus anexos y las modificaciones que se deriven de la(s) Junta(s) de Aclaraciones que se celebre(n).</w:t>
      </w:r>
    </w:p>
    <w:p w14:paraId="2E9A36ED" w14:textId="73CF0C26" w:rsidR="005A4F56" w:rsidRP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las fracciones I y II del artículo 64 de las POBALINES, los LICITANTES podrán entregar, dentro o fuera del sobre cerrado, el </w:t>
      </w:r>
      <w:r w:rsidRPr="00DC2828">
        <w:rPr>
          <w:rFonts w:ascii="Arial" w:hAnsi="Arial" w:cs="Arial"/>
          <w:b/>
          <w:lang w:eastAsia="es-MX"/>
        </w:rPr>
        <w:t>Anexo 1</w:t>
      </w:r>
      <w:r w:rsidR="00D77487">
        <w:rPr>
          <w:rFonts w:ascii="Arial" w:hAnsi="Arial" w:cs="Arial"/>
          <w:b/>
          <w:lang w:eastAsia="es-MX"/>
        </w:rPr>
        <w:t>1</w:t>
      </w:r>
      <w:r w:rsidRPr="00DC2828">
        <w:rPr>
          <w:rFonts w:ascii="Arial" w:hAnsi="Arial" w:cs="Arial"/>
          <w:b/>
          <w:lang w:eastAsia="es-MX"/>
        </w:rPr>
        <w:t xml:space="preserve"> </w:t>
      </w:r>
      <w:r w:rsidRPr="00DC2828">
        <w:rPr>
          <w:rFonts w:ascii="Arial" w:hAnsi="Arial" w:cs="Arial"/>
          <w:lang w:eastAsia="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3" w:name="_Toc166154019"/>
      <w:r w:rsidRPr="00E30171">
        <w:rPr>
          <w:rFonts w:cs="Arial"/>
          <w:color w:val="244061" w:themeColor="accent1" w:themeShade="80"/>
          <w:kern w:val="32"/>
          <w:sz w:val="20"/>
        </w:rPr>
        <w:t>PARTICIPACIÓN EN EL PROCEDIMIENTO Y PRESENTACIÓN DE PROPOSICIONES</w:t>
      </w:r>
      <w:bookmarkEnd w:id="160"/>
      <w:bookmarkEnd w:id="161"/>
      <w:bookmarkEnd w:id="162"/>
      <w:bookmarkEnd w:id="163"/>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4" w:name="_Toc314030195"/>
      <w:bookmarkStart w:id="165" w:name="_Toc314085313"/>
      <w:bookmarkStart w:id="166" w:name="_Toc314094134"/>
      <w:bookmarkStart w:id="167" w:name="_Toc314804490"/>
      <w:bookmarkStart w:id="168" w:name="_Toc314804555"/>
      <w:bookmarkStart w:id="169" w:name="_Toc315905503"/>
      <w:bookmarkStart w:id="170" w:name="_Toc316315419"/>
      <w:bookmarkStart w:id="171" w:name="_Toc316316305"/>
      <w:bookmarkStart w:id="172" w:name="_Toc327181253"/>
      <w:bookmarkStart w:id="173" w:name="_Toc329602569"/>
      <w:bookmarkStart w:id="174" w:name="_Toc382993247"/>
      <w:bookmarkStart w:id="175" w:name="_Toc390246814"/>
      <w:bookmarkStart w:id="176" w:name="_Toc390699230"/>
      <w:bookmarkStart w:id="177" w:name="_Toc396148585"/>
      <w:bookmarkStart w:id="178" w:name="_Toc405207171"/>
      <w:bookmarkStart w:id="179" w:name="_Toc414448108"/>
      <w:bookmarkStart w:id="180" w:name="_Toc434003979"/>
      <w:bookmarkStart w:id="181" w:name="_Toc434004098"/>
      <w:bookmarkStart w:id="182" w:name="_Toc464498299"/>
      <w:bookmarkStart w:id="183" w:name="_Toc464498704"/>
      <w:bookmarkStart w:id="184" w:name="_Toc487209315"/>
      <w:bookmarkStart w:id="185" w:name="_Toc488428628"/>
      <w:bookmarkStart w:id="186" w:name="_Toc491180956"/>
      <w:bookmarkStart w:id="187" w:name="_Toc492377916"/>
      <w:bookmarkStart w:id="188" w:name="_Toc493501618"/>
      <w:bookmarkStart w:id="189" w:name="_Toc494211577"/>
      <w:bookmarkStart w:id="190" w:name="_Toc496883314"/>
      <w:bookmarkStart w:id="191" w:name="_Toc498523195"/>
      <w:bookmarkStart w:id="192" w:name="_Toc505704873"/>
      <w:bookmarkStart w:id="193" w:name="_Toc510612316"/>
      <w:bookmarkStart w:id="194" w:name="_Toc3538984"/>
      <w:bookmarkStart w:id="195" w:name="_Toc53156882"/>
      <w:bookmarkStart w:id="196" w:name="_Toc63362022"/>
      <w:bookmarkStart w:id="197" w:name="_Toc64362775"/>
      <w:bookmarkStart w:id="198" w:name="_Toc84251166"/>
      <w:bookmarkStart w:id="199" w:name="_Toc84352564"/>
      <w:bookmarkStart w:id="200" w:name="_Toc129173313"/>
      <w:bookmarkStart w:id="201" w:name="_Toc166154020"/>
      <w:r w:rsidRPr="00E30171">
        <w:rPr>
          <w:rFonts w:cs="Arial"/>
          <w:bCs/>
          <w:color w:val="244061" w:themeColor="accent1" w:themeShade="80"/>
          <w:sz w:val="20"/>
        </w:rPr>
        <w:t>Condiciones establecidas para la participación en los actos del procedimiento</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08964099" w14:textId="77777777" w:rsidR="004D1518" w:rsidRDefault="004D1518" w:rsidP="004D1518">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2D253CB2" w14:textId="457E2B8F" w:rsidR="004D1518" w:rsidRDefault="004D1518" w:rsidP="004D1518">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2" w:name="_Toc309618065"/>
      <w:bookmarkStart w:id="203" w:name="_Toc314030196"/>
      <w:bookmarkStart w:id="204" w:name="_Toc314085314"/>
      <w:bookmarkStart w:id="205" w:name="_Toc314094135"/>
      <w:bookmarkStart w:id="206" w:name="_Toc314804491"/>
      <w:bookmarkStart w:id="207" w:name="_Toc314804556"/>
      <w:bookmarkStart w:id="208" w:name="_Toc315905504"/>
      <w:bookmarkStart w:id="209" w:name="_Toc316315420"/>
      <w:bookmarkStart w:id="210" w:name="_Toc316316306"/>
      <w:bookmarkStart w:id="211" w:name="_Toc327181254"/>
      <w:bookmarkStart w:id="212" w:name="_Toc329602570"/>
      <w:bookmarkStart w:id="213" w:name="_Toc382992956"/>
      <w:bookmarkStart w:id="214" w:name="_Toc383184929"/>
      <w:bookmarkStart w:id="215" w:name="_Toc383788306"/>
      <w:bookmarkStart w:id="216" w:name="_Toc390935270"/>
      <w:bookmarkStart w:id="217" w:name="_Toc409002213"/>
      <w:bookmarkStart w:id="218" w:name="_Toc422232834"/>
      <w:bookmarkStart w:id="219" w:name="_Toc427242072"/>
      <w:bookmarkStart w:id="220" w:name="_Toc428879784"/>
      <w:bookmarkStart w:id="221" w:name="_Toc447120309"/>
      <w:bookmarkStart w:id="222" w:name="_Toc452121377"/>
      <w:bookmarkStart w:id="223" w:name="_Toc464498300"/>
      <w:bookmarkStart w:id="224" w:name="_Toc464498705"/>
      <w:bookmarkStart w:id="225" w:name="_Toc487209316"/>
      <w:bookmarkStart w:id="226" w:name="_Toc488428629"/>
      <w:bookmarkStart w:id="227" w:name="_Toc491180957"/>
      <w:bookmarkStart w:id="228" w:name="_Toc492377917"/>
      <w:bookmarkStart w:id="229" w:name="_Toc493501619"/>
      <w:bookmarkStart w:id="230" w:name="_Toc494211578"/>
      <w:bookmarkStart w:id="231" w:name="_Toc496883315"/>
      <w:bookmarkStart w:id="232" w:name="_Toc498523196"/>
      <w:bookmarkStart w:id="233" w:name="_Toc505704874"/>
      <w:bookmarkStart w:id="234" w:name="_Toc510612317"/>
      <w:bookmarkStart w:id="235" w:name="_Toc3538985"/>
      <w:bookmarkStart w:id="236" w:name="_Toc53156883"/>
      <w:bookmarkStart w:id="237" w:name="_Toc63362023"/>
      <w:bookmarkStart w:id="238" w:name="_Toc64362776"/>
      <w:bookmarkStart w:id="239" w:name="_Toc84251167"/>
      <w:bookmarkStart w:id="240" w:name="_Toc84352565"/>
      <w:bookmarkStart w:id="241" w:name="_Toc129173314"/>
      <w:bookmarkStart w:id="242" w:name="_Toc166154021"/>
      <w:r w:rsidRPr="00B3558E">
        <w:rPr>
          <w:rFonts w:cs="Arial"/>
          <w:bCs/>
          <w:color w:val="244061" w:themeColor="accent1" w:themeShade="80"/>
          <w:sz w:val="20"/>
        </w:rPr>
        <w:lastRenderedPageBreak/>
        <w:t>L</w:t>
      </w:r>
      <w:r w:rsidR="00F70FCA" w:rsidRPr="00B3558E">
        <w:rPr>
          <w:rFonts w:cs="Arial"/>
          <w:bCs/>
          <w:color w:val="244061" w:themeColor="accent1" w:themeShade="80"/>
          <w:sz w:val="20"/>
        </w:rPr>
        <w:t>icitantes que no podrán participar en el presente procedimiento</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3" w:name="_Toc309618066"/>
      <w:bookmarkStart w:id="244" w:name="_Toc314030197"/>
      <w:bookmarkStart w:id="245" w:name="_Toc314085315"/>
      <w:bookmarkStart w:id="246" w:name="_Toc314094136"/>
      <w:bookmarkStart w:id="247" w:name="_Toc314804492"/>
      <w:bookmarkStart w:id="248" w:name="_Toc314804557"/>
      <w:bookmarkStart w:id="249" w:name="_Toc315905505"/>
      <w:bookmarkStart w:id="250" w:name="_Toc316315421"/>
      <w:bookmarkStart w:id="251" w:name="_Toc316316307"/>
      <w:bookmarkStart w:id="252" w:name="_Toc327181255"/>
      <w:bookmarkStart w:id="253" w:name="_Toc329602571"/>
      <w:bookmarkStart w:id="254" w:name="_Toc382992957"/>
      <w:bookmarkStart w:id="255" w:name="_Toc383184930"/>
      <w:bookmarkStart w:id="256" w:name="_Toc383788307"/>
      <w:bookmarkStart w:id="257" w:name="_Toc390935271"/>
      <w:bookmarkStart w:id="258" w:name="_Toc409002214"/>
      <w:bookmarkStart w:id="259" w:name="_Toc422232835"/>
      <w:bookmarkStart w:id="260" w:name="_Toc427242073"/>
      <w:bookmarkStart w:id="261" w:name="_Toc428879785"/>
      <w:bookmarkStart w:id="262" w:name="_Toc447120310"/>
      <w:bookmarkStart w:id="263" w:name="_Toc452121378"/>
      <w:bookmarkStart w:id="264" w:name="_Toc464498301"/>
      <w:bookmarkStart w:id="265" w:name="_Toc464498706"/>
      <w:bookmarkStart w:id="266" w:name="_Toc487209317"/>
      <w:bookmarkStart w:id="267" w:name="_Toc488428630"/>
      <w:bookmarkStart w:id="268" w:name="_Toc491180958"/>
      <w:bookmarkStart w:id="269" w:name="_Toc492377918"/>
      <w:bookmarkStart w:id="270" w:name="_Toc493501620"/>
      <w:bookmarkStart w:id="271" w:name="_Toc494211579"/>
      <w:bookmarkStart w:id="272" w:name="_Toc496883316"/>
      <w:bookmarkStart w:id="273" w:name="_Toc498523197"/>
      <w:bookmarkStart w:id="274" w:name="_Toc505704875"/>
      <w:bookmarkStart w:id="275" w:name="_Toc510612318"/>
      <w:bookmarkStart w:id="276" w:name="_Toc3538986"/>
      <w:bookmarkStart w:id="277" w:name="_Toc53156884"/>
      <w:bookmarkStart w:id="278" w:name="_Toc63362024"/>
      <w:bookmarkStart w:id="279" w:name="_Toc64362777"/>
      <w:bookmarkStart w:id="280" w:name="_Toc84251168"/>
      <w:bookmarkStart w:id="281" w:name="_Toc84352566"/>
      <w:bookmarkStart w:id="282" w:name="_Toc129173315"/>
      <w:bookmarkStart w:id="283" w:name="_Toc166154022"/>
      <w:r w:rsidRPr="006B4BE5">
        <w:rPr>
          <w:rFonts w:cs="Arial"/>
          <w:bCs/>
          <w:color w:val="244061" w:themeColor="accent1" w:themeShade="80"/>
          <w:sz w:val="20"/>
        </w:rPr>
        <w:t>Para el caso de presentación de proposiciones conjuntas</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84" w:name="_Toc314085316"/>
      <w:bookmarkStart w:id="285"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FE6213">
      <w:pPr>
        <w:numPr>
          <w:ilvl w:val="0"/>
          <w:numId w:val="18"/>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472DC92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940209">
        <w:rPr>
          <w:rFonts w:ascii="Arial" w:hAnsi="Arial" w:cs="Arial"/>
        </w:rPr>
        <w:t>modificaciones,</w:t>
      </w:r>
      <w:r w:rsidRPr="00940209">
        <w:rPr>
          <w:rFonts w:ascii="Arial" w:hAnsi="Arial" w:cs="Arial"/>
        </w:rPr>
        <w:t xml:space="preserve"> así como el nombre de los socios que aparezcan en éstas;</w:t>
      </w:r>
    </w:p>
    <w:p w14:paraId="30F5801C"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Nombre y domicilio de los representantes de cada una de las personas agrupadas, señalando, en su caso, los datos de las escrituras públicas con las que acrediten las facultades de representación;</w:t>
      </w:r>
    </w:p>
    <w:p w14:paraId="75A7088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Designación de un representante común, otorgándole poder amplio y suficiente, para atender todo lo relacionado con la proposición y con el procedimiento de esta licitación;</w:t>
      </w:r>
    </w:p>
    <w:p w14:paraId="43D4DB32"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b/>
          <w:bCs/>
          <w:u w:val="single"/>
        </w:rPr>
        <w:t xml:space="preserve">Descripción </w:t>
      </w:r>
      <w:r w:rsidR="009E5A77" w:rsidRPr="00940209">
        <w:rPr>
          <w:rFonts w:ascii="Arial" w:hAnsi="Arial" w:cs="Arial"/>
          <w:b/>
          <w:bCs/>
          <w:u w:val="single"/>
        </w:rPr>
        <w:t xml:space="preserve">clara y </w:t>
      </w:r>
      <w:r w:rsidRPr="00940209">
        <w:rPr>
          <w:rFonts w:ascii="Arial" w:hAnsi="Arial" w:cs="Arial"/>
          <w:b/>
          <w:bCs/>
          <w:u w:val="single"/>
        </w:rPr>
        <w:t xml:space="preserve">precisa </w:t>
      </w:r>
      <w:r w:rsidR="009E5A77" w:rsidRPr="00940209">
        <w:rPr>
          <w:rFonts w:ascii="Arial" w:hAnsi="Arial" w:cs="Arial"/>
          <w:b/>
          <w:bCs/>
          <w:u w:val="single"/>
        </w:rPr>
        <w:t>del</w:t>
      </w:r>
      <w:r w:rsidRPr="00940209">
        <w:rPr>
          <w:rFonts w:ascii="Arial" w:hAnsi="Arial" w:cs="Arial"/>
          <w:b/>
          <w:bCs/>
          <w:u w:val="single"/>
        </w:rPr>
        <w:t xml:space="preserve"> objeto del contrato que corresponderá cumplir a cada persona integrante, así como la manera en que se exigirá el cumplimiento de las obligaciones</w:t>
      </w:r>
      <w:r w:rsidRPr="00940209">
        <w:rPr>
          <w:rFonts w:ascii="Arial" w:hAnsi="Arial" w:cs="Arial"/>
        </w:rPr>
        <w:t>, y</w:t>
      </w:r>
    </w:p>
    <w:p w14:paraId="76E0EB17" w14:textId="6956D922" w:rsidR="00E53974" w:rsidRP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2DA7BC0E" w14:textId="77777777" w:rsidR="00080EA5" w:rsidRPr="00080EA5"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180EF289" w14:textId="77777777" w:rsidR="00E53974"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w:t>
      </w:r>
      <w:r w:rsidRPr="002F313A">
        <w:rPr>
          <w:rFonts w:ascii="Arial" w:hAnsi="Arial" w:cs="Arial"/>
        </w:rPr>
        <w:lastRenderedPageBreak/>
        <w:t xml:space="preserve">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2A4A6C1" w14:textId="54061ABC" w:rsidR="00566995" w:rsidRPr="00BF6733" w:rsidRDefault="00F70FCA" w:rsidP="00BF6733">
      <w:pPr>
        <w:pStyle w:val="Ttulo1"/>
        <w:numPr>
          <w:ilvl w:val="0"/>
          <w:numId w:val="1"/>
        </w:numPr>
        <w:spacing w:before="120" w:after="120"/>
        <w:jc w:val="both"/>
        <w:rPr>
          <w:rFonts w:cs="Arial"/>
          <w:bCs/>
          <w:color w:val="244061" w:themeColor="accent1" w:themeShade="80"/>
          <w:sz w:val="20"/>
        </w:rPr>
      </w:pPr>
      <w:bookmarkStart w:id="286" w:name="_Toc166154023"/>
      <w:r w:rsidRPr="006B4BE5">
        <w:rPr>
          <w:rFonts w:cs="Arial"/>
          <w:bCs/>
          <w:color w:val="244061" w:themeColor="accent1" w:themeShade="80"/>
          <w:sz w:val="20"/>
        </w:rPr>
        <w:t>CONTENIDO DE LAS PROPOSICIONES</w:t>
      </w:r>
      <w:bookmarkEnd w:id="37"/>
      <w:bookmarkEnd w:id="284"/>
      <w:bookmarkEnd w:id="285"/>
      <w:bookmarkEnd w:id="286"/>
    </w:p>
    <w:p w14:paraId="528242E1" w14:textId="644A8D86" w:rsidR="00A2609D"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720A2F2A" w14:textId="77777777" w:rsidR="00BF6733" w:rsidRPr="00D306C6" w:rsidRDefault="00BF6733" w:rsidP="00566995">
      <w:pPr>
        <w:pStyle w:val="Texto0"/>
        <w:tabs>
          <w:tab w:val="left" w:pos="709"/>
        </w:tabs>
        <w:spacing w:before="120" w:after="120" w:line="240" w:lineRule="auto"/>
        <w:ind w:left="705" w:firstLine="0"/>
        <w:rPr>
          <w:sz w:val="20"/>
        </w:rPr>
      </w:pPr>
    </w:p>
    <w:p w14:paraId="6A4CA25A" w14:textId="6CA1436F"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87" w:name="_Toc289064580"/>
      <w:bookmarkStart w:id="288" w:name="_Toc310514790"/>
      <w:bookmarkStart w:id="289" w:name="_Toc312083756"/>
      <w:bookmarkStart w:id="290" w:name="_Toc312402701"/>
      <w:bookmarkStart w:id="291" w:name="_Toc314002686"/>
      <w:bookmarkStart w:id="292" w:name="_Toc314030199"/>
      <w:bookmarkStart w:id="293" w:name="_Toc314085317"/>
      <w:bookmarkStart w:id="294" w:name="_Toc314094138"/>
      <w:bookmarkStart w:id="295" w:name="_Toc314804494"/>
      <w:bookmarkStart w:id="296" w:name="_Toc314804559"/>
      <w:bookmarkStart w:id="297" w:name="_Toc315905507"/>
      <w:bookmarkStart w:id="298" w:name="_Toc316315423"/>
      <w:bookmarkStart w:id="299" w:name="_Toc316316309"/>
      <w:bookmarkStart w:id="300" w:name="_Toc327181257"/>
      <w:bookmarkStart w:id="301" w:name="_Toc329602573"/>
      <w:bookmarkStart w:id="302" w:name="_Toc382992959"/>
      <w:bookmarkStart w:id="303" w:name="_Toc383184932"/>
      <w:bookmarkStart w:id="304" w:name="_Toc383788309"/>
      <w:bookmarkStart w:id="305" w:name="_Toc390935273"/>
      <w:bookmarkStart w:id="306" w:name="_Toc409002216"/>
      <w:bookmarkStart w:id="307" w:name="_Toc422232837"/>
      <w:bookmarkStart w:id="308" w:name="_Toc427242075"/>
      <w:bookmarkStart w:id="309" w:name="_Toc428879787"/>
      <w:bookmarkStart w:id="310" w:name="_Toc447120312"/>
      <w:bookmarkStart w:id="311" w:name="_Toc452121380"/>
      <w:bookmarkStart w:id="312" w:name="_Toc464498303"/>
      <w:bookmarkStart w:id="313" w:name="_Toc464498708"/>
      <w:bookmarkStart w:id="314" w:name="_Toc487209319"/>
      <w:bookmarkStart w:id="315" w:name="_Toc488428632"/>
      <w:bookmarkStart w:id="316" w:name="_Toc491180960"/>
      <w:bookmarkStart w:id="317" w:name="_Toc492377920"/>
      <w:bookmarkStart w:id="318" w:name="_Toc493501622"/>
      <w:bookmarkStart w:id="319" w:name="_Toc494211581"/>
      <w:bookmarkStart w:id="320" w:name="_Toc496883318"/>
      <w:bookmarkStart w:id="321" w:name="_Toc498523199"/>
      <w:bookmarkStart w:id="322" w:name="_Toc505704877"/>
      <w:bookmarkStart w:id="323" w:name="_Toc510612320"/>
      <w:bookmarkStart w:id="324" w:name="_Toc3538988"/>
      <w:bookmarkStart w:id="325" w:name="_Toc166154024"/>
      <w:bookmarkStart w:id="326" w:name="_Toc53156886"/>
      <w:bookmarkStart w:id="327" w:name="_Toc63362026"/>
      <w:bookmarkStart w:id="328" w:name="_Toc64362779"/>
      <w:bookmarkStart w:id="329" w:name="_Toc84251170"/>
      <w:bookmarkStart w:id="330" w:name="_Toc84352568"/>
      <w:bookmarkStart w:id="331" w:name="_Toc129173317"/>
      <w:r w:rsidRPr="006B4BE5">
        <w:rPr>
          <w:rFonts w:cs="Arial"/>
          <w:bCs/>
          <w:color w:val="244061" w:themeColor="accent1" w:themeShade="80"/>
          <w:sz w:val="20"/>
        </w:rPr>
        <w:t>Documentación distinta a la oferta técnica y la oferta económica</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r w:rsidR="00566995">
        <w:rPr>
          <w:rFonts w:cs="Arial"/>
          <w:bCs/>
          <w:color w:val="244061" w:themeColor="accent1" w:themeShade="80"/>
          <w:sz w:val="20"/>
        </w:rPr>
        <w:t xml:space="preserve"> </w:t>
      </w:r>
      <w:bookmarkEnd w:id="326"/>
      <w:bookmarkEnd w:id="327"/>
      <w:bookmarkEnd w:id="328"/>
      <w:bookmarkEnd w:id="329"/>
      <w:bookmarkEnd w:id="330"/>
      <w:bookmarkEnd w:id="331"/>
    </w:p>
    <w:p w14:paraId="0B69D11B" w14:textId="77777777" w:rsidR="00C66F53" w:rsidRDefault="00C66F53" w:rsidP="00C66F53">
      <w:pPr>
        <w:pStyle w:val="Texto0"/>
        <w:tabs>
          <w:tab w:val="left" w:pos="851"/>
          <w:tab w:val="left" w:pos="1878"/>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146896B1" w14:textId="6C8C0215" w:rsidR="00C66F53" w:rsidRDefault="00C66F53" w:rsidP="00C66F53">
      <w:pPr>
        <w:pStyle w:val="Texto0"/>
        <w:tabs>
          <w:tab w:val="left" w:pos="851"/>
        </w:tabs>
        <w:spacing w:before="120" w:after="120" w:line="240" w:lineRule="auto"/>
        <w:ind w:left="705"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 xml:space="preserve">deberán tener tachaduras ni enmendaduras, en caso de participación conjunta los documentos deben ser firmados </w:t>
      </w:r>
      <w:r w:rsidRPr="00E937EC">
        <w:rPr>
          <w:sz w:val="20"/>
          <w:u w:val="single"/>
        </w:rPr>
        <w:t>autógrafamente</w:t>
      </w:r>
      <w:r w:rsidRPr="00E937EC">
        <w:rPr>
          <w:sz w:val="20"/>
        </w:rPr>
        <w:t xml:space="preserve"> por los representantes legales de las empresas consorciadas que los suscriben, que intervienen en la formalización del convenio de participación conjunta</w:t>
      </w:r>
      <w:r>
        <w:rPr>
          <w:sz w:val="20"/>
        </w:rPr>
        <w:t>.</w:t>
      </w:r>
    </w:p>
    <w:p w14:paraId="4A0426D7" w14:textId="4E128802" w:rsidR="00412321" w:rsidRPr="0064516E" w:rsidRDefault="00412321" w:rsidP="00FE6213">
      <w:pPr>
        <w:pStyle w:val="Texto0"/>
        <w:numPr>
          <w:ilvl w:val="0"/>
          <w:numId w:val="65"/>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en el campo correspondiente, se indicará el objeto social o actividad preponderante mediante el cual conste que desempeña las actividades relacionadas con la contratación materia del presente procedimiento</w:t>
      </w:r>
      <w:r w:rsidR="003D042A">
        <w:rPr>
          <w:sz w:val="20"/>
        </w:rPr>
        <w:t xml:space="preserve">, así como la información que, con fundamento en el artículo 64 fracción V de las POBALINES, se solicita en el </w:t>
      </w:r>
      <w:r w:rsidRPr="00677CB9">
        <w:rPr>
          <w:sz w:val="20"/>
        </w:rPr>
        <w:t xml:space="preserve"> </w:t>
      </w:r>
      <w:r w:rsidRPr="00677CB9">
        <w:rPr>
          <w:b/>
          <w:sz w:val="20"/>
        </w:rPr>
        <w:t>Anexo 2</w:t>
      </w:r>
      <w:r w:rsidR="0092662D" w:rsidRPr="00963309">
        <w:rPr>
          <w:i/>
          <w:sz w:val="20"/>
        </w:rPr>
        <w:t>.</w:t>
      </w:r>
    </w:p>
    <w:p w14:paraId="13F9D783" w14:textId="06B1F994" w:rsidR="00EE5965" w:rsidRPr="0064516E" w:rsidRDefault="00EE5965" w:rsidP="0064516E">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5" w:history="1">
        <w:r w:rsidRPr="00C7307C">
          <w:rPr>
            <w:rStyle w:val="Hipervnculo"/>
            <w:i/>
            <w:sz w:val="20"/>
          </w:rPr>
          <w:t>https://listanominal.ine.mx/scpln/</w:t>
        </w:r>
      </w:hyperlink>
    </w:p>
    <w:p w14:paraId="307A8EB4" w14:textId="173EA1FD"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2B7FB974" w:rsidR="00412321" w:rsidRDefault="00412321" w:rsidP="00FE6213">
      <w:pPr>
        <w:pStyle w:val="Texto0"/>
        <w:numPr>
          <w:ilvl w:val="0"/>
          <w:numId w:val="65"/>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C706E4"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FBD2C77" w14:textId="1AF4C593" w:rsidR="00F54DCD" w:rsidRDefault="00711EDB" w:rsidP="00FE6213">
      <w:pPr>
        <w:pStyle w:val="Default"/>
        <w:numPr>
          <w:ilvl w:val="0"/>
          <w:numId w:val="65"/>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lastRenderedPageBreak/>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945858">
        <w:rPr>
          <w:rFonts w:ascii="Arial" w:hAnsi="Arial" w:cs="Arial"/>
          <w:b/>
          <w:bCs/>
          <w:sz w:val="20"/>
          <w:szCs w:val="20"/>
        </w:rPr>
        <w:t>5</w:t>
      </w:r>
      <w:r w:rsidR="00F54DCD" w:rsidRPr="00735BE5">
        <w:rPr>
          <w:rFonts w:ascii="Arial" w:hAnsi="Arial" w:cs="Arial"/>
          <w:sz w:val="20"/>
          <w:szCs w:val="20"/>
        </w:rPr>
        <w:t xml:space="preserve">. </w:t>
      </w:r>
    </w:p>
    <w:p w14:paraId="575FB868" w14:textId="78B8D596" w:rsidR="001D6127" w:rsidRPr="00F212B1" w:rsidRDefault="001D6127" w:rsidP="00FE6213">
      <w:pPr>
        <w:pStyle w:val="Texto0"/>
        <w:numPr>
          <w:ilvl w:val="0"/>
          <w:numId w:val="65"/>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319D3776" w14:textId="6AA58088" w:rsidR="00CE2AC4" w:rsidRDefault="00CE2AC4" w:rsidP="00CE2AC4">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63AFBB65" w14:textId="20B9A2BD" w:rsidR="00B201FD" w:rsidRPr="00FB2E8A" w:rsidRDefault="00B201FD" w:rsidP="00B201FD">
      <w:pPr>
        <w:pStyle w:val="Texto0"/>
        <w:spacing w:before="120" w:after="120" w:line="240" w:lineRule="auto"/>
        <w:ind w:left="993" w:firstLine="0"/>
        <w:rPr>
          <w:sz w:val="20"/>
        </w:rPr>
      </w:pPr>
      <w:r w:rsidRPr="009A1225">
        <w:rPr>
          <w:sz w:val="20"/>
        </w:rPr>
        <w:t xml:space="preserve">Los documentos antes mencionados, son indispensables para evaluar la documentación distinta a la proposición técnica y económica </w:t>
      </w:r>
      <w:proofErr w:type="gramStart"/>
      <w:r w:rsidRPr="009A1225">
        <w:rPr>
          <w:sz w:val="20"/>
        </w:rPr>
        <w:t>y</w:t>
      </w:r>
      <w:proofErr w:type="gramEnd"/>
      <w:r w:rsidRPr="009A1225">
        <w:rPr>
          <w:sz w:val="20"/>
        </w:rPr>
        <w:t xml:space="preserve"> en consecuencia, su incumplimiento afecta su solvencia y motivaría su desechamiento.</w:t>
      </w:r>
      <w:r w:rsidR="0039216A">
        <w:rPr>
          <w:sz w:val="20"/>
        </w:rPr>
        <w:t xml:space="preserve"> </w:t>
      </w:r>
      <w:r w:rsidR="0039216A" w:rsidRPr="0039216A">
        <w:rPr>
          <w:sz w:val="20"/>
        </w:rPr>
        <w:t>Con excepción de los referidos en los incisos g) y h) ya que no es obligatorio pertenecer al sector MIPyMES o participar de manera conjunta.</w:t>
      </w:r>
    </w:p>
    <w:p w14:paraId="3AA1C88C" w14:textId="77777777" w:rsidR="00F90ABA" w:rsidRDefault="00F90ABA" w:rsidP="00C7588A">
      <w:pPr>
        <w:pStyle w:val="Texto0"/>
        <w:spacing w:before="120" w:after="120" w:line="240" w:lineRule="auto"/>
        <w:rPr>
          <w:sz w:val="20"/>
        </w:rPr>
      </w:pPr>
    </w:p>
    <w:p w14:paraId="2FD4CF80" w14:textId="0BC3047B" w:rsidR="000A09C4" w:rsidRPr="000A09C4" w:rsidRDefault="00F70FCA" w:rsidP="00FE6213">
      <w:pPr>
        <w:pStyle w:val="Ttulo1"/>
        <w:numPr>
          <w:ilvl w:val="1"/>
          <w:numId w:val="98"/>
        </w:numPr>
        <w:tabs>
          <w:tab w:val="left" w:pos="993"/>
        </w:tabs>
        <w:spacing w:before="120" w:after="120"/>
        <w:jc w:val="both"/>
        <w:rPr>
          <w:sz w:val="20"/>
        </w:rPr>
      </w:pPr>
      <w:bookmarkStart w:id="332" w:name="_Toc314094139"/>
      <w:bookmarkStart w:id="333" w:name="_Toc314804495"/>
      <w:bookmarkStart w:id="334" w:name="_Toc314804560"/>
      <w:bookmarkStart w:id="335" w:name="_Toc315905508"/>
      <w:bookmarkStart w:id="336" w:name="_Toc316315424"/>
      <w:bookmarkStart w:id="337" w:name="_Toc316316310"/>
      <w:bookmarkStart w:id="338" w:name="_Toc327181258"/>
      <w:bookmarkStart w:id="339" w:name="_Toc329602574"/>
      <w:bookmarkStart w:id="340" w:name="_Toc382992960"/>
      <w:bookmarkStart w:id="341" w:name="_Toc383184933"/>
      <w:bookmarkStart w:id="342" w:name="_Toc383788310"/>
      <w:bookmarkStart w:id="343" w:name="_Toc390935274"/>
      <w:bookmarkStart w:id="344" w:name="_Toc409002217"/>
      <w:bookmarkStart w:id="345" w:name="_Toc422232838"/>
      <w:bookmarkStart w:id="346" w:name="_Toc427242076"/>
      <w:bookmarkStart w:id="347" w:name="_Toc428879788"/>
      <w:bookmarkStart w:id="348" w:name="_Toc447120313"/>
      <w:bookmarkStart w:id="349" w:name="_Toc452121381"/>
      <w:bookmarkStart w:id="350" w:name="_Toc464498304"/>
      <w:bookmarkStart w:id="351" w:name="_Toc464498709"/>
      <w:bookmarkStart w:id="352" w:name="_Toc487209320"/>
      <w:bookmarkStart w:id="353" w:name="_Toc488428633"/>
      <w:bookmarkStart w:id="354" w:name="_Toc491180961"/>
      <w:bookmarkStart w:id="355" w:name="_Toc492377921"/>
      <w:bookmarkStart w:id="356" w:name="_Toc493501623"/>
      <w:bookmarkStart w:id="357" w:name="_Toc494211582"/>
      <w:bookmarkStart w:id="358" w:name="_Toc496883319"/>
      <w:bookmarkStart w:id="359" w:name="_Toc498523200"/>
      <w:bookmarkStart w:id="360" w:name="_Toc505704878"/>
      <w:bookmarkStart w:id="361" w:name="_Toc510612321"/>
      <w:bookmarkStart w:id="362" w:name="_Toc3538989"/>
      <w:bookmarkStart w:id="363" w:name="_Toc166154025"/>
      <w:bookmarkStart w:id="364" w:name="_Toc53156887"/>
      <w:bookmarkStart w:id="365" w:name="_Toc63362027"/>
      <w:bookmarkStart w:id="366" w:name="_Toc64362780"/>
      <w:bookmarkStart w:id="367" w:name="_Toc84251171"/>
      <w:bookmarkStart w:id="368" w:name="_Toc84352569"/>
      <w:bookmarkStart w:id="369" w:name="_Toc129173318"/>
      <w:r w:rsidRPr="000A09C4">
        <w:rPr>
          <w:rFonts w:cs="Arial"/>
          <w:bCs/>
          <w:color w:val="244061" w:themeColor="accent1" w:themeShade="80"/>
          <w:sz w:val="20"/>
        </w:rPr>
        <w:t>Contenido de la oferta técnica</w:t>
      </w:r>
      <w:bookmarkEnd w:id="38"/>
      <w:bookmarkEnd w:id="39"/>
      <w:bookmarkEnd w:id="40"/>
      <w:bookmarkEnd w:id="41"/>
      <w:bookmarkEnd w:id="42"/>
      <w:bookmarkEnd w:id="43"/>
      <w:bookmarkEnd w:id="44"/>
      <w:bookmarkEnd w:id="45"/>
      <w:bookmarkEnd w:id="46"/>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r w:rsidR="00566995" w:rsidRPr="000A09C4">
        <w:rPr>
          <w:rFonts w:cs="Arial"/>
          <w:bCs/>
          <w:color w:val="244061" w:themeColor="accent1" w:themeShade="80"/>
          <w:sz w:val="20"/>
        </w:rPr>
        <w:t xml:space="preserve"> </w:t>
      </w:r>
      <w:bookmarkStart w:id="370" w:name="_Toc284238904"/>
      <w:bookmarkStart w:id="371" w:name="_Toc289064582"/>
      <w:bookmarkEnd w:id="364"/>
      <w:bookmarkEnd w:id="365"/>
      <w:bookmarkEnd w:id="366"/>
      <w:bookmarkEnd w:id="367"/>
      <w:bookmarkEnd w:id="368"/>
      <w:bookmarkEnd w:id="369"/>
    </w:p>
    <w:p w14:paraId="2A58F613" w14:textId="01A4F197" w:rsidR="00F70FCA" w:rsidRPr="000A09C4" w:rsidRDefault="00F70FCA" w:rsidP="000A09C4">
      <w:pPr>
        <w:pStyle w:val="Ttulo1"/>
        <w:tabs>
          <w:tab w:val="left" w:pos="993"/>
        </w:tabs>
        <w:spacing w:before="120" w:after="120"/>
        <w:ind w:left="993"/>
        <w:jc w:val="both"/>
        <w:rPr>
          <w:sz w:val="20"/>
        </w:rPr>
      </w:pPr>
      <w:bookmarkStart w:id="372" w:name="_Toc166154026"/>
      <w:r w:rsidRPr="000A09C4">
        <w:rPr>
          <w:sz w:val="20"/>
        </w:rPr>
        <w:t xml:space="preserve">La oferta técnica que será elaborada conforme al </w:t>
      </w:r>
      <w:r w:rsidR="003D6A25" w:rsidRPr="000A09C4">
        <w:rPr>
          <w:sz w:val="20"/>
        </w:rPr>
        <w:t>numeral</w:t>
      </w:r>
      <w:r w:rsidRPr="000A09C4">
        <w:rPr>
          <w:sz w:val="20"/>
        </w:rPr>
        <w:t xml:space="preserve"> 2 de la presente convocatoria, </w:t>
      </w:r>
      <w:r w:rsidRPr="000A09C4">
        <w:rPr>
          <w:sz w:val="20"/>
          <w:u w:val="single"/>
        </w:rPr>
        <w:t>deberá contener toda la información señalada y solicitada en el Anexo 1 “Especificaciones Técnicas”, de la presente convocatoria, no se aceptará escrito o leyenda que solo haga referencia al mismo</w:t>
      </w:r>
      <w:r w:rsidRPr="000A09C4">
        <w:rPr>
          <w:sz w:val="20"/>
        </w:rPr>
        <w:t xml:space="preserve"> y deberá contener los documentos que</w:t>
      </w:r>
      <w:r w:rsidR="00D86B6C" w:rsidRPr="000A09C4">
        <w:rPr>
          <w:sz w:val="20"/>
        </w:rPr>
        <w:t>,</w:t>
      </w:r>
      <w:r w:rsidRPr="000A09C4">
        <w:rPr>
          <w:sz w:val="20"/>
        </w:rPr>
        <w:t xml:space="preserve"> en su caso, se soliciten en dicho </w:t>
      </w:r>
      <w:r w:rsidR="009A78E9" w:rsidRPr="000A09C4">
        <w:rPr>
          <w:sz w:val="20"/>
        </w:rPr>
        <w:t>a</w:t>
      </w:r>
      <w:r w:rsidRPr="000A09C4">
        <w:rPr>
          <w:sz w:val="20"/>
        </w:rPr>
        <w:t>nexo, debiendo considerar las modificaciones que se deriven de la(s) Junta(s) de Aclaraciones que se celebre(n).</w:t>
      </w:r>
      <w:bookmarkEnd w:id="372"/>
      <w:r w:rsidR="00C03E1D" w:rsidRPr="000A09C4">
        <w:rPr>
          <w:sz w:val="20"/>
        </w:rPr>
        <w:t xml:space="preserve"> </w:t>
      </w:r>
    </w:p>
    <w:p w14:paraId="31E51217" w14:textId="7B19F85A" w:rsidR="00DD4222" w:rsidRDefault="00B201FD" w:rsidP="00DD4222">
      <w:pPr>
        <w:pStyle w:val="Texto0"/>
        <w:tabs>
          <w:tab w:val="left" w:pos="993"/>
        </w:tabs>
        <w:spacing w:before="120" w:after="120" w:line="240" w:lineRule="auto"/>
        <w:ind w:left="993" w:firstLine="0"/>
        <w:rPr>
          <w:sz w:val="20"/>
        </w:rPr>
      </w:pPr>
      <w:r w:rsidRPr="00B201FD">
        <w:rPr>
          <w:sz w:val="20"/>
        </w:rPr>
        <w:t xml:space="preserve">Los documentos mencionados en este numeral son indispensables para evaluar la proposición técnica presentada </w:t>
      </w:r>
      <w:proofErr w:type="gramStart"/>
      <w:r w:rsidRPr="00B201FD">
        <w:rPr>
          <w:sz w:val="20"/>
        </w:rPr>
        <w:t>y</w:t>
      </w:r>
      <w:proofErr w:type="gramEnd"/>
      <w:r w:rsidRPr="00B201FD">
        <w:rPr>
          <w:sz w:val="20"/>
        </w:rPr>
        <w:t xml:space="preserve"> en consecuencia, su incumplimiento afecta su solvencia y motivaría su desechamiento.</w:t>
      </w:r>
    </w:p>
    <w:p w14:paraId="2E598BC2" w14:textId="77777777" w:rsidR="003714C8" w:rsidRDefault="003714C8" w:rsidP="00DD4222">
      <w:pPr>
        <w:pStyle w:val="Texto0"/>
        <w:tabs>
          <w:tab w:val="left" w:pos="993"/>
        </w:tabs>
        <w:spacing w:before="120" w:after="120" w:line="240" w:lineRule="auto"/>
        <w:ind w:left="993" w:firstLine="0"/>
        <w:rPr>
          <w:sz w:val="20"/>
        </w:rPr>
      </w:pPr>
    </w:p>
    <w:p w14:paraId="3BF3D85E" w14:textId="0017C1E8" w:rsidR="00F70FCA" w:rsidRPr="006B4BE5" w:rsidRDefault="00F70FCA" w:rsidP="00FE6213">
      <w:pPr>
        <w:pStyle w:val="Ttulo1"/>
        <w:numPr>
          <w:ilvl w:val="1"/>
          <w:numId w:val="98"/>
        </w:numPr>
        <w:spacing w:before="120" w:after="120"/>
        <w:jc w:val="both"/>
        <w:rPr>
          <w:rFonts w:cs="Arial"/>
          <w:bCs/>
          <w:color w:val="244061" w:themeColor="accent1" w:themeShade="80"/>
          <w:sz w:val="20"/>
        </w:rPr>
      </w:pPr>
      <w:bookmarkStart w:id="373" w:name="_Toc310514792"/>
      <w:bookmarkStart w:id="374" w:name="_Toc312083758"/>
      <w:bookmarkStart w:id="375" w:name="_Toc312402703"/>
      <w:bookmarkStart w:id="376" w:name="_Toc313943677"/>
      <w:bookmarkStart w:id="377" w:name="_Toc313943739"/>
      <w:bookmarkStart w:id="378" w:name="_Toc313999942"/>
      <w:bookmarkStart w:id="379" w:name="_Toc314007646"/>
      <w:bookmarkStart w:id="380" w:name="_Toc314094140"/>
      <w:bookmarkStart w:id="381" w:name="_Toc314804496"/>
      <w:bookmarkStart w:id="382" w:name="_Toc314804561"/>
      <w:bookmarkStart w:id="383" w:name="_Toc315905509"/>
      <w:bookmarkStart w:id="384" w:name="_Toc316315425"/>
      <w:bookmarkStart w:id="385" w:name="_Toc316316311"/>
      <w:bookmarkStart w:id="386" w:name="_Toc327181259"/>
      <w:bookmarkStart w:id="387" w:name="_Toc329602575"/>
      <w:bookmarkStart w:id="388" w:name="_Toc382992961"/>
      <w:bookmarkStart w:id="389" w:name="_Toc383184934"/>
      <w:bookmarkStart w:id="390" w:name="_Toc383788311"/>
      <w:bookmarkStart w:id="391" w:name="_Toc390935275"/>
      <w:bookmarkStart w:id="392" w:name="_Toc409002218"/>
      <w:bookmarkStart w:id="393" w:name="_Toc422232839"/>
      <w:bookmarkStart w:id="394" w:name="_Toc427242077"/>
      <w:bookmarkStart w:id="395" w:name="_Toc428879789"/>
      <w:bookmarkStart w:id="396" w:name="_Toc447120314"/>
      <w:bookmarkStart w:id="397" w:name="_Toc452121382"/>
      <w:bookmarkStart w:id="398" w:name="_Toc464498305"/>
      <w:bookmarkStart w:id="399" w:name="_Toc464498710"/>
      <w:bookmarkStart w:id="400" w:name="_Toc487209321"/>
      <w:bookmarkStart w:id="401" w:name="_Toc488428634"/>
      <w:bookmarkStart w:id="402" w:name="_Toc491180962"/>
      <w:bookmarkStart w:id="403" w:name="_Toc492377922"/>
      <w:bookmarkStart w:id="404" w:name="_Toc493501624"/>
      <w:bookmarkStart w:id="405" w:name="_Toc494211583"/>
      <w:bookmarkStart w:id="406" w:name="_Toc496883320"/>
      <w:bookmarkStart w:id="407" w:name="_Toc498523201"/>
      <w:bookmarkStart w:id="408" w:name="_Toc505704879"/>
      <w:bookmarkStart w:id="409" w:name="_Toc510612322"/>
      <w:bookmarkStart w:id="410" w:name="_Toc3538990"/>
      <w:bookmarkStart w:id="411" w:name="_Toc166154027"/>
      <w:bookmarkStart w:id="412" w:name="_Toc53156888"/>
      <w:bookmarkStart w:id="413" w:name="_Toc63362028"/>
      <w:bookmarkStart w:id="414" w:name="_Toc64362781"/>
      <w:bookmarkStart w:id="415" w:name="_Toc84251172"/>
      <w:bookmarkStart w:id="416" w:name="_Toc84352570"/>
      <w:bookmarkStart w:id="417" w:name="_Toc129173319"/>
      <w:r w:rsidRPr="006B4BE5">
        <w:rPr>
          <w:rFonts w:cs="Arial"/>
          <w:bCs/>
          <w:color w:val="244061" w:themeColor="accent1" w:themeShade="80"/>
          <w:sz w:val="20"/>
        </w:rPr>
        <w:t>Contenido de la oferta económica</w:t>
      </w:r>
      <w:bookmarkEnd w:id="370"/>
      <w:bookmarkEnd w:id="371"/>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r w:rsidR="00675815">
        <w:rPr>
          <w:rFonts w:cs="Arial"/>
          <w:bCs/>
          <w:color w:val="244061" w:themeColor="accent1" w:themeShade="80"/>
          <w:sz w:val="20"/>
        </w:rPr>
        <w:t xml:space="preserve"> </w:t>
      </w:r>
      <w:bookmarkEnd w:id="412"/>
      <w:bookmarkEnd w:id="413"/>
      <w:bookmarkEnd w:id="414"/>
      <w:bookmarkEnd w:id="415"/>
      <w:bookmarkEnd w:id="416"/>
      <w:bookmarkEnd w:id="417"/>
    </w:p>
    <w:p w14:paraId="14C06A17" w14:textId="22952821" w:rsidR="00827564" w:rsidRDefault="00827564" w:rsidP="00FE6213">
      <w:pPr>
        <w:pStyle w:val="Texto0"/>
        <w:numPr>
          <w:ilvl w:val="0"/>
          <w:numId w:val="66"/>
        </w:numPr>
        <w:tabs>
          <w:tab w:val="left" w:pos="709"/>
        </w:tabs>
        <w:spacing w:before="120" w:after="120" w:line="240" w:lineRule="auto"/>
        <w:ind w:left="993" w:hanging="284"/>
        <w:rPr>
          <w:sz w:val="20"/>
        </w:rPr>
      </w:pPr>
      <w:bookmarkStart w:id="418" w:name="_Toc284238908"/>
      <w:bookmarkStart w:id="419" w:name="_Toc289064586"/>
      <w:bookmarkStart w:id="420" w:name="_Toc299018180"/>
      <w:bookmarkStart w:id="421" w:name="_Toc305758551"/>
      <w:bookmarkStart w:id="422" w:name="_Toc310514796"/>
      <w:bookmarkStart w:id="423" w:name="_Toc312083762"/>
      <w:bookmarkStart w:id="424" w:name="_Toc312402707"/>
      <w:bookmarkStart w:id="425" w:name="_Toc314002692"/>
      <w:bookmarkStart w:id="426" w:name="_Toc314030205"/>
      <w:bookmarkStart w:id="427" w:name="_Toc314085323"/>
      <w:bookmarkStart w:id="428" w:name="_Toc314086081"/>
      <w:bookmarkStart w:id="429" w:name="_Toc314086221"/>
      <w:bookmarkStart w:id="430" w:name="_Toc314804309"/>
      <w:bookmarkStart w:id="431" w:name="_Toc315900391"/>
      <w:bookmarkStart w:id="432" w:name="_Toc315904630"/>
      <w:bookmarkStart w:id="433" w:name="_Toc316472881"/>
      <w:bookmarkStart w:id="434" w:name="_Toc316482410"/>
      <w:bookmarkStart w:id="435" w:name="_Toc324237750"/>
      <w:bookmarkStart w:id="436" w:name="_Toc329602267"/>
      <w:bookmarkStart w:id="437" w:name="_Toc350422272"/>
      <w:bookmarkStart w:id="438" w:name="_Toc353180914"/>
      <w:bookmarkStart w:id="439" w:name="_Toc314085324"/>
      <w:bookmarkStart w:id="440" w:name="_Toc314086222"/>
      <w:bookmarkStart w:id="441" w:name="_Toc314094145"/>
      <w:bookmarkStart w:id="442"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945858">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w:t>
      </w:r>
      <w:r w:rsidR="004D0EDA">
        <w:rPr>
          <w:sz w:val="20"/>
          <w:lang w:val="es-MX"/>
        </w:rPr>
        <w:t>a</w:t>
      </w:r>
      <w:r w:rsidR="003B7632">
        <w:rPr>
          <w:sz w:val="20"/>
          <w:lang w:val="es-MX"/>
        </w:rPr>
        <w:t xml:space="preserve"> </w:t>
      </w:r>
      <w:r w:rsidR="004D0EDA">
        <w:rPr>
          <w:sz w:val="20"/>
          <w:lang w:val="es-MX"/>
        </w:rPr>
        <w:t>única objeto de este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A9789F">
        <w:rPr>
          <w:b/>
          <w:sz w:val="20"/>
        </w:rPr>
        <w:t>pesos mexicanos</w:t>
      </w:r>
      <w:r w:rsidR="005D3A02" w:rsidRPr="0013235C">
        <w:rPr>
          <w:sz w:val="20"/>
        </w:rPr>
        <w:t xml:space="preserve">, considerando </w:t>
      </w:r>
      <w:r w:rsidR="00F35FA8">
        <w:rPr>
          <w:sz w:val="20"/>
        </w:rPr>
        <w:t>dos</w:t>
      </w:r>
      <w:r w:rsidR="005D3A02" w:rsidRPr="0013235C">
        <w:rPr>
          <w:sz w:val="20"/>
        </w:rPr>
        <w:t xml:space="preserve"> </w:t>
      </w:r>
      <w:r w:rsidR="005D3A02" w:rsidRPr="00CB63A7">
        <w:rPr>
          <w:sz w:val="20"/>
        </w:rPr>
        <w:t>decimales</w:t>
      </w:r>
      <w:r w:rsidRPr="00D329CF">
        <w:rPr>
          <w:sz w:val="20"/>
        </w:rPr>
        <w:t>, separando el IVA y el importe total ofertado en número y letra.</w:t>
      </w:r>
    </w:p>
    <w:p w14:paraId="34B2A2F6" w14:textId="77777777" w:rsidR="00827564" w:rsidRDefault="00827564" w:rsidP="00FE6213">
      <w:pPr>
        <w:pStyle w:val="Texto0"/>
        <w:numPr>
          <w:ilvl w:val="0"/>
          <w:numId w:val="66"/>
        </w:numPr>
        <w:tabs>
          <w:tab w:val="left" w:pos="709"/>
        </w:tabs>
        <w:spacing w:before="120" w:after="120" w:line="240" w:lineRule="auto"/>
        <w:ind w:left="993"/>
        <w:rPr>
          <w:sz w:val="20"/>
        </w:rPr>
      </w:pPr>
      <w:bookmarkStart w:id="443" w:name="_Toc284238905"/>
      <w:bookmarkStart w:id="444" w:name="_Toc289064583"/>
      <w:bookmarkStart w:id="445"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w:t>
      </w:r>
      <w:proofErr w:type="gramStart"/>
      <w:r w:rsidRPr="00A02CF1">
        <w:rPr>
          <w:sz w:val="20"/>
        </w:rPr>
        <w:t>bajo ninguna circunstancia</w:t>
      </w:r>
      <w:proofErr w:type="gramEnd"/>
      <w:r w:rsidRPr="00A02CF1">
        <w:rPr>
          <w:sz w:val="20"/>
        </w:rPr>
        <w:t xml:space="preserve">,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FE6213">
      <w:pPr>
        <w:pStyle w:val="Texto0"/>
        <w:numPr>
          <w:ilvl w:val="0"/>
          <w:numId w:val="66"/>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7D0CB137" w14:textId="41A67F46" w:rsidR="00827564" w:rsidRDefault="00B201FD" w:rsidP="00B201FD">
      <w:pPr>
        <w:pStyle w:val="Texto0"/>
        <w:tabs>
          <w:tab w:val="left" w:pos="709"/>
        </w:tabs>
        <w:spacing w:before="120" w:after="120" w:line="240" w:lineRule="auto"/>
        <w:ind w:left="709" w:firstLine="0"/>
        <w:rPr>
          <w:sz w:val="20"/>
        </w:rPr>
      </w:pPr>
      <w:r w:rsidRPr="00B201FD">
        <w:rPr>
          <w:sz w:val="20"/>
        </w:rPr>
        <w:t xml:space="preserve">La proposición de la oferta económica es indispensable para su evaluación </w:t>
      </w:r>
      <w:proofErr w:type="gramStart"/>
      <w:r w:rsidRPr="00B201FD">
        <w:rPr>
          <w:sz w:val="20"/>
        </w:rPr>
        <w:t>y</w:t>
      </w:r>
      <w:proofErr w:type="gramEnd"/>
      <w:r w:rsidRPr="00B201FD">
        <w:rPr>
          <w:sz w:val="20"/>
        </w:rPr>
        <w:t xml:space="preserve"> en consecuencia, su incumplimiento afecta su solvencia y motivaría su desechamiento.</w:t>
      </w:r>
    </w:p>
    <w:p w14:paraId="2B6D88E2" w14:textId="77777777" w:rsidR="00B201FD" w:rsidRDefault="00B201FD" w:rsidP="00C20F61">
      <w:pPr>
        <w:pStyle w:val="Texto0"/>
        <w:tabs>
          <w:tab w:val="left" w:pos="709"/>
        </w:tabs>
        <w:spacing w:before="120" w:after="120" w:line="240" w:lineRule="auto"/>
        <w:ind w:firstLine="0"/>
        <w:rPr>
          <w:sz w:val="20"/>
        </w:rPr>
      </w:pPr>
    </w:p>
    <w:p w14:paraId="3596A424" w14:textId="62A3F689" w:rsidR="00D83460" w:rsidRPr="00DE3D16" w:rsidRDefault="00BE4117" w:rsidP="00FE6213">
      <w:pPr>
        <w:pStyle w:val="Ttulo1"/>
        <w:numPr>
          <w:ilvl w:val="0"/>
          <w:numId w:val="98"/>
        </w:numPr>
        <w:spacing w:before="120" w:after="120"/>
        <w:jc w:val="both"/>
        <w:rPr>
          <w:rFonts w:cs="Arial"/>
          <w:bCs/>
          <w:color w:val="244061" w:themeColor="accent1" w:themeShade="80"/>
          <w:sz w:val="20"/>
        </w:rPr>
      </w:pPr>
      <w:bookmarkStart w:id="446" w:name="_Toc434004105"/>
      <w:bookmarkStart w:id="447" w:name="_Toc166154028"/>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43"/>
      <w:bookmarkEnd w:id="444"/>
      <w:bookmarkEnd w:id="445"/>
      <w:bookmarkEnd w:id="446"/>
      <w:bookmarkEnd w:id="447"/>
    </w:p>
    <w:p w14:paraId="70FEF61B" w14:textId="77777777" w:rsidR="00DE3D16" w:rsidRDefault="00DE3D16" w:rsidP="00DE3D16">
      <w:pPr>
        <w:pStyle w:val="Sangra3detindependiente2"/>
        <w:spacing w:before="120" w:after="120"/>
        <w:rPr>
          <w:rFonts w:cs="Arial"/>
        </w:rPr>
      </w:pPr>
      <w:r>
        <w:t xml:space="preserve">De conformidad con el segundo párrafo del artículo 43 del REGLAMENTO, el </w:t>
      </w:r>
      <w:r>
        <w:rPr>
          <w:rFonts w:cs="Arial"/>
        </w:rPr>
        <w:t>INSTITUTO analizará y evaluará las proposiciones mediante el mecanismo de</w:t>
      </w:r>
      <w:r>
        <w:rPr>
          <w:rFonts w:cs="Arial"/>
          <w:b/>
        </w:rPr>
        <w:t xml:space="preserve"> evaluación binario</w:t>
      </w:r>
      <w:r>
        <w:rPr>
          <w:rFonts w:cs="Arial"/>
        </w:rPr>
        <w:t>,</w:t>
      </w:r>
      <w:r>
        <w:rPr>
          <w:b/>
        </w:rPr>
        <w:t xml:space="preserve"> </w:t>
      </w:r>
      <w:r>
        <w:rPr>
          <w:rFonts w:cs="Arial"/>
        </w:rPr>
        <w:lastRenderedPageBreak/>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9C33618" w14:textId="7BD50F7B" w:rsidR="00DE3D16" w:rsidRDefault="00DE3D16" w:rsidP="00DE3D16">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D83460">
      <w:pPr>
        <w:pStyle w:val="Sangra3detindependiente2"/>
        <w:spacing w:before="120" w:after="120"/>
        <w:ind w:left="0"/>
      </w:pPr>
    </w:p>
    <w:p w14:paraId="387A7EF9" w14:textId="1D50EBC6" w:rsidR="004575F8" w:rsidRPr="005F352A" w:rsidRDefault="00BE4117" w:rsidP="00694739">
      <w:pPr>
        <w:pStyle w:val="Ttulo1"/>
        <w:numPr>
          <w:ilvl w:val="1"/>
          <w:numId w:val="99"/>
        </w:numPr>
        <w:spacing w:before="120" w:after="120"/>
        <w:ind w:left="426" w:firstLine="0"/>
        <w:jc w:val="both"/>
        <w:rPr>
          <w:rFonts w:cs="Arial"/>
          <w:bCs/>
          <w:color w:val="365F91" w:themeColor="accent1" w:themeShade="BF"/>
          <w:sz w:val="20"/>
        </w:rPr>
      </w:pPr>
      <w:bookmarkStart w:id="448" w:name="_Toc382992963"/>
      <w:bookmarkStart w:id="449" w:name="_Toc383184936"/>
      <w:bookmarkStart w:id="450" w:name="_Toc396148593"/>
      <w:bookmarkStart w:id="451" w:name="_Toc405207179"/>
      <w:bookmarkStart w:id="452" w:name="_Toc414448116"/>
      <w:bookmarkStart w:id="453" w:name="_Toc417477107"/>
      <w:bookmarkStart w:id="454" w:name="_Toc417482645"/>
      <w:bookmarkStart w:id="455" w:name="_Toc447617376"/>
      <w:bookmarkStart w:id="456" w:name="_Toc448329801"/>
      <w:bookmarkStart w:id="457" w:name="_Toc449969796"/>
      <w:bookmarkStart w:id="458" w:name="_Toc463548625"/>
      <w:bookmarkStart w:id="459" w:name="_Toc463548989"/>
      <w:bookmarkStart w:id="460" w:name="_Toc463549076"/>
      <w:bookmarkStart w:id="461" w:name="_Toc463549814"/>
      <w:bookmarkStart w:id="462" w:name="_Toc463549893"/>
      <w:bookmarkStart w:id="463" w:name="_Toc463973967"/>
      <w:bookmarkStart w:id="464" w:name="_Toc477352434"/>
      <w:bookmarkStart w:id="465" w:name="_Toc480826318"/>
      <w:bookmarkStart w:id="466" w:name="_Toc486343085"/>
      <w:bookmarkStart w:id="467" w:name="_Toc488428636"/>
      <w:bookmarkStart w:id="468" w:name="_Toc491180964"/>
      <w:bookmarkStart w:id="469" w:name="_Toc492377924"/>
      <w:bookmarkStart w:id="470" w:name="_Toc493501626"/>
      <w:bookmarkStart w:id="471" w:name="_Toc494211585"/>
      <w:bookmarkStart w:id="472" w:name="_Toc496883322"/>
      <w:bookmarkStart w:id="473" w:name="_Toc498523203"/>
      <w:bookmarkStart w:id="474" w:name="_Toc505704881"/>
      <w:bookmarkStart w:id="475" w:name="_Toc510612324"/>
      <w:bookmarkStart w:id="476" w:name="_Toc3538992"/>
      <w:bookmarkStart w:id="477" w:name="_Toc53156890"/>
      <w:bookmarkStart w:id="478" w:name="_Toc63362030"/>
      <w:bookmarkStart w:id="479" w:name="_Toc64362783"/>
      <w:bookmarkStart w:id="480" w:name="_Toc84251174"/>
      <w:bookmarkStart w:id="481" w:name="_Toc84352572"/>
      <w:bookmarkStart w:id="482" w:name="_Toc129173321"/>
      <w:bookmarkStart w:id="483" w:name="_Toc166154029"/>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14:paraId="4E65D818" w14:textId="408C148F" w:rsidR="004575F8" w:rsidRPr="00CD4B48" w:rsidRDefault="005D3A02" w:rsidP="00365D3A">
      <w:pPr>
        <w:pStyle w:val="Texto0"/>
        <w:tabs>
          <w:tab w:val="left" w:pos="567"/>
        </w:tabs>
        <w:spacing w:before="120" w:after="120" w:line="240" w:lineRule="auto"/>
        <w:ind w:left="705" w:firstLine="0"/>
        <w:rPr>
          <w:sz w:val="20"/>
        </w:rPr>
      </w:pPr>
      <w:bookmarkStart w:id="484" w:name="_Toc284239305"/>
      <w:r w:rsidRPr="006C3DA6">
        <w:rPr>
          <w:rFonts w:cs="Arial"/>
          <w:sz w:val="20"/>
        </w:rPr>
        <w:t xml:space="preserve">Atendiendo lo establecido en el tercer párrafo del artículo 67 de las POBALINES, la </w:t>
      </w:r>
      <w:r>
        <w:rPr>
          <w:rFonts w:cs="Arial"/>
          <w:sz w:val="20"/>
        </w:rPr>
        <w:t>evaluación técnica que se realizará a</w:t>
      </w:r>
      <w:r w:rsidRPr="00766B7D">
        <w:rPr>
          <w:rFonts w:cs="Arial"/>
          <w:sz w:val="20"/>
        </w:rPr>
        <w:t xml:space="preserve"> las ofertas aceptadas en el Acto de Presentación y Apertura de Proposiciones,</w:t>
      </w:r>
      <w:r w:rsidRPr="00766B7D">
        <w:rPr>
          <w:rFonts w:eastAsia="Arial Unicode MS" w:cs="Arial"/>
          <w:sz w:val="20"/>
        </w:rPr>
        <w:t xml:space="preserve"> determinando si </w:t>
      </w:r>
      <w:r>
        <w:rPr>
          <w:rFonts w:cs="Arial"/>
          <w:sz w:val="20"/>
        </w:rPr>
        <w:t>éstas</w:t>
      </w:r>
      <w:r w:rsidRPr="00766B7D">
        <w:rPr>
          <w:rFonts w:cs="Arial"/>
          <w:sz w:val="20"/>
        </w:rPr>
        <w:t xml:space="preserve"> </w:t>
      </w:r>
      <w:r w:rsidRPr="00766B7D">
        <w:rPr>
          <w:rFonts w:eastAsia="Arial Unicode MS" w:cs="Arial"/>
          <w:b/>
          <w:sz w:val="20"/>
        </w:rPr>
        <w:t>cumplen</w:t>
      </w:r>
      <w:r w:rsidRPr="00766B7D">
        <w:rPr>
          <w:rFonts w:eastAsia="Arial Unicode MS" w:cs="Arial"/>
          <w:sz w:val="20"/>
        </w:rPr>
        <w:t xml:space="preserve"> o </w:t>
      </w:r>
      <w:r w:rsidRPr="00766B7D">
        <w:rPr>
          <w:rFonts w:eastAsia="Arial Unicode MS" w:cs="Arial"/>
          <w:b/>
          <w:sz w:val="20"/>
        </w:rPr>
        <w:t>no cumplen</w:t>
      </w:r>
      <w:r>
        <w:rPr>
          <w:rFonts w:eastAsia="Arial Unicode MS" w:cs="Arial"/>
          <w:b/>
          <w:sz w:val="20"/>
        </w:rPr>
        <w:t xml:space="preserve"> </w:t>
      </w:r>
      <w:r>
        <w:rPr>
          <w:rFonts w:eastAsia="Arial Unicode MS" w:cs="Arial"/>
          <w:sz w:val="20"/>
        </w:rPr>
        <w:t>la realizará</w:t>
      </w:r>
      <w:r w:rsidR="00887AD2">
        <w:rPr>
          <w:rFonts w:eastAsia="Arial Unicode MS" w:cs="Arial"/>
          <w:sz w:val="20"/>
        </w:rPr>
        <w:t xml:space="preserve">, </w:t>
      </w:r>
      <w:r w:rsidR="00B73C98" w:rsidRPr="00B73C98">
        <w:rPr>
          <w:rFonts w:eastAsia="Arial Unicode MS" w:cs="Arial"/>
          <w:sz w:val="20"/>
        </w:rPr>
        <w:t>el</w:t>
      </w:r>
      <w:r>
        <w:rPr>
          <w:rFonts w:eastAsia="Arial Unicode MS" w:cs="Arial"/>
          <w:sz w:val="20"/>
        </w:rPr>
        <w:t xml:space="preserve"> titular de </w:t>
      </w:r>
      <w:r w:rsidRPr="008C1D47">
        <w:rPr>
          <w:rFonts w:eastAsia="Arial Unicode MS" w:cs="Arial"/>
          <w:sz w:val="20"/>
        </w:rPr>
        <w:t>la</w:t>
      </w:r>
      <w:r w:rsidR="00CD4B48">
        <w:rPr>
          <w:rFonts w:eastAsia="Arial Unicode MS" w:cs="Arial"/>
          <w:sz w:val="20"/>
        </w:rPr>
        <w:t xml:space="preserve"> </w:t>
      </w:r>
      <w:r w:rsidR="00CD4B48" w:rsidRPr="00BF1A04">
        <w:rPr>
          <w:sz w:val="20"/>
        </w:rPr>
        <w:t xml:space="preserve">Dirección </w:t>
      </w:r>
      <w:r w:rsidR="00365D3A" w:rsidRPr="00365D3A">
        <w:rPr>
          <w:sz w:val="20"/>
        </w:rPr>
        <w:t>de Operaciones adscrito a la Unidad Técnica de Servicios de Informática</w:t>
      </w:r>
      <w:r w:rsidR="00286109">
        <w:rPr>
          <w:sz w:val="20"/>
        </w:rPr>
        <w:t xml:space="preserve">. </w:t>
      </w:r>
      <w:r w:rsidRPr="00766B7D">
        <w:rPr>
          <w:rFonts w:eastAsia="Arial Unicode MS" w:cs="Arial"/>
          <w:sz w:val="20"/>
        </w:rPr>
        <w:t>Dicho análisis formará parte del Acta de Fallo</w:t>
      </w:r>
      <w:r w:rsidR="004575F8">
        <w:rPr>
          <w:rFonts w:eastAsia="Arial Unicode MS"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FE6213">
      <w:pPr>
        <w:pStyle w:val="Ttulo1"/>
        <w:numPr>
          <w:ilvl w:val="1"/>
          <w:numId w:val="99"/>
        </w:numPr>
        <w:spacing w:before="120" w:after="120"/>
        <w:jc w:val="both"/>
        <w:rPr>
          <w:rFonts w:cs="Arial"/>
          <w:bCs/>
          <w:color w:val="365F91" w:themeColor="accent1" w:themeShade="BF"/>
          <w:sz w:val="20"/>
        </w:rPr>
      </w:pPr>
      <w:bookmarkStart w:id="485" w:name="_Toc299007079"/>
      <w:bookmarkStart w:id="486" w:name="_Toc308600231"/>
      <w:bookmarkStart w:id="487" w:name="_Toc313943680"/>
      <w:bookmarkStart w:id="488" w:name="_Toc313943742"/>
      <w:bookmarkStart w:id="489" w:name="_Toc313999945"/>
      <w:bookmarkStart w:id="490" w:name="_Toc314007649"/>
      <w:bookmarkStart w:id="491" w:name="_Toc314094143"/>
      <w:bookmarkStart w:id="492" w:name="_Toc314804564"/>
      <w:bookmarkStart w:id="493" w:name="_Toc315905512"/>
      <w:bookmarkStart w:id="494" w:name="_Toc316315428"/>
      <w:bookmarkStart w:id="495" w:name="_Toc316316314"/>
      <w:bookmarkStart w:id="496" w:name="_Toc327181262"/>
      <w:bookmarkStart w:id="497" w:name="_Toc329602578"/>
      <w:bookmarkStart w:id="498" w:name="_Toc382992964"/>
      <w:bookmarkStart w:id="499" w:name="_Toc383184937"/>
      <w:bookmarkStart w:id="500" w:name="_Toc396148594"/>
      <w:bookmarkStart w:id="501" w:name="_Toc405207180"/>
      <w:bookmarkStart w:id="502" w:name="_Toc414448117"/>
      <w:bookmarkStart w:id="503" w:name="_Toc417477108"/>
      <w:bookmarkStart w:id="504" w:name="_Toc417482646"/>
      <w:bookmarkStart w:id="505" w:name="_Toc447617377"/>
      <w:bookmarkStart w:id="506" w:name="_Toc448329802"/>
      <w:bookmarkStart w:id="507" w:name="_Toc449969797"/>
      <w:bookmarkStart w:id="508" w:name="_Toc463548626"/>
      <w:bookmarkStart w:id="509" w:name="_Toc463548990"/>
      <w:bookmarkStart w:id="510" w:name="_Toc463549077"/>
      <w:bookmarkStart w:id="511" w:name="_Toc463549815"/>
      <w:bookmarkStart w:id="512" w:name="_Toc463549894"/>
      <w:bookmarkStart w:id="513" w:name="_Toc463973968"/>
      <w:bookmarkStart w:id="514" w:name="_Toc477352435"/>
      <w:bookmarkStart w:id="515" w:name="_Toc480826319"/>
      <w:bookmarkStart w:id="516" w:name="_Toc486343086"/>
      <w:bookmarkStart w:id="517" w:name="_Toc488428637"/>
      <w:bookmarkStart w:id="518" w:name="_Toc491180965"/>
      <w:bookmarkStart w:id="519" w:name="_Toc492377925"/>
      <w:bookmarkStart w:id="520" w:name="_Toc493501627"/>
      <w:bookmarkStart w:id="521" w:name="_Toc494211586"/>
      <w:bookmarkStart w:id="522" w:name="_Toc496883323"/>
      <w:bookmarkStart w:id="523" w:name="_Toc498523204"/>
      <w:bookmarkStart w:id="524" w:name="_Toc505704882"/>
      <w:bookmarkStart w:id="525" w:name="_Toc510612325"/>
      <w:bookmarkStart w:id="526" w:name="_Toc3538993"/>
      <w:bookmarkStart w:id="527" w:name="_Toc53156891"/>
      <w:bookmarkStart w:id="528" w:name="_Toc63362031"/>
      <w:bookmarkStart w:id="529" w:name="_Toc64362784"/>
      <w:bookmarkStart w:id="530" w:name="_Toc84251175"/>
      <w:bookmarkStart w:id="531" w:name="_Toc84352573"/>
      <w:bookmarkStart w:id="532" w:name="_Toc129173322"/>
      <w:bookmarkStart w:id="533" w:name="_Toc166154030"/>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4632D6D6" w14:textId="77BA1C4B" w:rsidR="00977287" w:rsidRPr="00EB0852" w:rsidRDefault="008518CB" w:rsidP="00FE6213">
      <w:pPr>
        <w:pStyle w:val="Sangra3detindependiente2"/>
        <w:numPr>
          <w:ilvl w:val="0"/>
          <w:numId w:val="90"/>
        </w:numPr>
        <w:spacing w:before="120" w:after="120"/>
        <w:ind w:left="709"/>
        <w:rPr>
          <w:rFonts w:eastAsia="Arial Unicode MS" w:cs="Arial"/>
        </w:rPr>
      </w:pPr>
      <w:bookmarkStart w:id="534" w:name="_Toc284239306"/>
      <w: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Pr>
          <w:rFonts w:cs="Arial"/>
        </w:rPr>
        <w:t>al menos las 2 (dos)</w:t>
      </w:r>
      <w:r>
        <w:t xml:space="preserve"> proposiciones </w:t>
      </w:r>
      <w:r>
        <w:rPr>
          <w:rFonts w:cs="Arial"/>
        </w:rPr>
        <w:t xml:space="preserve">cuyo precio resulte ser más bajo; de no resultar estas solventes, se evaluarán las que les sigan en precio. </w:t>
      </w:r>
      <w:r>
        <w:rPr>
          <w:rFonts w:eastAsia="Arial Unicode MS" w:cs="Arial"/>
        </w:rPr>
        <w:t xml:space="preserve">Sólo serán susceptibles de evaluar económicamente aquellas ofertas que hayan cumplido con </w:t>
      </w:r>
      <w:r w:rsidRPr="00BC7A6C">
        <w:rPr>
          <w:rFonts w:eastAsia="Arial Unicode MS" w:cs="Arial"/>
        </w:rPr>
        <w:t xml:space="preserve">los requisitos solicitados en los </w:t>
      </w:r>
      <w:r w:rsidRPr="00BC7A6C">
        <w:rPr>
          <w:rFonts w:eastAsia="Arial Unicode MS" w:cs="Arial"/>
          <w:b/>
        </w:rPr>
        <w:t xml:space="preserve">numerales 4.1 </w:t>
      </w:r>
      <w:r w:rsidRPr="00BC7A6C">
        <w:rPr>
          <w:rFonts w:eastAsia="Arial Unicode MS" w:cs="Arial"/>
        </w:rPr>
        <w:t>y</w:t>
      </w:r>
      <w:r w:rsidRPr="00BC7A6C">
        <w:rPr>
          <w:rFonts w:eastAsia="Arial Unicode MS" w:cs="Arial"/>
          <w:b/>
        </w:rPr>
        <w:t xml:space="preserve"> 4.2</w:t>
      </w:r>
      <w:r w:rsidRPr="00BC7A6C">
        <w:rPr>
          <w:rFonts w:eastAsia="Arial Unicode MS" w:cs="Arial"/>
        </w:rPr>
        <w:t xml:space="preserve"> de </w:t>
      </w:r>
      <w:r w:rsidRPr="00BC7A6C">
        <w:rPr>
          <w:rFonts w:cs="Arial"/>
        </w:rPr>
        <w:t>la convocatoria</w:t>
      </w:r>
      <w:r w:rsidRPr="00BC7A6C">
        <w:rPr>
          <w:rFonts w:eastAsia="Arial Unicode MS" w:cs="Arial"/>
        </w:rPr>
        <w:t>.</w:t>
      </w:r>
    </w:p>
    <w:p w14:paraId="17CC5490" w14:textId="77777777" w:rsidR="004575F8" w:rsidRPr="00766B7D" w:rsidRDefault="004575F8" w:rsidP="00F03F9F">
      <w:pPr>
        <w:pStyle w:val="Sangra3detindependiente2"/>
        <w:tabs>
          <w:tab w:val="num" w:pos="709"/>
        </w:tabs>
        <w:spacing w:before="120" w:after="120"/>
        <w:ind w:left="0"/>
        <w:rPr>
          <w:rFonts w:eastAsia="Arial Unicode MS" w:cs="Arial"/>
        </w:rPr>
      </w:pPr>
    </w:p>
    <w:p w14:paraId="14D4D096" w14:textId="77777777" w:rsidR="004575F8" w:rsidRPr="0079654B" w:rsidRDefault="004575F8" w:rsidP="00FE6213">
      <w:pPr>
        <w:pStyle w:val="Ttulo1"/>
        <w:numPr>
          <w:ilvl w:val="1"/>
          <w:numId w:val="99"/>
        </w:numPr>
        <w:spacing w:before="120" w:after="120"/>
        <w:jc w:val="both"/>
        <w:rPr>
          <w:rFonts w:cs="Arial"/>
          <w:bCs/>
          <w:color w:val="365F91" w:themeColor="accent1" w:themeShade="BF"/>
          <w:sz w:val="20"/>
        </w:rPr>
      </w:pPr>
      <w:bookmarkStart w:id="535" w:name="_Toc299007080"/>
      <w:bookmarkStart w:id="536" w:name="_Toc308600232"/>
      <w:bookmarkStart w:id="537" w:name="_Toc313943681"/>
      <w:bookmarkStart w:id="538" w:name="_Toc313943743"/>
      <w:bookmarkStart w:id="539" w:name="_Toc313999946"/>
      <w:bookmarkStart w:id="540" w:name="_Toc314007650"/>
      <w:bookmarkStart w:id="541" w:name="_Toc314094144"/>
      <w:bookmarkStart w:id="542" w:name="_Toc314804565"/>
      <w:bookmarkStart w:id="543" w:name="_Toc315905513"/>
      <w:bookmarkStart w:id="544" w:name="_Toc316315429"/>
      <w:bookmarkStart w:id="545" w:name="_Toc316316315"/>
      <w:bookmarkStart w:id="546" w:name="_Toc327181263"/>
      <w:bookmarkStart w:id="547" w:name="_Toc329602579"/>
      <w:bookmarkStart w:id="548" w:name="_Toc382992965"/>
      <w:bookmarkStart w:id="549" w:name="_Toc383184938"/>
      <w:bookmarkStart w:id="550" w:name="_Toc396148595"/>
      <w:bookmarkStart w:id="551" w:name="_Toc405207181"/>
      <w:bookmarkStart w:id="552" w:name="_Toc414448118"/>
      <w:bookmarkStart w:id="553" w:name="_Toc417477109"/>
      <w:bookmarkStart w:id="554" w:name="_Toc417482647"/>
      <w:bookmarkStart w:id="555" w:name="_Toc447617378"/>
      <w:bookmarkStart w:id="556" w:name="_Toc448329803"/>
      <w:bookmarkStart w:id="557" w:name="_Toc449969798"/>
      <w:bookmarkStart w:id="558" w:name="_Toc463548627"/>
      <w:bookmarkStart w:id="559" w:name="_Toc463548991"/>
      <w:bookmarkStart w:id="560" w:name="_Toc463549078"/>
      <w:bookmarkStart w:id="561" w:name="_Toc463549816"/>
      <w:bookmarkStart w:id="562" w:name="_Toc463549895"/>
      <w:bookmarkStart w:id="563" w:name="_Toc463973969"/>
      <w:bookmarkStart w:id="564" w:name="_Toc477352436"/>
      <w:bookmarkStart w:id="565" w:name="_Toc480826320"/>
      <w:bookmarkStart w:id="566" w:name="_Toc486343087"/>
      <w:bookmarkStart w:id="567" w:name="_Toc488428638"/>
      <w:bookmarkStart w:id="568" w:name="_Toc491180966"/>
      <w:bookmarkStart w:id="569" w:name="_Toc492377926"/>
      <w:bookmarkStart w:id="570" w:name="_Toc493501628"/>
      <w:bookmarkStart w:id="571" w:name="_Toc494211587"/>
      <w:bookmarkStart w:id="572" w:name="_Toc496883324"/>
      <w:bookmarkStart w:id="573" w:name="_Toc498523205"/>
      <w:bookmarkStart w:id="574" w:name="_Toc505704883"/>
      <w:bookmarkStart w:id="575" w:name="_Toc510612326"/>
      <w:bookmarkStart w:id="576" w:name="_Toc3538994"/>
      <w:bookmarkStart w:id="577" w:name="_Toc53156892"/>
      <w:bookmarkStart w:id="578" w:name="_Toc63362032"/>
      <w:bookmarkStart w:id="579" w:name="_Toc64362785"/>
      <w:bookmarkStart w:id="580" w:name="_Toc84251176"/>
      <w:bookmarkStart w:id="581" w:name="_Toc84352574"/>
      <w:bookmarkStart w:id="582" w:name="_Toc129173323"/>
      <w:bookmarkStart w:id="583" w:name="_Toc166154031"/>
      <w:r w:rsidRPr="0079654B">
        <w:rPr>
          <w:rFonts w:cs="Arial"/>
          <w:bCs/>
          <w:color w:val="365F91" w:themeColor="accent1" w:themeShade="BF"/>
          <w:sz w:val="20"/>
        </w:rPr>
        <w:t>Criterios para la adjudicación del contrato</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7159CC2A" w14:textId="0783FFCE" w:rsidR="00592FE0" w:rsidRDefault="00592FE0" w:rsidP="00592FE0">
      <w:pPr>
        <w:tabs>
          <w:tab w:val="num" w:pos="709"/>
          <w:tab w:val="left" w:pos="1560"/>
        </w:tabs>
        <w:spacing w:before="120" w:after="120"/>
        <w:ind w:left="720"/>
        <w:jc w:val="both"/>
        <w:rPr>
          <w:rFonts w:ascii="Arial" w:hAnsi="Arial" w:cs="Arial"/>
        </w:rPr>
      </w:pPr>
      <w:r>
        <w:rPr>
          <w:rFonts w:ascii="Arial" w:hAnsi="Arial" w:cs="Arial"/>
        </w:rPr>
        <w:t xml:space="preserve">De conformidad con lo establecido en el artículo 44 fracción II del REGLAMENTO, una vez hecha la evaluación de las proposiciones, conforme a lo señalado en los </w:t>
      </w:r>
      <w:r>
        <w:rPr>
          <w:rFonts w:ascii="Arial" w:hAnsi="Arial" w:cs="Arial"/>
          <w:b/>
        </w:rPr>
        <w:t xml:space="preserve">numerales 5, 5.1 </w:t>
      </w:r>
      <w:r>
        <w:rPr>
          <w:rFonts w:ascii="Arial" w:hAnsi="Arial" w:cs="Arial"/>
        </w:rPr>
        <w:t>y</w:t>
      </w:r>
      <w:r>
        <w:rPr>
          <w:rFonts w:ascii="Arial" w:hAnsi="Arial" w:cs="Arial"/>
          <w:b/>
        </w:rPr>
        <w:t xml:space="preserve"> 5.2 </w:t>
      </w:r>
      <w:r>
        <w:rPr>
          <w:rFonts w:ascii="Arial" w:hAnsi="Arial" w:cs="Arial"/>
        </w:rPr>
        <w:t>de esta convocatoria y de acuerdo con el resultado que se obtenga del mecanismo de evaluación binario, se determinará la proposición que será susceptible de ser adjudicada conforme a lo siguiente:</w:t>
      </w:r>
      <w:r>
        <w:rPr>
          <w:rFonts w:cs="Arial"/>
        </w:rPr>
        <w:t xml:space="preserve"> </w:t>
      </w:r>
    </w:p>
    <w:p w14:paraId="1CFA58C7" w14:textId="77777777" w:rsidR="00592FE0" w:rsidRDefault="00592FE0" w:rsidP="00FE6213">
      <w:pPr>
        <w:numPr>
          <w:ilvl w:val="0"/>
          <w:numId w:val="91"/>
        </w:numPr>
        <w:spacing w:before="120" w:after="120"/>
        <w:ind w:left="993" w:hanging="284"/>
        <w:jc w:val="both"/>
        <w:rPr>
          <w:rFonts w:ascii="Arial" w:hAnsi="Arial" w:cs="Arial"/>
          <w:lang w:eastAsia="es-MX"/>
        </w:rPr>
      </w:pPr>
      <w:r>
        <w:rPr>
          <w:rFonts w:ascii="Arial" w:hAnsi="Arial" w:cs="Arial"/>
        </w:rPr>
        <w:t>El contrato objeto de la presente convocatoria se adjudicará al LICITANTE, cuya proposición haya resultado solvente.</w:t>
      </w:r>
    </w:p>
    <w:p w14:paraId="4B2C84F6" w14:textId="77777777" w:rsidR="00592FE0" w:rsidRDefault="00592FE0" w:rsidP="00592FE0">
      <w:pPr>
        <w:spacing w:before="120" w:after="120"/>
        <w:ind w:left="993"/>
        <w:jc w:val="both"/>
        <w:rPr>
          <w:rFonts w:ascii="Arial" w:hAnsi="Arial" w:cs="Arial"/>
          <w:lang w:eastAsia="es-MX"/>
        </w:rPr>
      </w:pPr>
      <w:r>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5F5B3D4" w14:textId="77777777" w:rsidR="00592FE0" w:rsidRDefault="00592FE0" w:rsidP="00FE6213">
      <w:pPr>
        <w:numPr>
          <w:ilvl w:val="0"/>
          <w:numId w:val="91"/>
        </w:numPr>
        <w:spacing w:before="120" w:after="120"/>
        <w:ind w:left="993" w:hanging="284"/>
        <w:jc w:val="both"/>
        <w:rPr>
          <w:rFonts w:ascii="Arial" w:hAnsi="Arial" w:cs="Arial"/>
        </w:rPr>
      </w:pPr>
      <w:r>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5D362091" w14:textId="2EB5CA86" w:rsidR="006020C4" w:rsidRDefault="00592FE0" w:rsidP="00FE6213">
      <w:pPr>
        <w:numPr>
          <w:ilvl w:val="0"/>
          <w:numId w:val="91"/>
        </w:numPr>
        <w:ind w:left="993" w:hanging="284"/>
        <w:jc w:val="both"/>
        <w:rPr>
          <w:rFonts w:ascii="Arial" w:hAnsi="Arial" w:cs="Arial"/>
        </w:rPr>
      </w:pPr>
      <w:r>
        <w:rPr>
          <w:rFonts w:ascii="Arial" w:hAnsi="Arial" w:cs="Arial"/>
        </w:rPr>
        <w:t xml:space="preserve">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w:t>
      </w:r>
      <w:r>
        <w:rPr>
          <w:rFonts w:ascii="Arial" w:hAnsi="Arial" w:cs="Arial"/>
        </w:rPr>
        <w:lastRenderedPageBreak/>
        <w:t>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2D2EDB19" w14:textId="77777777" w:rsidR="00195D22" w:rsidRPr="00195D22" w:rsidRDefault="00195D22" w:rsidP="00195D22">
      <w:pPr>
        <w:jc w:val="both"/>
        <w:rPr>
          <w:rFonts w:ascii="Arial" w:hAnsi="Arial" w:cs="Arial"/>
        </w:rPr>
      </w:pPr>
    </w:p>
    <w:p w14:paraId="3D33760E" w14:textId="77777777" w:rsidR="00F70FCA" w:rsidRPr="006B4BE5" w:rsidRDefault="00F70FCA" w:rsidP="00FE6213">
      <w:pPr>
        <w:pStyle w:val="Ttulo1"/>
        <w:numPr>
          <w:ilvl w:val="0"/>
          <w:numId w:val="99"/>
        </w:numPr>
        <w:spacing w:before="120" w:after="120"/>
        <w:jc w:val="both"/>
        <w:rPr>
          <w:rFonts w:cs="Arial"/>
          <w:bCs/>
          <w:color w:val="244061" w:themeColor="accent1" w:themeShade="80"/>
          <w:sz w:val="20"/>
        </w:rPr>
      </w:pPr>
      <w:bookmarkStart w:id="584" w:name="_Toc166154032"/>
      <w:r w:rsidRPr="006B4BE5">
        <w:rPr>
          <w:rFonts w:cs="Arial"/>
          <w:bCs/>
          <w:color w:val="244061" w:themeColor="accent1" w:themeShade="80"/>
          <w:sz w:val="20"/>
        </w:rPr>
        <w:t>ACTOS QUE SE EFECTUARÁN DURANTE EL DESARROLLO DEL PROCEDIMIENTO</w:t>
      </w:r>
      <w:bookmarkEnd w:id="439"/>
      <w:bookmarkEnd w:id="440"/>
      <w:bookmarkEnd w:id="441"/>
      <w:bookmarkEnd w:id="584"/>
      <w:r w:rsidRPr="006B4BE5">
        <w:rPr>
          <w:rFonts w:cs="Arial"/>
          <w:bCs/>
          <w:color w:val="244061" w:themeColor="accent1" w:themeShade="80"/>
          <w:sz w:val="20"/>
        </w:rPr>
        <w:t xml:space="preserve"> </w:t>
      </w:r>
    </w:p>
    <w:p w14:paraId="5611EB27" w14:textId="44E42FD9" w:rsidR="00195D22" w:rsidRPr="00195D22" w:rsidRDefault="00827564" w:rsidP="00195D22">
      <w:pPr>
        <w:pStyle w:val="Texto0"/>
        <w:tabs>
          <w:tab w:val="left" w:pos="567"/>
        </w:tabs>
        <w:spacing w:before="120" w:after="120" w:line="240" w:lineRule="auto"/>
        <w:ind w:left="709" w:firstLine="0"/>
        <w:outlineLvl w:val="0"/>
        <w:rPr>
          <w:rFonts w:cs="Arial"/>
          <w:b/>
          <w:bCs/>
          <w:color w:val="244061" w:themeColor="accent1" w:themeShade="80"/>
          <w:sz w:val="20"/>
        </w:rPr>
      </w:pPr>
      <w:bookmarkStart w:id="585" w:name="_Toc298953455"/>
      <w:bookmarkStart w:id="586" w:name="_Toc298956249"/>
      <w:bookmarkStart w:id="587" w:name="_Toc298961994"/>
      <w:bookmarkStart w:id="588" w:name="_Toc299363030"/>
      <w:bookmarkStart w:id="589" w:name="_Toc299363090"/>
      <w:bookmarkStart w:id="590" w:name="_Toc301965399"/>
      <w:bookmarkStart w:id="591" w:name="_Toc301965566"/>
      <w:bookmarkStart w:id="592" w:name="_Toc303722300"/>
      <w:bookmarkStart w:id="593" w:name="_Toc303777771"/>
      <w:bookmarkStart w:id="594" w:name="_Toc307923722"/>
      <w:bookmarkStart w:id="595" w:name="_Toc307995589"/>
      <w:bookmarkStart w:id="596" w:name="_Toc308181768"/>
      <w:bookmarkStart w:id="597" w:name="_Toc309618079"/>
      <w:bookmarkStart w:id="598" w:name="_Toc298407632"/>
      <w:bookmarkStart w:id="599" w:name="_Toc298953457"/>
      <w:bookmarkStart w:id="600" w:name="_Toc298956251"/>
      <w:bookmarkStart w:id="601" w:name="_Toc298961996"/>
      <w:bookmarkStart w:id="602" w:name="_Toc299363032"/>
      <w:bookmarkStart w:id="603" w:name="_Toc299363092"/>
      <w:bookmarkStart w:id="604" w:name="_Toc310514804"/>
      <w:bookmarkStart w:id="605" w:name="_Toc312083771"/>
      <w:bookmarkStart w:id="606" w:name="_Toc312402715"/>
      <w:bookmarkStart w:id="607" w:name="_Toc314002700"/>
      <w:r w:rsidRPr="006B4BE5">
        <w:rPr>
          <w:rFonts w:cs="Arial"/>
          <w:b/>
          <w:bCs/>
          <w:color w:val="244061" w:themeColor="accent1" w:themeShade="80"/>
          <w:sz w:val="20"/>
        </w:rPr>
        <w:t>De las actas de los Actos que se efectúen:</w:t>
      </w:r>
    </w:p>
    <w:p w14:paraId="01C3FFB3" w14:textId="77777777" w:rsidR="00195D22" w:rsidRPr="00E3083B" w:rsidRDefault="00195D22" w:rsidP="00195D22">
      <w:pPr>
        <w:pStyle w:val="Texto0"/>
        <w:tabs>
          <w:tab w:val="left" w:pos="567"/>
        </w:tabs>
        <w:spacing w:before="120" w:after="120" w:line="240" w:lineRule="auto"/>
        <w:ind w:left="709" w:firstLine="0"/>
        <w:rPr>
          <w:rFonts w:cs="Arial"/>
          <w:bCs/>
        </w:rPr>
      </w:pPr>
      <w:r w:rsidRPr="000873E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73523E2" w14:textId="44AD9A32" w:rsidR="00195D22" w:rsidRPr="000873EF" w:rsidRDefault="00195D22" w:rsidP="00FE6213">
      <w:pPr>
        <w:pStyle w:val="Texto0"/>
        <w:numPr>
          <w:ilvl w:val="0"/>
          <w:numId w:val="92"/>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w:t>
      </w:r>
      <w:r w:rsidR="00202925">
        <w:rPr>
          <w:bCs/>
          <w:sz w:val="20"/>
          <w:lang w:val="es-MX"/>
        </w:rPr>
        <w:t xml:space="preserve"> 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CAE753D" w14:textId="3538AF41" w:rsidR="00195D22" w:rsidRDefault="00195D22" w:rsidP="00FE6213">
      <w:pPr>
        <w:pStyle w:val="Texto0"/>
        <w:numPr>
          <w:ilvl w:val="0"/>
          <w:numId w:val="92"/>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desde la </w:t>
      </w:r>
      <w:r w:rsidRPr="00D62D18">
        <w:rPr>
          <w:bCs/>
          <w:sz w:val="20"/>
          <w:lang w:val="es-MX"/>
        </w:rPr>
        <w:t>página web del INSTITUTO en el siguiente vínculo</w:t>
      </w:r>
      <w:r>
        <w:rPr>
          <w:bCs/>
          <w:sz w:val="20"/>
          <w:lang w:val="es-MX"/>
        </w:rPr>
        <w:t xml:space="preserve">: </w:t>
      </w:r>
      <w:hyperlink r:id="rId26" w:history="1">
        <w:r w:rsidR="00302F0B" w:rsidRPr="00707A8C">
          <w:rPr>
            <w:rStyle w:val="Hipervnculo"/>
            <w:rFonts w:cs="Arial"/>
            <w:sz w:val="20"/>
          </w:rPr>
          <w:t>https://www.ine.mx/licitaciones-contrataciones-presenciales/</w:t>
        </w:r>
      </w:hyperlink>
    </w:p>
    <w:p w14:paraId="3BD4715D" w14:textId="77777777" w:rsidR="00195D22" w:rsidRPr="00474399" w:rsidRDefault="00195D22" w:rsidP="00195D22">
      <w:pPr>
        <w:pStyle w:val="Texto0"/>
        <w:tabs>
          <w:tab w:val="left" w:pos="567"/>
        </w:tabs>
        <w:ind w:left="993" w:firstLine="0"/>
        <w:rPr>
          <w:bCs/>
          <w:sz w:val="20"/>
          <w:lang w:val="es-MX"/>
        </w:rPr>
      </w:pPr>
      <w:r w:rsidRPr="000873EF">
        <w:rPr>
          <w:bCs/>
          <w:sz w:val="20"/>
          <w:lang w:val="es-MX"/>
        </w:rPr>
        <w:t>Lo anterior sustituye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FE6213">
      <w:pPr>
        <w:pStyle w:val="Ttulo1"/>
        <w:numPr>
          <w:ilvl w:val="1"/>
          <w:numId w:val="99"/>
        </w:numPr>
        <w:tabs>
          <w:tab w:val="num" w:pos="720"/>
        </w:tabs>
        <w:spacing w:before="120" w:after="120"/>
        <w:jc w:val="both"/>
        <w:rPr>
          <w:rFonts w:cs="Arial"/>
          <w:bCs/>
          <w:color w:val="244061" w:themeColor="accent1" w:themeShade="80"/>
          <w:sz w:val="20"/>
        </w:rPr>
      </w:pPr>
      <w:bookmarkStart w:id="608" w:name="_Toc314804567"/>
      <w:bookmarkStart w:id="609" w:name="_Toc315905515"/>
      <w:bookmarkStart w:id="610" w:name="_Toc316315431"/>
      <w:bookmarkStart w:id="611" w:name="_Toc316316317"/>
      <w:bookmarkStart w:id="612" w:name="_Toc327181265"/>
      <w:bookmarkStart w:id="613" w:name="_Toc329602581"/>
      <w:bookmarkStart w:id="614" w:name="_Toc382993258"/>
      <w:bookmarkStart w:id="615" w:name="_Toc390699241"/>
      <w:bookmarkStart w:id="616" w:name="_Toc396148597"/>
      <w:bookmarkStart w:id="617" w:name="_Toc405207183"/>
      <w:bookmarkStart w:id="618" w:name="_Toc414448120"/>
      <w:bookmarkStart w:id="619" w:name="_Toc434003991"/>
      <w:bookmarkStart w:id="620" w:name="_Toc434004110"/>
      <w:bookmarkStart w:id="621" w:name="_Toc464498310"/>
      <w:bookmarkStart w:id="622" w:name="_Toc464498715"/>
      <w:bookmarkStart w:id="623" w:name="_Toc487209327"/>
      <w:bookmarkStart w:id="624" w:name="_Toc488428640"/>
      <w:bookmarkStart w:id="625" w:name="_Toc491180968"/>
      <w:bookmarkStart w:id="626" w:name="_Toc492377928"/>
      <w:bookmarkStart w:id="627" w:name="_Toc493501630"/>
      <w:bookmarkStart w:id="628" w:name="_Toc494211589"/>
      <w:bookmarkStart w:id="629" w:name="_Toc496883326"/>
      <w:bookmarkStart w:id="630" w:name="_Toc498523207"/>
      <w:bookmarkStart w:id="631" w:name="_Toc505704885"/>
      <w:bookmarkStart w:id="632" w:name="_Toc510612328"/>
      <w:bookmarkStart w:id="633" w:name="_Toc3538996"/>
      <w:bookmarkStart w:id="634" w:name="_Toc53156894"/>
      <w:bookmarkStart w:id="635" w:name="_Toc63362034"/>
      <w:bookmarkStart w:id="636" w:name="_Toc64362787"/>
      <w:bookmarkStart w:id="637" w:name="_Toc84251178"/>
      <w:bookmarkStart w:id="638" w:name="_Toc84352576"/>
      <w:bookmarkStart w:id="639" w:name="_Toc129173325"/>
      <w:bookmarkStart w:id="640" w:name="_Toc166154033"/>
      <w:r w:rsidRPr="006B4BE5">
        <w:rPr>
          <w:rFonts w:cs="Arial"/>
          <w:bCs/>
          <w:color w:val="244061" w:themeColor="accent1" w:themeShade="80"/>
          <w:sz w:val="20"/>
        </w:rPr>
        <w:t>Acto de Junta de Aclaraciones</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10602413" w14:textId="77777777" w:rsidR="00827564" w:rsidRPr="0033233C" w:rsidRDefault="00827564" w:rsidP="00827564">
      <w:pPr>
        <w:pStyle w:val="Ttulo1"/>
        <w:spacing w:before="120" w:after="120"/>
        <w:jc w:val="both"/>
        <w:rPr>
          <w:rFonts w:cs="Arial"/>
          <w:bCs/>
          <w:sz w:val="20"/>
        </w:rPr>
      </w:pPr>
      <w:bookmarkStart w:id="641" w:name="_Toc382993259"/>
      <w:bookmarkStart w:id="642" w:name="_Toc390699242"/>
      <w:bookmarkStart w:id="643" w:name="_Toc396148598"/>
      <w:bookmarkStart w:id="644" w:name="_Toc405207184"/>
      <w:bookmarkStart w:id="645" w:name="_Toc414448121"/>
      <w:bookmarkStart w:id="646" w:name="_Toc434003992"/>
      <w:bookmarkStart w:id="647" w:name="_Toc434004111"/>
      <w:bookmarkStart w:id="648" w:name="_Toc464498311"/>
      <w:bookmarkStart w:id="649" w:name="_Toc464498716"/>
      <w:bookmarkStart w:id="650" w:name="_Toc487209328"/>
      <w:bookmarkStart w:id="651" w:name="_Toc488428641"/>
      <w:bookmarkStart w:id="652" w:name="_Toc491180969"/>
      <w:bookmarkStart w:id="653" w:name="_Toc492377929"/>
      <w:bookmarkStart w:id="654" w:name="_Toc493501631"/>
      <w:bookmarkStart w:id="655" w:name="_Toc494211590"/>
      <w:bookmarkStart w:id="656" w:name="_Toc496883327"/>
      <w:bookmarkStart w:id="657" w:name="_Toc498523208"/>
      <w:bookmarkStart w:id="658" w:name="_Toc505704886"/>
      <w:bookmarkStart w:id="659" w:name="_Toc510612329"/>
      <w:bookmarkStart w:id="660" w:name="_Toc3538997"/>
      <w:bookmarkStart w:id="661" w:name="_Toc53156895"/>
      <w:bookmarkStart w:id="662" w:name="_Toc63362035"/>
      <w:bookmarkStart w:id="663" w:name="_Toc64362788"/>
      <w:bookmarkStart w:id="664" w:name="_Toc84251179"/>
      <w:bookmarkStart w:id="665" w:name="_Toc84352577"/>
      <w:bookmarkStart w:id="666" w:name="_Toc129173326"/>
      <w:bookmarkStart w:id="667" w:name="_Toc166154034"/>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3915C94D" w14:textId="5D503333" w:rsidR="00AA32C8" w:rsidRPr="00102B7C" w:rsidRDefault="00AA32C8" w:rsidP="00AA32C8">
      <w:pPr>
        <w:pStyle w:val="Texto0"/>
        <w:tabs>
          <w:tab w:val="left" w:pos="709"/>
        </w:tabs>
        <w:spacing w:before="120" w:after="120" w:line="240" w:lineRule="auto"/>
        <w:ind w:left="708" w:firstLine="0"/>
        <w:rPr>
          <w:sz w:val="20"/>
          <w:lang w:eastAsia="es-MX"/>
        </w:rPr>
      </w:pPr>
      <w:r w:rsidRPr="002E374B">
        <w:rPr>
          <w:sz w:val="20"/>
          <w:lang w:eastAsia="es-MX"/>
        </w:rPr>
        <w:t>La</w:t>
      </w:r>
      <w:r>
        <w:rPr>
          <w:sz w:val="20"/>
          <w:lang w:eastAsia="es-MX"/>
        </w:rPr>
        <w:t xml:space="preserve"> </w:t>
      </w:r>
      <w:bookmarkStart w:id="668" w:name="_Hlk122110960"/>
      <w:r w:rsidRPr="004E519A">
        <w:rPr>
          <w:sz w:val="20"/>
          <w:lang w:eastAsia="es-MX"/>
        </w:rPr>
        <w:t xml:space="preserve">Junta de Aclaraciones de la presente convocatoria se llevará a cabo de conformidad con lo señalado en el artículo 40 del REGLAMENTO y el artículo 61 de las POBALINES, el día </w:t>
      </w:r>
      <w:r w:rsidR="00073153">
        <w:rPr>
          <w:b/>
          <w:sz w:val="20"/>
          <w:u w:val="single"/>
          <w:lang w:eastAsia="es-MX"/>
        </w:rPr>
        <w:t>28</w:t>
      </w:r>
      <w:r w:rsidRPr="004E519A">
        <w:rPr>
          <w:b/>
          <w:sz w:val="20"/>
          <w:u w:val="single"/>
          <w:lang w:eastAsia="es-MX"/>
        </w:rPr>
        <w:t xml:space="preserve"> de </w:t>
      </w:r>
      <w:r w:rsidR="00073153">
        <w:rPr>
          <w:b/>
          <w:sz w:val="20"/>
          <w:u w:val="single"/>
          <w:lang w:eastAsia="es-MX"/>
        </w:rPr>
        <w:t>agosto</w:t>
      </w:r>
      <w:r w:rsidRPr="004E519A">
        <w:rPr>
          <w:b/>
          <w:sz w:val="20"/>
          <w:u w:val="single"/>
          <w:lang w:eastAsia="es-MX"/>
        </w:rPr>
        <w:t xml:space="preserve"> de 20</w:t>
      </w:r>
      <w:r>
        <w:rPr>
          <w:b/>
          <w:sz w:val="20"/>
          <w:u w:val="single"/>
          <w:lang w:eastAsia="es-MX"/>
        </w:rPr>
        <w:t>2</w:t>
      </w:r>
      <w:r w:rsidR="00526D97">
        <w:rPr>
          <w:b/>
          <w:sz w:val="20"/>
          <w:u w:val="single"/>
          <w:lang w:eastAsia="es-MX"/>
        </w:rPr>
        <w:t>4</w:t>
      </w:r>
      <w:r w:rsidRPr="004E519A">
        <w:rPr>
          <w:b/>
          <w:sz w:val="20"/>
          <w:u w:val="single"/>
          <w:lang w:eastAsia="es-MX"/>
        </w:rPr>
        <w:t xml:space="preserve">, a las </w:t>
      </w:r>
      <w:r w:rsidR="00073153">
        <w:rPr>
          <w:b/>
          <w:sz w:val="20"/>
          <w:u w:val="single"/>
          <w:lang w:eastAsia="es-MX"/>
        </w:rPr>
        <w:t>10:00</w:t>
      </w:r>
      <w:r w:rsidRPr="004E519A">
        <w:rPr>
          <w:b/>
          <w:sz w:val="20"/>
          <w:u w:val="single"/>
          <w:lang w:eastAsia="es-MX"/>
        </w:rPr>
        <w:t xml:space="preserve"> horas</w:t>
      </w:r>
      <w:r w:rsidRPr="004E519A">
        <w:rPr>
          <w:sz w:val="20"/>
          <w:lang w:eastAsia="es-MX"/>
        </w:rPr>
        <w:t xml:space="preserve">, en Sala de </w:t>
      </w:r>
      <w:r>
        <w:rPr>
          <w:sz w:val="20"/>
          <w:lang w:eastAsia="es-MX"/>
        </w:rPr>
        <w:t>Juntas</w:t>
      </w:r>
      <w:r w:rsidRPr="004E519A">
        <w:rPr>
          <w:sz w:val="20"/>
          <w:lang w:eastAsia="es-MX"/>
        </w:rPr>
        <w:t xml:space="preserve"> de la Dirección </w:t>
      </w:r>
      <w:r>
        <w:rPr>
          <w:sz w:val="20"/>
          <w:lang w:eastAsia="es-MX"/>
        </w:rPr>
        <w:t xml:space="preserve">de Recursos Materiales y Servicios </w:t>
      </w:r>
      <w:r w:rsidRPr="004E519A">
        <w:rPr>
          <w:sz w:val="20"/>
          <w:lang w:eastAsia="es-MX"/>
        </w:rPr>
        <w:t xml:space="preserve">ubicada en Periférico </w:t>
      </w:r>
      <w:r w:rsidR="00694739" w:rsidRPr="004E519A">
        <w:rPr>
          <w:sz w:val="20"/>
          <w:lang w:eastAsia="es-MX"/>
        </w:rPr>
        <w:t>Sur No</w:t>
      </w:r>
      <w:r w:rsidRPr="004E519A">
        <w:rPr>
          <w:sz w:val="20"/>
          <w:lang w:eastAsia="es-MX"/>
        </w:rPr>
        <w:t xml:space="preserve">. 4124, Edificio Zafiro II, </w:t>
      </w:r>
      <w:r>
        <w:rPr>
          <w:sz w:val="20"/>
          <w:u w:val="single"/>
          <w:lang w:eastAsia="es-MX"/>
        </w:rPr>
        <w:t>sexto</w:t>
      </w:r>
      <w:r w:rsidRPr="004E519A">
        <w:rPr>
          <w:sz w:val="20"/>
          <w:u w:val="single"/>
          <w:lang w:eastAsia="es-MX"/>
        </w:rPr>
        <w:t xml:space="preserve"> piso</w:t>
      </w:r>
      <w:r w:rsidRPr="004E519A">
        <w:rPr>
          <w:sz w:val="20"/>
          <w:lang w:eastAsia="es-MX"/>
        </w:rPr>
        <w:t xml:space="preserve">, Colonia Jardines del Pedregal, Álvaro Obregón, C.P. 01900, en la Ciudad de México, </w:t>
      </w:r>
      <w:r w:rsidRPr="004E519A">
        <w:rPr>
          <w:b/>
          <w:sz w:val="20"/>
          <w:lang w:eastAsia="es-MX"/>
        </w:rPr>
        <w:t>siendo optativo para los LICITANTES su asistencia a la misma</w:t>
      </w:r>
      <w:r w:rsidRPr="004E519A">
        <w:rPr>
          <w:sz w:val="20"/>
          <w:lang w:eastAsia="es-MX"/>
        </w:rPr>
        <w:t>.</w:t>
      </w:r>
    </w:p>
    <w:p w14:paraId="13D850EA" w14:textId="745EE687" w:rsidR="00AA32C8" w:rsidRDefault="00AA32C8" w:rsidP="00AA32C8">
      <w:pPr>
        <w:pStyle w:val="Texto0"/>
        <w:ind w:left="709" w:firstLine="0"/>
        <w:rPr>
          <w:sz w:val="20"/>
          <w:lang w:eastAsia="es-MX"/>
        </w:rPr>
      </w:pPr>
      <w:r w:rsidRPr="004E519A">
        <w:rPr>
          <w:sz w:val="20"/>
          <w:lang w:eastAsia="es-MX"/>
        </w:rPr>
        <w:t xml:space="preserve">Con fundamento en lo señalado en el artículo 40 del REGLAMENTO, el servidor público que presida deberá ser asistido por un representante del área técnica o requirente </w:t>
      </w:r>
      <w:r w:rsidRPr="00694739">
        <w:rPr>
          <w:sz w:val="20"/>
          <w:lang w:eastAsia="es-MX"/>
        </w:rPr>
        <w:t xml:space="preserve">de los </w:t>
      </w:r>
      <w:r w:rsidR="00B91CE3" w:rsidRPr="00694739">
        <w:rPr>
          <w:sz w:val="20"/>
          <w:lang w:eastAsia="es-MX"/>
        </w:rPr>
        <w:t>bienes</w:t>
      </w:r>
      <w:r w:rsidRPr="00694739">
        <w:rPr>
          <w:sz w:val="20"/>
          <w:lang w:eastAsia="es-MX"/>
        </w:rPr>
        <w:t xml:space="preserve">, </w:t>
      </w:r>
      <w:r w:rsidRPr="004E519A">
        <w:rPr>
          <w:sz w:val="20"/>
          <w:lang w:eastAsia="es-MX"/>
        </w:rPr>
        <w:t>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68"/>
    </w:p>
    <w:p w14:paraId="7436FF62" w14:textId="77777777" w:rsidR="00827564" w:rsidRPr="00C93889" w:rsidRDefault="00827564" w:rsidP="001624AC">
      <w:pPr>
        <w:pStyle w:val="Texto0"/>
        <w:tabs>
          <w:tab w:val="left" w:pos="709"/>
        </w:tabs>
        <w:spacing w:before="120" w:after="120" w:line="240" w:lineRule="auto"/>
        <w:ind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669" w:name="_6.1.2__Solicitud"/>
      <w:bookmarkStart w:id="670" w:name="_Toc382993260"/>
      <w:bookmarkStart w:id="671" w:name="_Toc390699243"/>
      <w:bookmarkStart w:id="672" w:name="_Toc396148599"/>
      <w:bookmarkStart w:id="673" w:name="_Toc405207185"/>
      <w:bookmarkStart w:id="674" w:name="_Toc414448122"/>
      <w:bookmarkStart w:id="675" w:name="_Toc434003993"/>
      <w:bookmarkStart w:id="676" w:name="_Toc434004112"/>
      <w:bookmarkStart w:id="677" w:name="_Toc464498312"/>
      <w:bookmarkStart w:id="678" w:name="_Toc464498717"/>
      <w:bookmarkStart w:id="679" w:name="_Toc487209329"/>
      <w:bookmarkStart w:id="680" w:name="_Toc488428642"/>
      <w:bookmarkStart w:id="681" w:name="_Toc491180970"/>
      <w:bookmarkStart w:id="682" w:name="_Toc492377930"/>
      <w:bookmarkStart w:id="683" w:name="_Toc493501632"/>
      <w:bookmarkStart w:id="684" w:name="_Toc494211591"/>
      <w:bookmarkStart w:id="685" w:name="_Toc496883328"/>
      <w:bookmarkStart w:id="686" w:name="_Toc498523209"/>
      <w:bookmarkStart w:id="687" w:name="_Toc505704887"/>
      <w:bookmarkStart w:id="688" w:name="_Toc510612330"/>
      <w:bookmarkStart w:id="689" w:name="_Toc3538998"/>
      <w:bookmarkStart w:id="690" w:name="_Toc53156896"/>
      <w:bookmarkStart w:id="691" w:name="_Toc63362036"/>
      <w:bookmarkStart w:id="692" w:name="_Toc64362789"/>
      <w:bookmarkStart w:id="693" w:name="_Toc84251180"/>
      <w:bookmarkStart w:id="694" w:name="_Toc84352578"/>
      <w:bookmarkStart w:id="695" w:name="_Toc129173327"/>
      <w:bookmarkStart w:id="696" w:name="_Toc166154035"/>
      <w:bookmarkEnd w:id="669"/>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5BE0E308" w14:textId="23911A55" w:rsidR="0022538B" w:rsidRPr="0022538B" w:rsidRDefault="0022538B" w:rsidP="0022538B">
      <w:pPr>
        <w:pStyle w:val="Texto0"/>
        <w:numPr>
          <w:ilvl w:val="0"/>
          <w:numId w:val="8"/>
        </w:numPr>
        <w:tabs>
          <w:tab w:val="left" w:pos="709"/>
        </w:tabs>
        <w:spacing w:before="120" w:after="120" w:line="240" w:lineRule="auto"/>
        <w:ind w:left="993" w:hanging="284"/>
        <w:rPr>
          <w:sz w:val="20"/>
          <w:lang w:eastAsia="es-MX"/>
        </w:rPr>
      </w:pPr>
      <w:r w:rsidRPr="0022538B">
        <w:rPr>
          <w:sz w:val="20"/>
          <w:lang w:eastAsia="es-MX"/>
        </w:rPr>
        <w:t xml:space="preserve">Los LICITANTES que pretendan solicitar aclaraciones a los aspectos contenidos en la convocatoria, </w:t>
      </w:r>
      <w:r w:rsidRPr="0022538B">
        <w:rPr>
          <w:b/>
          <w:sz w:val="20"/>
          <w:u w:val="single"/>
          <w:lang w:eastAsia="es-MX"/>
        </w:rPr>
        <w:t>deberán presentar un</w:t>
      </w:r>
      <w:r w:rsidRPr="0022538B">
        <w:rPr>
          <w:sz w:val="20"/>
          <w:u w:val="single"/>
          <w:lang w:eastAsia="es-MX"/>
        </w:rPr>
        <w:t xml:space="preserve"> </w:t>
      </w:r>
      <w:r w:rsidRPr="0022538B">
        <w:rPr>
          <w:b/>
          <w:sz w:val="20"/>
          <w:u w:val="single"/>
          <w:lang w:eastAsia="es-MX"/>
        </w:rPr>
        <w:t>escrito en el que expresen su interés en participar en la licitación</w:t>
      </w:r>
      <w:r w:rsidRPr="0022538B">
        <w:rPr>
          <w:sz w:val="20"/>
          <w:lang w:eastAsia="es-MX"/>
        </w:rPr>
        <w:t xml:space="preserve">, por sí o en representación de un tercero; De conformidad con lo señalado en </w:t>
      </w:r>
      <w:r w:rsidRPr="0022538B">
        <w:rPr>
          <w:sz w:val="20"/>
          <w:lang w:eastAsia="es-MX"/>
        </w:rPr>
        <w:lastRenderedPageBreak/>
        <w:t>el artículo 61 cuarto párrafo de las POBALINES, dicho escrito deberá contener los siguientes datos generales:</w:t>
      </w:r>
    </w:p>
    <w:p w14:paraId="5D728BD6" w14:textId="77777777" w:rsidR="0022538B" w:rsidRPr="00C93889" w:rsidRDefault="0022538B" w:rsidP="0022538B">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0E6B7A18" w14:textId="77777777" w:rsidR="0022538B" w:rsidRPr="00286109" w:rsidRDefault="0022538B" w:rsidP="0022538B">
      <w:pPr>
        <w:pStyle w:val="Texto0"/>
        <w:tabs>
          <w:tab w:val="left" w:pos="709"/>
        </w:tabs>
        <w:spacing w:before="120" w:after="120" w:line="240" w:lineRule="auto"/>
        <w:ind w:left="1418" w:hanging="142"/>
        <w:rPr>
          <w:sz w:val="20"/>
          <w:lang w:eastAsia="es-MX"/>
        </w:rPr>
      </w:pPr>
      <w:r w:rsidRPr="00C93889">
        <w:rPr>
          <w:sz w:val="20"/>
          <w:lang w:eastAsia="es-MX"/>
        </w:rPr>
        <w:tab/>
        <w:t>Tratándose de personas morales, además se señalará su nacionalidad, la descripción del objeto social de la empresa</w:t>
      </w:r>
      <w:r w:rsidRPr="00286109">
        <w:rPr>
          <w:sz w:val="20"/>
          <w:lang w:eastAsia="es-MX"/>
        </w:rPr>
        <w:t xml:space="preserve">, identificando los datos de escrituras públicas y, de haberlas, sus reformas y modificaciones, con las que se acredita la existencia legal de las personas </w:t>
      </w:r>
      <w:proofErr w:type="gramStart"/>
      <w:r w:rsidRPr="00286109">
        <w:rPr>
          <w:sz w:val="20"/>
          <w:lang w:eastAsia="es-MX"/>
        </w:rPr>
        <w:t>morales</w:t>
      </w:r>
      <w:proofErr w:type="gramEnd"/>
      <w:r w:rsidRPr="00286109">
        <w:rPr>
          <w:sz w:val="20"/>
          <w:lang w:eastAsia="es-MX"/>
        </w:rPr>
        <w:t xml:space="preserve"> así como el nombre de los socios, y </w:t>
      </w:r>
    </w:p>
    <w:p w14:paraId="4C37AD08" w14:textId="77777777" w:rsidR="0022538B" w:rsidRPr="00286109" w:rsidRDefault="0022538B" w:rsidP="0022538B">
      <w:pPr>
        <w:pStyle w:val="Texto0"/>
        <w:numPr>
          <w:ilvl w:val="1"/>
          <w:numId w:val="8"/>
        </w:numPr>
        <w:tabs>
          <w:tab w:val="left" w:pos="709"/>
        </w:tabs>
        <w:spacing w:before="120" w:after="120" w:line="240" w:lineRule="auto"/>
        <w:ind w:left="1418" w:hanging="142"/>
        <w:rPr>
          <w:sz w:val="20"/>
          <w:lang w:eastAsia="es-MX"/>
        </w:rPr>
      </w:pPr>
      <w:r w:rsidRPr="00286109">
        <w:rPr>
          <w:sz w:val="20"/>
          <w:lang w:eastAsia="es-MX"/>
        </w:rPr>
        <w:t xml:space="preserve">Del representante legal del LICITANTE: datos de las escrituras públicas en las que le fueron otorgadas las facultades para suscribir las propuestas. </w:t>
      </w:r>
    </w:p>
    <w:p w14:paraId="0EF5DC3C" w14:textId="0ACD3952" w:rsidR="0022538B" w:rsidRPr="00365D3A" w:rsidRDefault="0022538B" w:rsidP="00365D3A">
      <w:pPr>
        <w:pStyle w:val="Texto0"/>
        <w:numPr>
          <w:ilvl w:val="0"/>
          <w:numId w:val="8"/>
        </w:numPr>
        <w:spacing w:before="120" w:after="120" w:line="240" w:lineRule="auto"/>
        <w:ind w:left="993" w:hanging="284"/>
        <w:rPr>
          <w:b/>
          <w:sz w:val="20"/>
          <w:lang w:eastAsia="es-MX"/>
        </w:rPr>
      </w:pPr>
      <w:r w:rsidRPr="00286109">
        <w:rPr>
          <w:sz w:val="20"/>
          <w:lang w:eastAsia="es-MX"/>
        </w:rPr>
        <w:t xml:space="preserve">Las solicitudes de aclaración se presentarán </w:t>
      </w:r>
      <w:r w:rsidRPr="00286109">
        <w:rPr>
          <w:b/>
          <w:sz w:val="20"/>
          <w:u w:val="single"/>
          <w:lang w:eastAsia="es-MX"/>
        </w:rPr>
        <w:t xml:space="preserve">a más tardar el día </w:t>
      </w:r>
      <w:r w:rsidR="00073153">
        <w:rPr>
          <w:b/>
          <w:sz w:val="20"/>
          <w:u w:val="single"/>
          <w:lang w:eastAsia="es-MX"/>
        </w:rPr>
        <w:t>26</w:t>
      </w:r>
      <w:r w:rsidRPr="00365D3A">
        <w:rPr>
          <w:b/>
          <w:sz w:val="20"/>
          <w:u w:val="single"/>
          <w:lang w:eastAsia="es-MX"/>
        </w:rPr>
        <w:t xml:space="preserve"> de </w:t>
      </w:r>
      <w:r w:rsidR="00073153">
        <w:rPr>
          <w:b/>
          <w:sz w:val="20"/>
          <w:u w:val="single"/>
          <w:lang w:eastAsia="es-MX"/>
        </w:rPr>
        <w:t>agosto</w:t>
      </w:r>
      <w:r w:rsidRPr="00365D3A">
        <w:rPr>
          <w:b/>
          <w:sz w:val="20"/>
          <w:u w:val="single"/>
          <w:lang w:eastAsia="es-MX"/>
        </w:rPr>
        <w:t xml:space="preserve"> 202</w:t>
      </w:r>
      <w:r w:rsidR="00526D97" w:rsidRPr="00365D3A">
        <w:rPr>
          <w:b/>
          <w:sz w:val="20"/>
          <w:u w:val="single"/>
          <w:lang w:eastAsia="es-MX"/>
        </w:rPr>
        <w:t>4</w:t>
      </w:r>
      <w:r w:rsidRPr="00365D3A">
        <w:rPr>
          <w:b/>
          <w:sz w:val="20"/>
          <w:u w:val="single"/>
          <w:lang w:eastAsia="es-MX"/>
        </w:rPr>
        <w:t xml:space="preserve">, a las </w:t>
      </w:r>
      <w:r w:rsidR="00073153">
        <w:rPr>
          <w:b/>
          <w:sz w:val="20"/>
          <w:u w:val="single"/>
          <w:lang w:eastAsia="es-MX"/>
        </w:rPr>
        <w:t>10:00</w:t>
      </w:r>
      <w:r w:rsidRPr="00365D3A">
        <w:rPr>
          <w:b/>
          <w:sz w:val="20"/>
          <w:u w:val="single"/>
          <w:lang w:eastAsia="es-MX"/>
        </w:rPr>
        <w:t xml:space="preserve"> horas</w:t>
      </w:r>
      <w:r w:rsidRPr="00365D3A">
        <w:rPr>
          <w:sz w:val="20"/>
          <w:lang w:eastAsia="es-MX"/>
        </w:rPr>
        <w:t xml:space="preserve">, en el domicilio en el que se llevara a cabo la junta de aclaraciones o a los correos </w:t>
      </w:r>
      <w:hyperlink r:id="rId27" w:history="1">
        <w:r w:rsidRPr="00365D3A">
          <w:rPr>
            <w:rStyle w:val="Hipervnculo"/>
            <w:sz w:val="20"/>
            <w:lang w:eastAsia="es-MX"/>
          </w:rPr>
          <w:t>roberto.medina@ine.mx</w:t>
        </w:r>
      </w:hyperlink>
      <w:r w:rsidRPr="00365D3A">
        <w:rPr>
          <w:sz w:val="20"/>
          <w:lang w:eastAsia="es-MX"/>
        </w:rPr>
        <w:t xml:space="preserve"> y </w:t>
      </w:r>
      <w:hyperlink r:id="rId28" w:history="1">
        <w:r w:rsidRPr="00365D3A">
          <w:rPr>
            <w:rStyle w:val="Hipervnculo"/>
            <w:sz w:val="20"/>
            <w:lang w:eastAsia="es-MX"/>
          </w:rPr>
          <w:t>ary.rodriguez@ine.mx</w:t>
        </w:r>
      </w:hyperlink>
      <w:r w:rsidRPr="00365D3A">
        <w:rPr>
          <w:sz w:val="20"/>
          <w:lang w:eastAsia="es-MX"/>
        </w:rPr>
        <w:t xml:space="preserve"> </w:t>
      </w:r>
    </w:p>
    <w:p w14:paraId="090E927D" w14:textId="77777777" w:rsidR="0022538B" w:rsidRPr="00286109" w:rsidRDefault="0022538B" w:rsidP="0022538B">
      <w:pPr>
        <w:numPr>
          <w:ilvl w:val="0"/>
          <w:numId w:val="8"/>
        </w:numPr>
        <w:autoSpaceDE w:val="0"/>
        <w:autoSpaceDN w:val="0"/>
        <w:spacing w:before="120" w:after="120"/>
        <w:ind w:left="993" w:hanging="284"/>
        <w:jc w:val="both"/>
        <w:rPr>
          <w:rFonts w:ascii="Arial" w:hAnsi="Arial" w:cs="Arial"/>
          <w:lang w:val="es-ES"/>
        </w:rPr>
      </w:pPr>
      <w:r w:rsidRPr="00286109">
        <w:rPr>
          <w:rFonts w:ascii="Arial" w:hAnsi="Arial" w:cs="Arial"/>
          <w:lang w:val="es-ES"/>
        </w:rPr>
        <w:t>Cuando el escrito de interés en participar se presente fuera del plazo previsto o al inicio de la junta de aclaraciones, el LICITANTE sólo tendrá derecho a formular preguntas sobre las respuestas que dé la Convocante en la mencionada junta.</w:t>
      </w:r>
    </w:p>
    <w:p w14:paraId="0F166ABA"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lang w:val="es-ES"/>
        </w:rPr>
      </w:pPr>
      <w:r w:rsidRPr="00102B7C">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A092694" w14:textId="7604BD10" w:rsidR="0022538B" w:rsidRPr="00102B7C" w:rsidRDefault="0022538B" w:rsidP="0022538B">
      <w:pPr>
        <w:numPr>
          <w:ilvl w:val="0"/>
          <w:numId w:val="8"/>
        </w:numPr>
        <w:autoSpaceDE w:val="0"/>
        <w:autoSpaceDN w:val="0"/>
        <w:spacing w:before="120" w:after="120"/>
        <w:ind w:left="993" w:hanging="284"/>
        <w:jc w:val="both"/>
        <w:rPr>
          <w:rFonts w:ascii="Arial" w:hAnsi="Arial" w:cs="Arial"/>
          <w:b/>
          <w:lang w:eastAsia="es-MX"/>
        </w:rPr>
      </w:pPr>
      <w:r w:rsidRPr="00102B7C">
        <w:rPr>
          <w:rFonts w:ascii="Arial" w:hAnsi="Arial" w:cs="Arial"/>
          <w:lang w:eastAsia="es-MX"/>
        </w:rPr>
        <w:t xml:space="preserve">Las solicitudes de aclaración se </w:t>
      </w:r>
      <w:r w:rsidR="00202925" w:rsidRPr="00102B7C">
        <w:rPr>
          <w:rFonts w:ascii="Arial" w:hAnsi="Arial" w:cs="Arial"/>
          <w:lang w:eastAsia="es-MX"/>
        </w:rPr>
        <w:t>enviarán</w:t>
      </w:r>
      <w:r w:rsidRPr="00102B7C">
        <w:rPr>
          <w:rFonts w:ascii="Arial" w:hAnsi="Arial" w:cs="Arial"/>
          <w:lang w:eastAsia="es-MX"/>
        </w:rPr>
        <w:t xml:space="preserve"> en </w:t>
      </w:r>
      <w:r w:rsidRPr="00102B7C">
        <w:rPr>
          <w:rFonts w:ascii="Arial" w:hAnsi="Arial" w:cs="Arial"/>
          <w:b/>
          <w:lang w:eastAsia="es-MX"/>
        </w:rPr>
        <w:t>formato WORD</w:t>
      </w:r>
      <w:r w:rsidRPr="00102B7C">
        <w:rPr>
          <w:rFonts w:ascii="Arial" w:hAnsi="Arial" w:cs="Arial"/>
          <w:lang w:eastAsia="es-MX"/>
        </w:rPr>
        <w:t xml:space="preserve"> que permita a la convocante su clasificación e integración.</w:t>
      </w:r>
    </w:p>
    <w:p w14:paraId="5C7A5377" w14:textId="694ACFE3" w:rsidR="0022538B" w:rsidRPr="00677CB9" w:rsidRDefault="0022538B" w:rsidP="009D68ED">
      <w:pPr>
        <w:pStyle w:val="Texto0"/>
        <w:tabs>
          <w:tab w:val="left" w:pos="1134"/>
        </w:tabs>
        <w:spacing w:before="120" w:after="120" w:line="240" w:lineRule="auto"/>
        <w:ind w:left="993" w:hanging="284"/>
        <w:rPr>
          <w:sz w:val="20"/>
          <w:lang w:eastAsia="es-MX"/>
        </w:rPr>
      </w:pPr>
      <w:r w:rsidRPr="00102B7C">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5DBDE373"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65426C">
              <w:rPr>
                <w:color w:val="548DD4"/>
                <w:lang w:eastAsia="es-MX"/>
              </w:rPr>
              <w:t xml:space="preserve">Internacional Abierta </w:t>
            </w:r>
            <w:r w:rsidR="009D68ED">
              <w:rPr>
                <w:color w:val="548DD4"/>
                <w:lang w:eastAsia="es-MX"/>
              </w:rPr>
              <w:t>Presencial</w:t>
            </w:r>
            <w:r w:rsidR="00255392">
              <w:rPr>
                <w:color w:val="548DD4"/>
                <w:lang w:eastAsia="es-MX"/>
              </w:rPr>
              <w:t xml:space="preserve">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 xml:space="preserve">Relativa </w:t>
            </w:r>
            <w:proofErr w:type="gramStart"/>
            <w:r w:rsidRPr="00677CB9">
              <w:rPr>
                <w:color w:val="548DD4"/>
                <w:lang w:eastAsia="es-MX"/>
              </w:rPr>
              <w:t>a :</w:t>
            </w:r>
            <w:proofErr w:type="gramEnd"/>
          </w:p>
        </w:tc>
      </w:tr>
      <w:tr w:rsidR="00827564" w:rsidRPr="00677CB9" w14:paraId="046F05A3" w14:textId="77777777" w:rsidTr="008F679E">
        <w:trPr>
          <w:trHeight w:val="326"/>
          <w:tblHeader/>
          <w:jc w:val="right"/>
        </w:trPr>
        <w:tc>
          <w:tcPr>
            <w:tcW w:w="641" w:type="pct"/>
            <w:shd w:val="clear" w:color="00FFFF" w:fill="auto"/>
            <w:vAlign w:val="center"/>
          </w:tcPr>
          <w:p w14:paraId="2C73A5C6" w14:textId="4FEDB08F"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 xml:space="preserve">Núm. </w:t>
            </w:r>
            <w:r w:rsidR="005E3350" w:rsidRPr="00677CB9">
              <w:rPr>
                <w:color w:val="548DD4"/>
                <w:lang w:eastAsia="es-MX"/>
              </w:rPr>
              <w:t>D</w:t>
            </w:r>
            <w:r w:rsidRPr="00677CB9">
              <w:rPr>
                <w:color w:val="548DD4"/>
                <w:lang w:eastAsia="es-MX"/>
              </w:rPr>
              <w:t>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697" w:name="_Toc382993261"/>
      <w:bookmarkStart w:id="698" w:name="_Toc390699244"/>
      <w:bookmarkStart w:id="699" w:name="_Toc396148600"/>
      <w:bookmarkStart w:id="700" w:name="_Toc405207186"/>
      <w:bookmarkStart w:id="701" w:name="_Toc414448123"/>
      <w:bookmarkStart w:id="702" w:name="_Toc434003994"/>
      <w:bookmarkStart w:id="703" w:name="_Toc434004113"/>
      <w:bookmarkStart w:id="704" w:name="_Toc464498313"/>
      <w:bookmarkStart w:id="705" w:name="_Toc464498718"/>
      <w:bookmarkStart w:id="706" w:name="_Toc487209330"/>
      <w:bookmarkStart w:id="707" w:name="_Toc488428643"/>
      <w:bookmarkStart w:id="708" w:name="_Toc491180971"/>
      <w:bookmarkStart w:id="709" w:name="_Toc492377931"/>
      <w:bookmarkStart w:id="710" w:name="_Toc493501633"/>
      <w:bookmarkStart w:id="711" w:name="_Toc494211592"/>
      <w:bookmarkStart w:id="712" w:name="_Toc496883329"/>
      <w:bookmarkStart w:id="713" w:name="_Toc498523210"/>
      <w:bookmarkStart w:id="714" w:name="_Toc505704888"/>
      <w:bookmarkStart w:id="715" w:name="_Toc510612331"/>
      <w:bookmarkStart w:id="716" w:name="_Toc3538999"/>
      <w:bookmarkStart w:id="717" w:name="_Toc53156897"/>
      <w:bookmarkStart w:id="718" w:name="_Toc63362037"/>
      <w:bookmarkStart w:id="719" w:name="_Toc64362790"/>
      <w:bookmarkStart w:id="720" w:name="_Toc84251181"/>
      <w:bookmarkStart w:id="721" w:name="_Toc84352579"/>
      <w:bookmarkStart w:id="722" w:name="_Toc129173328"/>
      <w:bookmarkStart w:id="723" w:name="_Toc166154036"/>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r w:rsidRPr="0033233C">
        <w:rPr>
          <w:rFonts w:cs="Arial"/>
          <w:bCs/>
          <w:sz w:val="20"/>
        </w:rPr>
        <w:t xml:space="preserve"> </w:t>
      </w:r>
    </w:p>
    <w:p w14:paraId="178EC6D3" w14:textId="38FB899E" w:rsidR="00E60671" w:rsidRPr="00CD5BC2" w:rsidRDefault="003D16E3" w:rsidP="00CD5BC2">
      <w:pPr>
        <w:tabs>
          <w:tab w:val="left" w:pos="993"/>
        </w:tabs>
        <w:autoSpaceDE w:val="0"/>
        <w:autoSpaceDN w:val="0"/>
        <w:spacing w:before="120" w:after="120"/>
        <w:ind w:left="851"/>
        <w:jc w:val="both"/>
        <w:rPr>
          <w:rFonts w:ascii="Arial" w:hAnsi="Arial" w:cs="Arial"/>
          <w:lang w:val="es-ES"/>
        </w:rPr>
      </w:pPr>
      <w:r w:rsidRPr="00CD5BC2">
        <w:rPr>
          <w:rFonts w:ascii="Arial" w:hAnsi="Arial" w:cs="Arial"/>
          <w:lang w:val="es-ES"/>
        </w:rPr>
        <w:t>E</w:t>
      </w:r>
      <w:r w:rsidR="00E60671" w:rsidRPr="00CD5BC2">
        <w:rPr>
          <w:rFonts w:ascii="Arial" w:hAnsi="Arial" w:cs="Arial"/>
          <w:lang w:val="es-ES"/>
        </w:rPr>
        <w:t>l servidor público que presida dará lectura a la declaratoria oficial para iniciar el Acto, dará a conocer el orden del día y la logística para su conducción atendiendo en todo momento lo señalado en el artículo 62 de las POBALINES.</w:t>
      </w:r>
    </w:p>
    <w:p w14:paraId="5B6E442C" w14:textId="77777777" w:rsidR="00E60671" w:rsidRPr="00677CB9" w:rsidRDefault="00E60671" w:rsidP="00FE6213">
      <w:pPr>
        <w:pStyle w:val="Prrafodelista"/>
        <w:widowControl/>
        <w:numPr>
          <w:ilvl w:val="0"/>
          <w:numId w:val="93"/>
        </w:numPr>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03A3CAE" w14:textId="77777777" w:rsidR="00E60671" w:rsidRPr="00677CB9" w:rsidRDefault="00E60671" w:rsidP="00FE6213">
      <w:pPr>
        <w:pStyle w:val="Prrafodelista"/>
        <w:numPr>
          <w:ilvl w:val="0"/>
          <w:numId w:val="93"/>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453699E1" w14:textId="77777777" w:rsidR="00E60671" w:rsidRPr="00677CB9" w:rsidRDefault="00E60671" w:rsidP="00E6067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lastRenderedPageBreak/>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14:paraId="5ABA2F31" w14:textId="698EA117" w:rsidR="00E60671" w:rsidRPr="00677CB9" w:rsidRDefault="00E60671" w:rsidP="00E6067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694739"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3B15E91" w14:textId="77777777" w:rsidR="00E60671" w:rsidRPr="00677CB9" w:rsidRDefault="00E60671" w:rsidP="00FE6213">
      <w:pPr>
        <w:pStyle w:val="Texto0"/>
        <w:numPr>
          <w:ilvl w:val="0"/>
          <w:numId w:val="93"/>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685AC81" w14:textId="77777777" w:rsidR="00E60671" w:rsidRPr="00677CB9" w:rsidRDefault="00E60671" w:rsidP="00FE6213">
      <w:pPr>
        <w:pStyle w:val="Prrafodelista"/>
        <w:widowControl/>
        <w:numPr>
          <w:ilvl w:val="0"/>
          <w:numId w:val="9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4137A3CF" w14:textId="77777777" w:rsidR="00E60671" w:rsidRPr="00D6640F" w:rsidRDefault="00E60671" w:rsidP="00FE6213">
      <w:pPr>
        <w:pStyle w:val="Texto0"/>
        <w:numPr>
          <w:ilvl w:val="0"/>
          <w:numId w:val="9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41472619" w14:textId="77777777" w:rsidR="00827564" w:rsidRDefault="00827564" w:rsidP="00F55984">
      <w:pPr>
        <w:pStyle w:val="Texto0"/>
        <w:tabs>
          <w:tab w:val="left" w:pos="993"/>
        </w:tabs>
        <w:spacing w:before="120" w:after="120" w:line="240" w:lineRule="auto"/>
        <w:ind w:firstLine="0"/>
        <w:rPr>
          <w:sz w:val="20"/>
          <w:u w:val="single"/>
          <w:lang w:eastAsia="es-MX"/>
        </w:rPr>
      </w:pPr>
    </w:p>
    <w:p w14:paraId="618D516A" w14:textId="77777777" w:rsidR="00827564" w:rsidRPr="006B4BE5" w:rsidRDefault="00827564" w:rsidP="00694739">
      <w:pPr>
        <w:pStyle w:val="Ttulo1"/>
        <w:numPr>
          <w:ilvl w:val="1"/>
          <w:numId w:val="99"/>
        </w:numPr>
        <w:spacing w:before="120" w:after="120"/>
        <w:ind w:left="284"/>
        <w:jc w:val="both"/>
        <w:rPr>
          <w:rFonts w:cs="Arial"/>
          <w:bCs/>
          <w:color w:val="244061" w:themeColor="accent1" w:themeShade="80"/>
          <w:sz w:val="20"/>
        </w:rPr>
      </w:pPr>
      <w:bookmarkStart w:id="724" w:name="_Toc390699245"/>
      <w:bookmarkStart w:id="725" w:name="_Toc396148601"/>
      <w:bookmarkStart w:id="726" w:name="_Toc405207187"/>
      <w:bookmarkStart w:id="727" w:name="_Toc414448124"/>
      <w:bookmarkStart w:id="728" w:name="_Toc434003995"/>
      <w:bookmarkStart w:id="729" w:name="_Toc434004114"/>
      <w:bookmarkStart w:id="730" w:name="_Toc464498314"/>
      <w:bookmarkStart w:id="731" w:name="_Toc464498719"/>
      <w:bookmarkStart w:id="732" w:name="_Toc487209331"/>
      <w:bookmarkStart w:id="733" w:name="_Toc488428644"/>
      <w:bookmarkStart w:id="734" w:name="_Toc491180972"/>
      <w:bookmarkStart w:id="735" w:name="_Toc492377932"/>
      <w:bookmarkStart w:id="736" w:name="_Toc493501634"/>
      <w:bookmarkStart w:id="737" w:name="_Toc494211593"/>
      <w:bookmarkStart w:id="738" w:name="_Toc496883330"/>
      <w:bookmarkStart w:id="739" w:name="_Toc498523211"/>
      <w:bookmarkStart w:id="740" w:name="_Toc505704889"/>
      <w:bookmarkStart w:id="741" w:name="_Toc510612332"/>
      <w:bookmarkStart w:id="742" w:name="_Toc3539000"/>
      <w:bookmarkStart w:id="743" w:name="_Toc53156898"/>
      <w:bookmarkStart w:id="744" w:name="_Toc63362038"/>
      <w:bookmarkStart w:id="745" w:name="_Toc64362791"/>
      <w:bookmarkStart w:id="746" w:name="_Toc84251182"/>
      <w:bookmarkStart w:id="747" w:name="_Toc84352580"/>
      <w:bookmarkStart w:id="748" w:name="_Toc129173329"/>
      <w:bookmarkStart w:id="749" w:name="_Toc166154037"/>
      <w:r w:rsidRPr="006B4BE5">
        <w:rPr>
          <w:rFonts w:cs="Arial"/>
          <w:bCs/>
          <w:color w:val="244061" w:themeColor="accent1" w:themeShade="80"/>
          <w:sz w:val="20"/>
        </w:rPr>
        <w:t>Acto de Presentación y Apertura de Proposiciones</w:t>
      </w:r>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05794287" w14:textId="7F0C901F" w:rsidR="00827564" w:rsidRPr="0033233C" w:rsidRDefault="00827564" w:rsidP="00827564">
      <w:pPr>
        <w:pStyle w:val="Ttulo1"/>
        <w:spacing w:before="120" w:after="120"/>
        <w:jc w:val="both"/>
        <w:rPr>
          <w:rFonts w:cs="Arial"/>
          <w:bCs/>
          <w:sz w:val="20"/>
        </w:rPr>
      </w:pPr>
      <w:bookmarkStart w:id="750" w:name="_Toc314030209"/>
      <w:bookmarkStart w:id="751" w:name="_Toc314085327"/>
      <w:bookmarkStart w:id="752" w:name="_Toc314086085"/>
      <w:bookmarkStart w:id="753" w:name="_Toc314086225"/>
      <w:bookmarkStart w:id="754" w:name="_Toc314094148"/>
      <w:bookmarkStart w:id="755" w:name="_Toc314804569"/>
      <w:bookmarkStart w:id="756" w:name="_Toc315905517"/>
      <w:bookmarkStart w:id="757" w:name="_Toc316315433"/>
      <w:bookmarkStart w:id="758" w:name="_Toc316316319"/>
      <w:bookmarkStart w:id="759" w:name="_Toc327181267"/>
      <w:bookmarkStart w:id="760" w:name="_Toc329602583"/>
      <w:bookmarkStart w:id="761" w:name="_Toc382993263"/>
      <w:bookmarkStart w:id="762" w:name="_Toc390246827"/>
      <w:bookmarkStart w:id="763" w:name="_Toc390699246"/>
      <w:bookmarkStart w:id="764" w:name="_Toc396148602"/>
      <w:bookmarkStart w:id="765" w:name="_Toc405207188"/>
      <w:bookmarkStart w:id="766" w:name="_Toc414448125"/>
      <w:bookmarkStart w:id="767" w:name="_Toc434003996"/>
      <w:bookmarkStart w:id="768" w:name="_Toc434004115"/>
      <w:bookmarkStart w:id="769" w:name="_Toc464498315"/>
      <w:bookmarkStart w:id="770" w:name="_Toc464498720"/>
      <w:bookmarkStart w:id="771" w:name="_Toc487209332"/>
      <w:bookmarkStart w:id="772" w:name="_Toc488428645"/>
      <w:bookmarkStart w:id="773" w:name="_Toc491180973"/>
      <w:bookmarkStart w:id="774" w:name="_Toc492377933"/>
      <w:bookmarkStart w:id="775" w:name="_Toc493501635"/>
      <w:bookmarkStart w:id="776" w:name="_Toc494211594"/>
      <w:bookmarkStart w:id="777" w:name="_Toc496883331"/>
      <w:bookmarkStart w:id="778" w:name="_Toc498523212"/>
      <w:bookmarkStart w:id="779" w:name="_Toc505704890"/>
      <w:bookmarkStart w:id="780" w:name="_Toc510612333"/>
      <w:bookmarkStart w:id="781" w:name="_Toc3539001"/>
      <w:bookmarkStart w:id="782" w:name="_Toc53156899"/>
      <w:bookmarkStart w:id="783" w:name="_Toc63362039"/>
      <w:bookmarkStart w:id="784" w:name="_Toc64362792"/>
      <w:bookmarkStart w:id="785" w:name="_Toc84251183"/>
      <w:bookmarkStart w:id="786" w:name="_Toc84352581"/>
      <w:bookmarkStart w:id="787" w:name="_Toc129173330"/>
      <w:bookmarkStart w:id="788" w:name="_Toc166154038"/>
      <w:r w:rsidRPr="0033233C">
        <w:rPr>
          <w:rFonts w:cs="Arial"/>
          <w:bCs/>
          <w:sz w:val="20"/>
        </w:rPr>
        <w:t>6.2.1</w:t>
      </w:r>
      <w:r w:rsidR="00B64A00">
        <w:rPr>
          <w:rFonts w:cs="Arial"/>
          <w:bCs/>
          <w:sz w:val="20"/>
        </w:rPr>
        <w:t xml:space="preserve">     </w:t>
      </w:r>
      <w:r w:rsidRPr="00B64A00">
        <w:rPr>
          <w:rFonts w:cs="Arial"/>
          <w:bCs/>
          <w:color w:val="244061" w:themeColor="accent1" w:themeShade="80"/>
          <w:sz w:val="20"/>
        </w:rPr>
        <w:t>Lugar, fecha y hora</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6AAE0DF7" w14:textId="64D7F31A" w:rsidR="00D327ED" w:rsidRPr="00D32717" w:rsidRDefault="00D327ED" w:rsidP="00D32717">
      <w:pPr>
        <w:pStyle w:val="Texto0"/>
        <w:tabs>
          <w:tab w:val="left" w:pos="709"/>
        </w:tabs>
        <w:spacing w:before="120" w:after="120" w:line="240" w:lineRule="auto"/>
        <w:ind w:left="708" w:firstLine="0"/>
        <w:rPr>
          <w:b/>
          <w:sz w:val="20"/>
          <w:u w:val="single"/>
          <w:lang w:eastAsia="es-MX"/>
        </w:rPr>
      </w:pPr>
      <w:r w:rsidRPr="00677CB9">
        <w:rPr>
          <w:sz w:val="20"/>
          <w:lang w:eastAsia="es-MX"/>
        </w:rPr>
        <w:t xml:space="preserve">El Acto de Presentación y </w:t>
      </w:r>
      <w:r w:rsidRPr="00C93889">
        <w:rPr>
          <w:sz w:val="20"/>
          <w:lang w:eastAsia="es-MX"/>
        </w:rPr>
        <w:t xml:space="preserve">Apertura de </w:t>
      </w:r>
      <w:r w:rsidRPr="00D6640F">
        <w:rPr>
          <w:sz w:val="20"/>
          <w:lang w:eastAsia="es-MX"/>
        </w:rPr>
        <w:t>Proposiciones se llevará a cabo de conformidad con lo estipulado en el artículo 42 del REGLAMENTO y el artículo 63 de las POBALINES, el día</w:t>
      </w:r>
      <w:r w:rsidRPr="00D6640F">
        <w:rPr>
          <w:b/>
          <w:sz w:val="20"/>
          <w:lang w:eastAsia="es-MX"/>
        </w:rPr>
        <w:t xml:space="preserve"> </w:t>
      </w:r>
      <w:r w:rsidR="00073153">
        <w:rPr>
          <w:b/>
          <w:sz w:val="20"/>
          <w:u w:val="single"/>
          <w:lang w:eastAsia="es-MX"/>
        </w:rPr>
        <w:t>4</w:t>
      </w:r>
      <w:r w:rsidRPr="00D6640F">
        <w:rPr>
          <w:b/>
          <w:sz w:val="20"/>
          <w:u w:val="single"/>
          <w:lang w:eastAsia="es-MX"/>
        </w:rPr>
        <w:t xml:space="preserve"> de </w:t>
      </w:r>
      <w:r w:rsidR="00073153">
        <w:rPr>
          <w:b/>
          <w:sz w:val="20"/>
          <w:u w:val="single"/>
          <w:lang w:eastAsia="es-MX"/>
        </w:rPr>
        <w:t>septiembre</w:t>
      </w:r>
      <w:r w:rsidRPr="00D6640F">
        <w:rPr>
          <w:b/>
          <w:sz w:val="20"/>
          <w:u w:val="single"/>
          <w:lang w:eastAsia="es-MX"/>
        </w:rPr>
        <w:t xml:space="preserve"> 202</w:t>
      </w:r>
      <w:r w:rsidR="005B1982">
        <w:rPr>
          <w:b/>
          <w:sz w:val="20"/>
          <w:u w:val="single"/>
          <w:lang w:eastAsia="es-MX"/>
        </w:rPr>
        <w:t>4</w:t>
      </w:r>
      <w:r w:rsidRPr="00D6640F">
        <w:rPr>
          <w:b/>
          <w:sz w:val="20"/>
          <w:u w:val="single"/>
          <w:lang w:eastAsia="es-MX"/>
        </w:rPr>
        <w:t xml:space="preserve">, a las </w:t>
      </w:r>
      <w:r w:rsidR="00073153">
        <w:rPr>
          <w:b/>
          <w:sz w:val="20"/>
          <w:u w:val="single"/>
          <w:lang w:eastAsia="es-MX"/>
        </w:rPr>
        <w:t>10:00</w:t>
      </w:r>
      <w:r w:rsidRPr="00D6640F">
        <w:rPr>
          <w:b/>
          <w:sz w:val="20"/>
          <w:u w:val="single"/>
          <w:lang w:eastAsia="es-MX"/>
        </w:rPr>
        <w:t xml:space="preserve"> horas</w:t>
      </w:r>
      <w:r w:rsidRPr="00D6640F">
        <w:rPr>
          <w:sz w:val="20"/>
          <w:lang w:eastAsia="es-MX"/>
        </w:rPr>
        <w:t xml:space="preserve">, en </w:t>
      </w:r>
      <w:r w:rsidRPr="00D6640F">
        <w:rPr>
          <w:sz w:val="20"/>
        </w:rPr>
        <w:t xml:space="preserve">Sala de Juntas de la Dirección de Recursos Materiales y Servicios ubicada en Periférico Sur No. 4124, edificio Zafiro II, </w:t>
      </w:r>
      <w:r w:rsidRPr="00D6640F">
        <w:rPr>
          <w:sz w:val="20"/>
          <w:u w:val="single"/>
        </w:rPr>
        <w:t>sexto piso</w:t>
      </w:r>
      <w:r w:rsidRPr="00D6640F">
        <w:rPr>
          <w:sz w:val="20"/>
        </w:rPr>
        <w:t>, Colonia Jardines del Pedregal, Álvaro Obregón, C.P. 01900 en la Ciudad de México</w:t>
      </w:r>
      <w:r w:rsidRPr="00D6640F">
        <w:rPr>
          <w:sz w:val="20"/>
          <w:lang w:eastAsia="es-MX"/>
        </w:rPr>
        <w:t>.</w:t>
      </w:r>
    </w:p>
    <w:p w14:paraId="325AB6CA" w14:textId="77777777" w:rsidR="00D327ED" w:rsidRPr="00D6640F" w:rsidRDefault="00D327ED" w:rsidP="00D327ED">
      <w:pPr>
        <w:pStyle w:val="Texto0"/>
        <w:tabs>
          <w:tab w:val="left" w:pos="709"/>
        </w:tabs>
        <w:spacing w:before="120" w:after="120" w:line="240" w:lineRule="auto"/>
        <w:ind w:left="708" w:firstLine="0"/>
        <w:rPr>
          <w:sz w:val="20"/>
          <w:u w:val="single"/>
          <w:lang w:eastAsia="es-MX"/>
        </w:rPr>
      </w:pPr>
    </w:p>
    <w:p w14:paraId="5D233919" w14:textId="2EFF0287" w:rsidR="00D327ED" w:rsidRPr="009B64EC" w:rsidRDefault="00D41DAE" w:rsidP="009B64EC">
      <w:pPr>
        <w:pStyle w:val="Ttulo1"/>
        <w:spacing w:before="120" w:after="120"/>
        <w:ind w:left="709" w:hanging="709"/>
        <w:jc w:val="both"/>
        <w:rPr>
          <w:rFonts w:cs="Arial"/>
          <w:bCs/>
          <w:color w:val="244061" w:themeColor="accent1" w:themeShade="80"/>
          <w:sz w:val="20"/>
        </w:rPr>
      </w:pPr>
      <w:bookmarkStart w:id="789" w:name="_Toc127378567"/>
      <w:bookmarkStart w:id="790" w:name="_Toc127981525"/>
      <w:bookmarkStart w:id="791" w:name="_Toc129173331"/>
      <w:bookmarkStart w:id="792" w:name="_Toc166154039"/>
      <w:r w:rsidRPr="009B64EC">
        <w:rPr>
          <w:rFonts w:cs="Arial"/>
          <w:bCs/>
          <w:color w:val="244061" w:themeColor="accent1" w:themeShade="80"/>
          <w:sz w:val="20"/>
        </w:rPr>
        <w:t>6.2.2</w:t>
      </w:r>
      <w:r w:rsidR="008F4C9A" w:rsidRPr="009B64EC">
        <w:rPr>
          <w:rFonts w:cs="Arial"/>
          <w:bCs/>
          <w:color w:val="244061" w:themeColor="accent1" w:themeShade="80"/>
          <w:sz w:val="20"/>
        </w:rPr>
        <w:t xml:space="preserve"> </w:t>
      </w:r>
      <w:r w:rsidR="009B64EC" w:rsidRPr="009B64EC">
        <w:rPr>
          <w:rFonts w:cs="Arial"/>
          <w:bCs/>
          <w:color w:val="244061" w:themeColor="accent1" w:themeShade="80"/>
          <w:sz w:val="20"/>
        </w:rPr>
        <w:t xml:space="preserve">  </w:t>
      </w:r>
      <w:r w:rsidR="008F4C9A" w:rsidRPr="009B64EC">
        <w:rPr>
          <w:rFonts w:cs="Arial"/>
          <w:bCs/>
          <w:color w:val="244061" w:themeColor="accent1" w:themeShade="80"/>
          <w:sz w:val="20"/>
        </w:rPr>
        <w:t xml:space="preserve"> </w:t>
      </w:r>
      <w:r w:rsidR="00D327ED" w:rsidRPr="009B64EC">
        <w:rPr>
          <w:rFonts w:cs="Arial"/>
          <w:bCs/>
          <w:color w:val="244061" w:themeColor="accent1" w:themeShade="80"/>
          <w:sz w:val="20"/>
        </w:rPr>
        <w:t>Registro de asistencia y revisión preliminar de documentación distinta a la oferta técnica y económica</w:t>
      </w:r>
      <w:bookmarkEnd w:id="789"/>
      <w:bookmarkEnd w:id="790"/>
      <w:bookmarkEnd w:id="791"/>
      <w:bookmarkEnd w:id="792"/>
    </w:p>
    <w:p w14:paraId="2B526C7E" w14:textId="77777777" w:rsidR="00D327ED" w:rsidRPr="00677CB9"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418F3A5" w14:textId="77777777" w:rsidR="00D327ED" w:rsidRPr="00D6640F"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684EB403" w14:textId="77777777" w:rsidR="00827564" w:rsidRPr="00D327ED" w:rsidRDefault="00827564" w:rsidP="00D327ED">
      <w:pPr>
        <w:spacing w:before="120" w:after="120"/>
        <w:jc w:val="both"/>
        <w:rPr>
          <w:rFonts w:ascii="Arial" w:hAnsi="Arial" w:cs="Arial"/>
          <w:lang w:val="es-ES"/>
        </w:rPr>
      </w:pPr>
    </w:p>
    <w:p w14:paraId="2E5CD678" w14:textId="2AEB1FED" w:rsidR="00827564" w:rsidRPr="0033233C" w:rsidRDefault="00255392" w:rsidP="00827564">
      <w:pPr>
        <w:pStyle w:val="Ttulo1"/>
        <w:spacing w:before="120" w:after="120"/>
        <w:jc w:val="both"/>
        <w:rPr>
          <w:rFonts w:cs="Arial"/>
          <w:bCs/>
          <w:sz w:val="20"/>
        </w:rPr>
      </w:pPr>
      <w:bookmarkStart w:id="793" w:name="_Toc314030211"/>
      <w:bookmarkStart w:id="794" w:name="_Toc314085329"/>
      <w:bookmarkStart w:id="795" w:name="_Toc314086087"/>
      <w:bookmarkStart w:id="796" w:name="_Toc314086227"/>
      <w:bookmarkStart w:id="797" w:name="_Toc314094150"/>
      <w:bookmarkStart w:id="798" w:name="_Toc314804571"/>
      <w:bookmarkStart w:id="799" w:name="_Toc315905519"/>
      <w:bookmarkStart w:id="800" w:name="_Toc316315435"/>
      <w:bookmarkStart w:id="801" w:name="_Toc316316321"/>
      <w:bookmarkStart w:id="802" w:name="_Toc327181269"/>
      <w:bookmarkStart w:id="803" w:name="_Toc329602585"/>
      <w:bookmarkStart w:id="804" w:name="_Toc382993265"/>
      <w:bookmarkStart w:id="805" w:name="_Toc390246829"/>
      <w:bookmarkStart w:id="806" w:name="_Toc390699248"/>
      <w:bookmarkStart w:id="807" w:name="_Toc396148604"/>
      <w:bookmarkStart w:id="808" w:name="_Toc405207190"/>
      <w:bookmarkStart w:id="809" w:name="_Toc414448127"/>
      <w:bookmarkStart w:id="810" w:name="_Toc434003998"/>
      <w:bookmarkStart w:id="811" w:name="_Toc434004117"/>
      <w:bookmarkStart w:id="812" w:name="_Toc464498317"/>
      <w:bookmarkStart w:id="813" w:name="_Toc464498722"/>
      <w:bookmarkStart w:id="814" w:name="_Toc487209334"/>
      <w:bookmarkStart w:id="815" w:name="_Toc488428647"/>
      <w:bookmarkStart w:id="816" w:name="_Toc491180975"/>
      <w:bookmarkStart w:id="817" w:name="_Toc492377935"/>
      <w:bookmarkStart w:id="818" w:name="_Toc493501637"/>
      <w:bookmarkStart w:id="819" w:name="_Toc494211596"/>
      <w:bookmarkStart w:id="820" w:name="_Toc496883333"/>
      <w:bookmarkStart w:id="821" w:name="_Toc498523214"/>
      <w:bookmarkStart w:id="822" w:name="_Toc505704892"/>
      <w:bookmarkStart w:id="823" w:name="_Toc510612335"/>
      <w:bookmarkStart w:id="824" w:name="_Toc3539002"/>
      <w:bookmarkStart w:id="825" w:name="_Toc53156900"/>
      <w:bookmarkStart w:id="826" w:name="_Toc63362040"/>
      <w:bookmarkStart w:id="827" w:name="_Toc64362793"/>
      <w:bookmarkStart w:id="828" w:name="_Toc84251184"/>
      <w:bookmarkStart w:id="829" w:name="_Toc84352582"/>
      <w:bookmarkStart w:id="830" w:name="_Toc129173332"/>
      <w:bookmarkStart w:id="831" w:name="_Toc166154040"/>
      <w:r>
        <w:rPr>
          <w:rFonts w:cs="Arial"/>
          <w:bCs/>
          <w:sz w:val="20"/>
        </w:rPr>
        <w:lastRenderedPageBreak/>
        <w:t>6.2.</w:t>
      </w:r>
      <w:r w:rsidR="00CF5354">
        <w:rPr>
          <w:rFonts w:cs="Arial"/>
          <w:bCs/>
          <w:sz w:val="20"/>
        </w:rPr>
        <w:t>3</w:t>
      </w:r>
      <w:r w:rsidR="00827564" w:rsidRPr="0033233C">
        <w:rPr>
          <w:rFonts w:cs="Arial"/>
          <w:bCs/>
          <w:sz w:val="20"/>
        </w:rPr>
        <w:tab/>
      </w:r>
      <w:r w:rsidR="00827564" w:rsidRPr="006B4BE5">
        <w:rPr>
          <w:rFonts w:cs="Arial"/>
          <w:bCs/>
          <w:color w:val="244061" w:themeColor="accent1" w:themeShade="80"/>
          <w:sz w:val="20"/>
        </w:rPr>
        <w:t>Inicio del acto</w:t>
      </w:r>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14:paraId="5C1CE95C" w14:textId="77777777" w:rsidR="00A106A0" w:rsidRPr="00405A0D" w:rsidRDefault="00A106A0" w:rsidP="00A106A0">
      <w:pPr>
        <w:pStyle w:val="Prrafodelista"/>
        <w:spacing w:before="120" w:after="120"/>
        <w:ind w:left="709"/>
        <w:contextualSpacing w:val="0"/>
        <w:jc w:val="both"/>
        <w:rPr>
          <w:rFonts w:ascii="Arial" w:hAnsi="Arial" w:cs="Arial"/>
          <w:snapToGrid/>
        </w:rPr>
      </w:pPr>
      <w:r w:rsidRPr="00405A0D">
        <w:rPr>
          <w:rFonts w:ascii="Arial" w:hAnsi="Arial" w:cs="Arial"/>
          <w:snapToGrid/>
        </w:rPr>
        <w:t xml:space="preserve">A partir de la hora señalada para el inicio del Acto, el servidor público que lo presida </w:t>
      </w:r>
      <w:r w:rsidRPr="00405A0D">
        <w:rPr>
          <w:rFonts w:ascii="Arial" w:hAnsi="Arial" w:cs="Arial"/>
          <w:snapToGrid/>
          <w:u w:val="single"/>
        </w:rPr>
        <w:t>sólo podrá permitir el acceso a cualquier persona en calidad de observador conforme a lo establecido en el penúltimo párrafo del artículo 31 del REGLAMENTO</w:t>
      </w:r>
      <w:r w:rsidRPr="00405A0D">
        <w:rPr>
          <w:rFonts w:ascii="Arial" w:hAnsi="Arial" w:cs="Arial"/>
          <w:snapToGrid/>
        </w:rPr>
        <w:t>.</w:t>
      </w:r>
    </w:p>
    <w:p w14:paraId="5C31487C" w14:textId="77777777" w:rsidR="00A106A0" w:rsidRPr="00677CB9"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69B6A39F" w14:textId="77777777" w:rsidR="00A106A0"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229A68F7" w14:textId="1CAFC810" w:rsidR="00827564" w:rsidRPr="00A106A0" w:rsidRDefault="00827564" w:rsidP="00A106A0">
      <w:pPr>
        <w:spacing w:before="120" w:after="120"/>
        <w:jc w:val="both"/>
        <w:rPr>
          <w:rFonts w:ascii="Arial" w:hAnsi="Arial" w:cs="Arial"/>
          <w:color w:val="0070C0"/>
        </w:rPr>
      </w:pPr>
    </w:p>
    <w:p w14:paraId="18B995D6" w14:textId="32415357" w:rsidR="00827564" w:rsidRPr="0033233C" w:rsidRDefault="00255392" w:rsidP="00827564">
      <w:pPr>
        <w:pStyle w:val="Ttulo1"/>
        <w:spacing w:before="120" w:after="120"/>
        <w:jc w:val="both"/>
        <w:rPr>
          <w:rFonts w:cs="Arial"/>
          <w:bCs/>
          <w:sz w:val="20"/>
        </w:rPr>
      </w:pPr>
      <w:bookmarkStart w:id="832" w:name="_Toc314030212"/>
      <w:bookmarkStart w:id="833" w:name="_Toc314085330"/>
      <w:bookmarkStart w:id="834" w:name="_Toc314086088"/>
      <w:bookmarkStart w:id="835" w:name="_Toc314086228"/>
      <w:bookmarkStart w:id="836" w:name="_Toc314094151"/>
      <w:bookmarkStart w:id="837" w:name="_Toc314804572"/>
      <w:bookmarkStart w:id="838" w:name="_Toc315905520"/>
      <w:bookmarkStart w:id="839" w:name="_Toc316315436"/>
      <w:bookmarkStart w:id="840" w:name="_Toc316316322"/>
      <w:bookmarkStart w:id="841" w:name="_Toc327181270"/>
      <w:bookmarkStart w:id="842" w:name="_Toc329602586"/>
      <w:bookmarkStart w:id="843" w:name="_Toc382993266"/>
      <w:bookmarkStart w:id="844" w:name="_Toc390246830"/>
      <w:bookmarkStart w:id="845" w:name="_Toc390699249"/>
      <w:bookmarkStart w:id="846" w:name="_Toc396148605"/>
      <w:bookmarkStart w:id="847" w:name="_Toc405207191"/>
      <w:bookmarkStart w:id="848" w:name="_Toc414448128"/>
      <w:bookmarkStart w:id="849" w:name="_Toc434003999"/>
      <w:bookmarkStart w:id="850" w:name="_Toc434004118"/>
      <w:bookmarkStart w:id="851" w:name="_Toc464498318"/>
      <w:bookmarkStart w:id="852" w:name="_Toc464498723"/>
      <w:bookmarkStart w:id="853" w:name="_Toc487209335"/>
      <w:bookmarkStart w:id="854" w:name="_Toc488428648"/>
      <w:bookmarkStart w:id="855" w:name="_Toc491180976"/>
      <w:bookmarkStart w:id="856" w:name="_Toc492377936"/>
      <w:bookmarkStart w:id="857" w:name="_Toc493501638"/>
      <w:bookmarkStart w:id="858" w:name="_Toc494211597"/>
      <w:bookmarkStart w:id="859" w:name="_Toc496883334"/>
      <w:bookmarkStart w:id="860" w:name="_Toc498523215"/>
      <w:bookmarkStart w:id="861" w:name="_Toc505704893"/>
      <w:bookmarkStart w:id="862" w:name="_Toc510612336"/>
      <w:bookmarkStart w:id="863" w:name="_Toc3539003"/>
      <w:bookmarkStart w:id="864" w:name="_Toc53156901"/>
      <w:bookmarkStart w:id="865" w:name="_Toc63362041"/>
      <w:bookmarkStart w:id="866" w:name="_Toc64362794"/>
      <w:bookmarkStart w:id="867" w:name="_Toc84251185"/>
      <w:bookmarkStart w:id="868" w:name="_Toc84352583"/>
      <w:bookmarkStart w:id="869" w:name="_Toc129173333"/>
      <w:bookmarkStart w:id="870" w:name="_Toc166154041"/>
      <w:r>
        <w:rPr>
          <w:rFonts w:cs="Arial"/>
          <w:bCs/>
          <w:sz w:val="20"/>
        </w:rPr>
        <w:t>6.2.</w:t>
      </w:r>
      <w:r w:rsidR="00DB1F69">
        <w:rPr>
          <w:rFonts w:cs="Arial"/>
          <w:bCs/>
          <w:sz w:val="20"/>
        </w:rPr>
        <w:t>4</w:t>
      </w:r>
      <w:r w:rsidR="00827564" w:rsidRPr="0033233C">
        <w:rPr>
          <w:rFonts w:cs="Arial"/>
          <w:bCs/>
          <w:sz w:val="20"/>
        </w:rPr>
        <w:tab/>
      </w:r>
      <w:r w:rsidR="00827564" w:rsidRPr="000F1024">
        <w:rPr>
          <w:rFonts w:cs="Arial"/>
          <w:bCs/>
          <w:color w:val="244061" w:themeColor="accent1" w:themeShade="80"/>
          <w:sz w:val="20"/>
        </w:rPr>
        <w:t>Desarrollo del Acto</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5AA4D3C6" w14:textId="0FBEE005" w:rsidR="00557441" w:rsidRPr="00557441" w:rsidRDefault="00557441" w:rsidP="002A0819">
      <w:pPr>
        <w:pStyle w:val="Texto0"/>
        <w:numPr>
          <w:ilvl w:val="0"/>
          <w:numId w:val="68"/>
        </w:numPr>
        <w:tabs>
          <w:tab w:val="left" w:pos="993"/>
        </w:tabs>
        <w:spacing w:before="120" w:after="120" w:line="240" w:lineRule="auto"/>
        <w:ind w:left="993"/>
        <w:rPr>
          <w:rFonts w:cs="Arial"/>
        </w:rPr>
      </w:pPr>
      <w:bookmarkStart w:id="871" w:name="_Toc289064590"/>
      <w:bookmarkStart w:id="872" w:name="_Toc307923720"/>
      <w:bookmarkStart w:id="873" w:name="_Toc307995587"/>
      <w:bookmarkStart w:id="874" w:name="_Toc308181766"/>
      <w:bookmarkStart w:id="875" w:name="_Toc309618077"/>
      <w:bookmarkStart w:id="876" w:name="_Toc314030213"/>
      <w:bookmarkStart w:id="877" w:name="_Toc314085331"/>
      <w:bookmarkStart w:id="878" w:name="_Toc314086089"/>
      <w:bookmarkStart w:id="879" w:name="_Toc314086229"/>
      <w:bookmarkStart w:id="880" w:name="_Toc314094152"/>
      <w:bookmarkStart w:id="881" w:name="_Toc314804573"/>
      <w:bookmarkStart w:id="882" w:name="_Toc315905521"/>
      <w:bookmarkStart w:id="883" w:name="_Toc316315437"/>
      <w:bookmarkStart w:id="884" w:name="_Toc316316323"/>
      <w:bookmarkStart w:id="885" w:name="_Toc327181271"/>
      <w:bookmarkStart w:id="886" w:name="_Toc329602587"/>
      <w:r w:rsidRPr="00557441">
        <w:rPr>
          <w:sz w:val="20"/>
        </w:rPr>
        <w:t xml:space="preserve">De conformidad con el artículo 36 fracción VI del REGLAMENTO, </w:t>
      </w:r>
      <w:r w:rsidRPr="00557441">
        <w:rPr>
          <w:b/>
          <w:sz w:val="20"/>
        </w:rPr>
        <w:t xml:space="preserve">para poder intervenir en el Acto de Presentación y Apertura de Proposiciones, </w:t>
      </w:r>
      <w:r w:rsidRPr="00557441">
        <w:rPr>
          <w:sz w:val="20"/>
        </w:rPr>
        <w:t xml:space="preserve">bastará que los LICITANTES </w:t>
      </w:r>
      <w:r w:rsidRPr="00557441">
        <w:rPr>
          <w:b/>
          <w:sz w:val="20"/>
          <w:u w:val="single"/>
        </w:rPr>
        <w:t>presenten escrito</w:t>
      </w:r>
      <w:r w:rsidRPr="00557441">
        <w:rPr>
          <w:b/>
          <w:sz w:val="20"/>
        </w:rPr>
        <w:t xml:space="preserve"> </w:t>
      </w:r>
      <w:r w:rsidRPr="00557441">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557441">
        <w:rPr>
          <w:b/>
          <w:sz w:val="20"/>
          <w:u w:val="single"/>
        </w:rPr>
        <w:t>debiendo entregarlo a la convocante en el momento en que realice su registro de asistencia.</w:t>
      </w:r>
    </w:p>
    <w:p w14:paraId="005D3311" w14:textId="77777777" w:rsidR="00557441" w:rsidRDefault="00557441" w:rsidP="00FE6213">
      <w:pPr>
        <w:numPr>
          <w:ilvl w:val="0"/>
          <w:numId w:val="68"/>
        </w:numPr>
        <w:spacing w:before="120" w:after="120"/>
        <w:ind w:left="993"/>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127CC861" w14:textId="77777777" w:rsidR="00557441" w:rsidRPr="00677CB9" w:rsidRDefault="00557441" w:rsidP="00FE6213">
      <w:pPr>
        <w:numPr>
          <w:ilvl w:val="0"/>
          <w:numId w:val="68"/>
        </w:numPr>
        <w:spacing w:before="120" w:after="120"/>
        <w:ind w:left="993"/>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64757BC8" w14:textId="6BF0ABB1" w:rsidR="00557441" w:rsidRPr="00557441" w:rsidRDefault="00557441" w:rsidP="00FE6213">
      <w:pPr>
        <w:numPr>
          <w:ilvl w:val="0"/>
          <w:numId w:val="68"/>
        </w:numPr>
        <w:spacing w:before="120" w:after="120"/>
        <w:ind w:left="993"/>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FE6213">
      <w:pPr>
        <w:pStyle w:val="Ttulo1"/>
        <w:numPr>
          <w:ilvl w:val="1"/>
          <w:numId w:val="99"/>
        </w:numPr>
        <w:tabs>
          <w:tab w:val="num" w:pos="720"/>
        </w:tabs>
        <w:spacing w:before="120" w:after="120"/>
        <w:jc w:val="both"/>
        <w:rPr>
          <w:rFonts w:cs="Arial"/>
          <w:bCs/>
          <w:color w:val="244061" w:themeColor="accent1" w:themeShade="80"/>
          <w:sz w:val="20"/>
        </w:rPr>
      </w:pPr>
      <w:bookmarkStart w:id="887" w:name="_Toc382993267"/>
      <w:bookmarkStart w:id="888" w:name="_Toc390246831"/>
      <w:bookmarkStart w:id="889" w:name="_Toc390699250"/>
      <w:bookmarkStart w:id="890" w:name="_Toc396148606"/>
      <w:bookmarkStart w:id="891" w:name="_Toc405207192"/>
      <w:bookmarkStart w:id="892" w:name="_Toc414448129"/>
      <w:bookmarkStart w:id="893" w:name="_Toc434004000"/>
      <w:bookmarkStart w:id="894" w:name="_Toc434004119"/>
      <w:bookmarkStart w:id="895" w:name="_Toc464498319"/>
      <w:bookmarkStart w:id="896" w:name="_Toc464498724"/>
      <w:bookmarkStart w:id="897" w:name="_Toc487209336"/>
      <w:bookmarkStart w:id="898" w:name="_Toc488428649"/>
      <w:bookmarkStart w:id="899" w:name="_Toc491180977"/>
      <w:bookmarkStart w:id="900" w:name="_Toc492377937"/>
      <w:bookmarkStart w:id="901" w:name="_Toc493501639"/>
      <w:bookmarkStart w:id="902" w:name="_Toc494211598"/>
      <w:bookmarkStart w:id="903" w:name="_Toc496883335"/>
      <w:bookmarkStart w:id="904" w:name="_Toc498523216"/>
      <w:bookmarkStart w:id="905" w:name="_Toc505704894"/>
      <w:bookmarkStart w:id="906" w:name="_Toc510612337"/>
      <w:bookmarkStart w:id="907" w:name="_Toc3539004"/>
      <w:bookmarkStart w:id="908" w:name="_Toc53156902"/>
      <w:bookmarkStart w:id="909" w:name="_Toc63362042"/>
      <w:bookmarkStart w:id="910" w:name="_Toc64362795"/>
      <w:bookmarkStart w:id="911" w:name="_Toc84251186"/>
      <w:bookmarkStart w:id="912" w:name="_Toc84352584"/>
      <w:bookmarkStart w:id="913" w:name="_Toc129173334"/>
      <w:bookmarkStart w:id="914" w:name="_Toc166154042"/>
      <w:r w:rsidRPr="006B4BE5">
        <w:rPr>
          <w:rFonts w:cs="Arial"/>
          <w:bCs/>
          <w:color w:val="244061" w:themeColor="accent1" w:themeShade="80"/>
          <w:sz w:val="20"/>
        </w:rPr>
        <w:t>Acto de Fallo</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p>
    <w:p w14:paraId="4C14A1FD" w14:textId="1F7BE2BF" w:rsidR="0054149C" w:rsidRPr="004B0E10" w:rsidRDefault="0054149C" w:rsidP="00FE6213">
      <w:pPr>
        <w:numPr>
          <w:ilvl w:val="0"/>
          <w:numId w:val="11"/>
        </w:numPr>
        <w:spacing w:before="120" w:after="120"/>
        <w:ind w:left="1066"/>
        <w:jc w:val="both"/>
        <w:rPr>
          <w:rFonts w:ascii="Arial" w:hAnsi="Arial" w:cs="Arial"/>
          <w:b/>
          <w:bCs/>
          <w:color w:val="244061" w:themeColor="accent1" w:themeShade="80"/>
          <w:lang w:val="es-ES"/>
        </w:rPr>
      </w:pPr>
      <w:bookmarkStart w:id="915" w:name="_Toc298407629"/>
      <w:bookmarkStart w:id="916" w:name="_Toc309618078"/>
      <w:bookmarkStart w:id="917" w:name="_Toc314085332"/>
      <w:bookmarkStart w:id="918" w:name="_Toc314086230"/>
      <w:bookmarkStart w:id="919" w:name="_Toc314094153"/>
      <w:bookmarkStart w:id="920" w:name="_Toc314804574"/>
      <w:r w:rsidRPr="004B0E10">
        <w:rPr>
          <w:rFonts w:ascii="Arial" w:hAnsi="Arial" w:cs="Arial"/>
          <w:bCs/>
        </w:rPr>
        <w:t>De conformidad con lo estipulado en el quinto párrafo del artículo 45 del REGLAMENTO, el</w:t>
      </w:r>
      <w:r w:rsidR="00CF4683">
        <w:rPr>
          <w:rFonts w:ascii="Arial" w:hAnsi="Arial" w:cs="Arial"/>
          <w:b/>
          <w:bCs/>
        </w:rPr>
        <w:t xml:space="preserve"> </w:t>
      </w:r>
      <w:r w:rsidR="00073153">
        <w:rPr>
          <w:rFonts w:ascii="Arial" w:hAnsi="Arial" w:cs="Arial"/>
          <w:b/>
          <w:bCs/>
        </w:rPr>
        <w:t>11</w:t>
      </w:r>
      <w:r w:rsidRPr="004B0E10">
        <w:rPr>
          <w:rFonts w:ascii="Arial" w:hAnsi="Arial" w:cs="Arial"/>
          <w:b/>
          <w:bCs/>
        </w:rPr>
        <w:t xml:space="preserve"> de</w:t>
      </w:r>
      <w:r w:rsidR="00CF4683">
        <w:rPr>
          <w:rFonts w:ascii="Arial" w:hAnsi="Arial" w:cs="Arial"/>
          <w:b/>
          <w:bCs/>
        </w:rPr>
        <w:t xml:space="preserve"> </w:t>
      </w:r>
      <w:r w:rsidR="00073153">
        <w:rPr>
          <w:rFonts w:ascii="Arial" w:hAnsi="Arial" w:cs="Arial"/>
          <w:b/>
          <w:bCs/>
        </w:rPr>
        <w:t>septiembre</w:t>
      </w:r>
      <w:r w:rsidRPr="004B0E10">
        <w:rPr>
          <w:rFonts w:ascii="Arial" w:hAnsi="Arial" w:cs="Arial"/>
          <w:b/>
          <w:bCs/>
        </w:rPr>
        <w:t xml:space="preserve"> de 202</w:t>
      </w:r>
      <w:r w:rsidR="005B1982">
        <w:rPr>
          <w:rFonts w:ascii="Arial" w:hAnsi="Arial" w:cs="Arial"/>
          <w:b/>
          <w:bCs/>
        </w:rPr>
        <w:t>4</w:t>
      </w:r>
      <w:r w:rsidRPr="004B0E10">
        <w:rPr>
          <w:rFonts w:ascii="Arial" w:hAnsi="Arial" w:cs="Arial"/>
          <w:b/>
          <w:bCs/>
        </w:rPr>
        <w:t>,</w:t>
      </w:r>
      <w:r w:rsidRPr="004B0E10">
        <w:rPr>
          <w:rFonts w:ascii="Arial" w:hAnsi="Arial" w:cs="Arial"/>
          <w:bCs/>
        </w:rPr>
        <w:t xml:space="preserve"> se notificará por escrito a cada uno de los licitantes el acta de fallo informándoles que se encontrará a su disposición en la página del Instituto</w:t>
      </w:r>
      <w:r>
        <w:rPr>
          <w:rFonts w:ascii="Arial" w:hAnsi="Arial" w:cs="Arial"/>
          <w:bCs/>
        </w:rPr>
        <w:t xml:space="preserve">: </w:t>
      </w:r>
      <w:hyperlink r:id="rId29" w:history="1">
        <w:r w:rsidRPr="005800C4">
          <w:rPr>
            <w:rStyle w:val="Hipervnculo"/>
            <w:rFonts w:ascii="Arial" w:hAnsi="Arial" w:cs="Arial"/>
            <w:bCs/>
          </w:rPr>
          <w:t>https://ine.mx/licitaciones</w:t>
        </w:r>
      </w:hyperlink>
      <w:r>
        <w:rPr>
          <w:rFonts w:ascii="Arial" w:hAnsi="Arial" w:cs="Arial"/>
          <w:bCs/>
        </w:rPr>
        <w:t xml:space="preserve"> </w:t>
      </w:r>
    </w:p>
    <w:p w14:paraId="4E97319D" w14:textId="77777777" w:rsidR="0054149C" w:rsidRPr="00FF47AE" w:rsidRDefault="0054149C" w:rsidP="00FE6213">
      <w:pPr>
        <w:numPr>
          <w:ilvl w:val="0"/>
          <w:numId w:val="11"/>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964D38E" w14:textId="11FF0DEF" w:rsidR="0054149C" w:rsidRPr="0054149C" w:rsidRDefault="0054149C" w:rsidP="00FE6213">
      <w:pPr>
        <w:pStyle w:val="Prrafodelista"/>
        <w:numPr>
          <w:ilvl w:val="0"/>
          <w:numId w:val="11"/>
        </w:numPr>
        <w:spacing w:before="120" w:after="120"/>
        <w:ind w:left="1066"/>
        <w:contextualSpacing w:val="0"/>
        <w:jc w:val="both"/>
        <w:rPr>
          <w:rFonts w:ascii="Arial" w:hAnsi="Arial" w:cs="Arial"/>
          <w:bCs/>
        </w:rPr>
      </w:pPr>
      <w:r w:rsidRPr="008A2095">
        <w:rPr>
          <w:rFonts w:ascii="Arial" w:hAnsi="Arial" w:cs="Arial"/>
          <w:snapToGrid/>
        </w:rPr>
        <w:lastRenderedPageBreak/>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921" w:name="_FORMALIZACIÓN_DEL_CONTRATO"/>
      <w:bookmarkStart w:id="922" w:name="_Toc434004120"/>
      <w:bookmarkStart w:id="923" w:name="_Toc166154043"/>
      <w:bookmarkEnd w:id="921"/>
      <w:r w:rsidRPr="006B4BE5">
        <w:rPr>
          <w:rFonts w:cs="Arial"/>
          <w:bCs/>
          <w:color w:val="244061" w:themeColor="accent1" w:themeShade="80"/>
          <w:sz w:val="20"/>
        </w:rPr>
        <w:t>FORMALIZACIÓN DEL CONTRATO</w:t>
      </w:r>
      <w:bookmarkEnd w:id="915"/>
      <w:bookmarkEnd w:id="916"/>
      <w:bookmarkEnd w:id="917"/>
      <w:bookmarkEnd w:id="918"/>
      <w:bookmarkEnd w:id="919"/>
      <w:bookmarkEnd w:id="920"/>
      <w:bookmarkEnd w:id="922"/>
      <w:bookmarkEnd w:id="923"/>
      <w:r w:rsidRPr="006B4BE5">
        <w:rPr>
          <w:rFonts w:cs="Arial"/>
          <w:bCs/>
          <w:color w:val="244061" w:themeColor="accent1" w:themeShade="80"/>
          <w:sz w:val="20"/>
        </w:rPr>
        <w:t xml:space="preserve"> </w:t>
      </w:r>
    </w:p>
    <w:p w14:paraId="38387A47" w14:textId="770A038E" w:rsidR="0050715A" w:rsidRPr="0050715A" w:rsidRDefault="0050715A" w:rsidP="0050715A">
      <w:pPr>
        <w:spacing w:before="120" w:after="120"/>
        <w:ind w:left="705"/>
        <w:jc w:val="both"/>
        <w:rPr>
          <w:rFonts w:ascii="Arial" w:hAnsi="Arial" w:cs="Arial"/>
        </w:rPr>
      </w:pPr>
      <w:r w:rsidRPr="0050715A">
        <w:rPr>
          <w:rFonts w:ascii="Arial" w:hAnsi="Arial" w:cs="Arial"/>
        </w:rPr>
        <w:t xml:space="preserve">De conformidad con el primer párrafo del artículo 55 del REGLAMENTO, con la notificación del Fallo serán exigibles los derechos y obligaciones establecidas en el modelo del contrato de la presente convocatoria </w:t>
      </w:r>
      <w:r w:rsidRPr="0050715A">
        <w:rPr>
          <w:rFonts w:ascii="Arial" w:hAnsi="Arial" w:cs="Arial"/>
          <w:b/>
          <w:bCs/>
        </w:rPr>
        <w:t>(Anexo 8)</w:t>
      </w:r>
      <w:r w:rsidRPr="0050715A">
        <w:rPr>
          <w:rFonts w:ascii="Arial" w:hAnsi="Arial" w:cs="Arial"/>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w:t>
      </w:r>
    </w:p>
    <w:p w14:paraId="49386775" w14:textId="56374BE8" w:rsidR="0050715A" w:rsidRPr="0050715A" w:rsidRDefault="0050715A" w:rsidP="0050715A">
      <w:pPr>
        <w:spacing w:before="120" w:after="120"/>
        <w:ind w:left="705"/>
        <w:jc w:val="both"/>
        <w:rPr>
          <w:rFonts w:ascii="Arial" w:hAnsi="Arial" w:cs="Arial"/>
          <w:b/>
          <w:bCs/>
        </w:rPr>
      </w:pPr>
      <w:r w:rsidRPr="0050715A">
        <w:rPr>
          <w:rFonts w:ascii="Arial" w:hAnsi="Arial" w:cs="Arial"/>
          <w:b/>
          <w:bCs/>
        </w:rPr>
        <w:t>En caso de que el PROVEEDOR adjudicado no firme el contrato, se estará a lo siguiente:</w:t>
      </w:r>
    </w:p>
    <w:p w14:paraId="731D2DF7" w14:textId="6038A8B0" w:rsidR="0050715A" w:rsidRPr="0050715A" w:rsidRDefault="0050715A" w:rsidP="007A259A">
      <w:pPr>
        <w:spacing w:before="120" w:after="120"/>
        <w:ind w:left="705"/>
        <w:jc w:val="both"/>
        <w:rPr>
          <w:rFonts w:ascii="Arial" w:hAnsi="Arial" w:cs="Arial"/>
        </w:rPr>
      </w:pPr>
      <w:r w:rsidRPr="0050715A">
        <w:rPr>
          <w:rFonts w:ascii="Arial" w:hAnsi="Arial" w:cs="Arial"/>
        </w:rPr>
        <w:t>En acatamiento a lo previsto en el segundo párrafo del artículo 55 del REGLAMENTO, si el LICITANTE no firma el contrato por causas imputables a él mismo, a convocante sin necesidad de un nuevo procedimiento, deberá adjudicar el o los contratos al LICITANTE que haya obtenido el segundo lugar, dentro del margen del 10% (diez por ciento) de</w:t>
      </w:r>
      <w:r w:rsidR="007A259A">
        <w:rPr>
          <w:rFonts w:ascii="Arial" w:hAnsi="Arial" w:cs="Arial"/>
        </w:rPr>
        <w:t>l precio</w:t>
      </w:r>
      <w:r w:rsidRPr="0050715A">
        <w:rPr>
          <w:rFonts w:ascii="Arial" w:hAnsi="Arial" w:cs="Arial"/>
        </w:rPr>
        <w:t xml:space="preserve"> y así sucesivamente en caso de que este último no acepte la adjudicación.</w:t>
      </w:r>
    </w:p>
    <w:p w14:paraId="2B287072" w14:textId="41794841" w:rsidR="00827564" w:rsidRDefault="0050715A" w:rsidP="0050715A">
      <w:pPr>
        <w:spacing w:before="120" w:after="120"/>
        <w:ind w:left="705"/>
        <w:jc w:val="both"/>
        <w:rPr>
          <w:rFonts w:ascii="Arial" w:hAnsi="Arial" w:cs="Arial"/>
        </w:rPr>
      </w:pPr>
      <w:r w:rsidRPr="0050715A">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2384AA7D" w:rsidR="000C755C" w:rsidRDefault="00061475" w:rsidP="00FE6213">
      <w:pPr>
        <w:pStyle w:val="Ttulo1"/>
        <w:numPr>
          <w:ilvl w:val="1"/>
          <w:numId w:val="83"/>
        </w:numPr>
        <w:spacing w:before="120" w:after="120"/>
        <w:ind w:left="426"/>
        <w:jc w:val="both"/>
        <w:rPr>
          <w:rFonts w:cs="Arial"/>
          <w:bCs/>
          <w:color w:val="244061" w:themeColor="accent1" w:themeShade="80"/>
          <w:sz w:val="20"/>
        </w:rPr>
      </w:pPr>
      <w:bookmarkStart w:id="924" w:name="_Toc382992978"/>
      <w:bookmarkStart w:id="925" w:name="_Toc383184951"/>
      <w:bookmarkStart w:id="926" w:name="_Toc383788328"/>
      <w:bookmarkStart w:id="927" w:name="_Toc390935291"/>
      <w:bookmarkStart w:id="928" w:name="_Toc409002234"/>
      <w:bookmarkStart w:id="929" w:name="_Toc422232855"/>
      <w:bookmarkStart w:id="930" w:name="_Toc427242093"/>
      <w:bookmarkStart w:id="931" w:name="_Toc428879805"/>
      <w:bookmarkStart w:id="932" w:name="_Toc447120331"/>
      <w:bookmarkStart w:id="933" w:name="_Toc452121398"/>
      <w:bookmarkStart w:id="934" w:name="_Toc464498321"/>
      <w:bookmarkStart w:id="935" w:name="_Toc464498726"/>
      <w:bookmarkStart w:id="936" w:name="_Toc487209338"/>
      <w:bookmarkStart w:id="937" w:name="_Toc488428651"/>
      <w:bookmarkStart w:id="938" w:name="_Toc491180979"/>
      <w:bookmarkStart w:id="939" w:name="_Toc492377939"/>
      <w:bookmarkStart w:id="940" w:name="_Toc493501641"/>
      <w:bookmarkStart w:id="941" w:name="_Toc494211600"/>
      <w:bookmarkStart w:id="942" w:name="_Toc496883337"/>
      <w:bookmarkStart w:id="943" w:name="_Toc498523218"/>
      <w:bookmarkStart w:id="944" w:name="_Toc505704896"/>
      <w:bookmarkStart w:id="945" w:name="_Toc510612339"/>
      <w:bookmarkStart w:id="946" w:name="_Toc3539006"/>
      <w:bookmarkStart w:id="947" w:name="_Toc53156904"/>
      <w:bookmarkStart w:id="948" w:name="_Toc63362044"/>
      <w:bookmarkStart w:id="949" w:name="_Toc64362797"/>
      <w:bookmarkStart w:id="950" w:name="_Toc84251188"/>
      <w:bookmarkStart w:id="951" w:name="_Toc84352586"/>
      <w:bookmarkStart w:id="952" w:name="_Toc129173336"/>
      <w:bookmarkStart w:id="953" w:name="_Toc166154044"/>
      <w:bookmarkStart w:id="954" w:name="_Toc309618080"/>
      <w:bookmarkEnd w:id="585"/>
      <w:bookmarkEnd w:id="586"/>
      <w:bookmarkEnd w:id="587"/>
      <w:bookmarkEnd w:id="588"/>
      <w:bookmarkEnd w:id="589"/>
      <w:bookmarkEnd w:id="590"/>
      <w:bookmarkEnd w:id="591"/>
      <w:bookmarkEnd w:id="592"/>
      <w:bookmarkEnd w:id="593"/>
      <w:bookmarkEnd w:id="594"/>
      <w:bookmarkEnd w:id="595"/>
      <w:bookmarkEnd w:id="596"/>
      <w:bookmarkEnd w:id="59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p>
    <w:p w14:paraId="0EF55C58" w14:textId="7786C946" w:rsidR="0050715A" w:rsidRPr="0050715A" w:rsidRDefault="0050715A" w:rsidP="00FE6213">
      <w:pPr>
        <w:pStyle w:val="Ttulo1"/>
        <w:numPr>
          <w:ilvl w:val="2"/>
          <w:numId w:val="83"/>
        </w:numPr>
        <w:spacing w:before="120" w:after="120"/>
        <w:ind w:left="709"/>
        <w:jc w:val="both"/>
        <w:rPr>
          <w:rFonts w:cs="Arial"/>
          <w:bCs/>
          <w:color w:val="244061" w:themeColor="accent1" w:themeShade="80"/>
          <w:sz w:val="20"/>
        </w:rPr>
      </w:pPr>
      <w:bookmarkStart w:id="955" w:name="_Toc129173337"/>
      <w:bookmarkStart w:id="956" w:name="_Toc166154045"/>
      <w:r w:rsidRPr="0050715A">
        <w:rPr>
          <w:rFonts w:cs="Arial"/>
          <w:bCs/>
          <w:color w:val="244061" w:themeColor="accent1" w:themeShade="80"/>
          <w:sz w:val="20"/>
        </w:rPr>
        <w:t>Documentación que deberá entregar el Licitante que resulte adjudicado</w:t>
      </w:r>
      <w:bookmarkEnd w:id="955"/>
      <w:bookmarkEnd w:id="956"/>
    </w:p>
    <w:p w14:paraId="1025BEC7" w14:textId="4E401A30" w:rsidR="0050715A" w:rsidRPr="007A39DD" w:rsidRDefault="0050715A" w:rsidP="0050715A">
      <w:pPr>
        <w:pStyle w:val="NormalWeb"/>
        <w:ind w:left="709"/>
        <w:jc w:val="both"/>
        <w:rPr>
          <w:rFonts w:ascii="Arial" w:hAnsi="Arial" w:cs="Arial"/>
          <w:sz w:val="20"/>
          <w:lang w:val="es-ES" w:eastAsia="es-MX"/>
        </w:rPr>
      </w:pPr>
      <w:bookmarkStart w:id="957" w:name="_Toc314030216"/>
      <w:bookmarkStart w:id="958" w:name="_Toc314085334"/>
      <w:bookmarkStart w:id="959" w:name="_Toc314086092"/>
      <w:bookmarkStart w:id="960" w:name="_Toc314086232"/>
      <w:bookmarkStart w:id="961" w:name="_Toc314094155"/>
      <w:bookmarkStart w:id="962" w:name="_Toc314804576"/>
      <w:bookmarkStart w:id="963" w:name="_Toc315905524"/>
      <w:bookmarkStart w:id="964" w:name="_Toc316315440"/>
      <w:bookmarkStart w:id="965" w:name="_Toc316316326"/>
      <w:bookmarkStart w:id="966" w:name="_Toc327181274"/>
      <w:bookmarkStart w:id="967" w:name="_Toc329602590"/>
      <w:bookmarkStart w:id="968" w:name="_Toc382992979"/>
      <w:bookmarkStart w:id="969" w:name="_Toc383184952"/>
      <w:bookmarkStart w:id="970" w:name="_Toc383788329"/>
      <w:bookmarkStart w:id="971" w:name="_Toc390935292"/>
      <w:bookmarkStart w:id="972" w:name="_Toc409002235"/>
      <w:bookmarkEnd w:id="954"/>
      <w:r w:rsidRPr="007A39DD">
        <w:rPr>
          <w:rFonts w:ascii="Arial" w:hAnsi="Arial" w:cs="Arial"/>
          <w:sz w:val="2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4F69" w:rsidRPr="004024E8">
          <w:rPr>
            <w:rStyle w:val="Hipervnculo"/>
            <w:rFonts w:ascii="Arial" w:hAnsi="Arial" w:cs="Arial"/>
            <w:sz w:val="20"/>
            <w:lang w:val="es-ES" w:eastAsia="es-MX"/>
          </w:rPr>
          <w:t>lucia.galvan@ine.mx</w:t>
        </w:r>
      </w:hyperlink>
      <w:r w:rsidRPr="007A39DD">
        <w:rPr>
          <w:rFonts w:ascii="Arial" w:hAnsi="Arial" w:cs="Arial"/>
          <w:sz w:val="20"/>
          <w:lang w:val="es-ES" w:eastAsia="es-MX"/>
        </w:rPr>
        <w:t xml:space="preserve"> y </w:t>
      </w:r>
      <w:hyperlink r:id="rId31" w:history="1">
        <w:r w:rsidRPr="00171645">
          <w:rPr>
            <w:rStyle w:val="Hipervnculo"/>
            <w:rFonts w:ascii="Arial" w:hAnsi="Arial" w:cs="Arial"/>
            <w:sz w:val="20"/>
            <w:lang w:val="es-ES" w:eastAsia="es-MX"/>
          </w:rPr>
          <w:t>alonso.rodriguez@ine.mx</w:t>
        </w:r>
      </w:hyperlink>
      <w:r w:rsidRPr="007A39DD">
        <w:rPr>
          <w:rFonts w:ascii="Arial" w:hAnsi="Arial" w:cs="Arial"/>
          <w:sz w:val="20"/>
          <w:lang w:val="es-ES" w:eastAsia="es-MX"/>
        </w:rPr>
        <w:t>:</w:t>
      </w:r>
    </w:p>
    <w:p w14:paraId="13148B2C" w14:textId="77777777" w:rsidR="0050715A" w:rsidRPr="00307CE8" w:rsidRDefault="0050715A" w:rsidP="0050715A">
      <w:pPr>
        <w:pStyle w:val="NormalWeb"/>
        <w:ind w:left="709"/>
        <w:jc w:val="both"/>
        <w:rPr>
          <w:rFonts w:ascii="Arial" w:hAnsi="Arial" w:cs="Arial"/>
          <w:b/>
          <w:bCs/>
          <w:sz w:val="20"/>
          <w:lang w:val="es-ES" w:eastAsia="es-MX"/>
        </w:rPr>
      </w:pPr>
      <w:r w:rsidRPr="00307CE8">
        <w:rPr>
          <w:rFonts w:ascii="Arial" w:hAnsi="Arial" w:cs="Arial"/>
          <w:b/>
          <w:bCs/>
          <w:sz w:val="20"/>
          <w:lang w:val="es-ES" w:eastAsia="es-MX"/>
        </w:rPr>
        <w:t>En formato digital (Word o Excel):</w:t>
      </w:r>
    </w:p>
    <w:p w14:paraId="162BD747"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a. La oferta técnica, y</w:t>
      </w:r>
    </w:p>
    <w:p w14:paraId="2AEE6C6D"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b. La oferta económica</w:t>
      </w:r>
    </w:p>
    <w:p w14:paraId="17C25CD4" w14:textId="77777777" w:rsidR="0050715A"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7E724642" w14:textId="77777777" w:rsidR="00024F69" w:rsidRDefault="00024F69" w:rsidP="0050715A">
      <w:pPr>
        <w:pStyle w:val="NormalWeb"/>
        <w:ind w:left="709"/>
        <w:jc w:val="both"/>
        <w:rPr>
          <w:rFonts w:ascii="Arial" w:hAnsi="Arial" w:cs="Arial"/>
          <w:sz w:val="20"/>
          <w:lang w:val="es-ES" w:eastAsia="es-MX"/>
        </w:rPr>
      </w:pPr>
    </w:p>
    <w:p w14:paraId="4FFC53A7" w14:textId="77777777" w:rsidR="00024F69" w:rsidRPr="00024F69" w:rsidRDefault="00024F69" w:rsidP="00024F69">
      <w:pPr>
        <w:ind w:left="709"/>
        <w:jc w:val="both"/>
        <w:rPr>
          <w:rFonts w:ascii="Arial" w:hAnsi="Arial" w:cs="Arial"/>
          <w:color w:val="000000"/>
          <w:lang w:val="es-ES" w:eastAsia="es-MX"/>
        </w:rPr>
      </w:pPr>
      <w:r w:rsidRPr="00024F69">
        <w:rPr>
          <w:rFonts w:ascii="Arial" w:hAnsi="Arial" w:cs="Arial"/>
          <w:color w:val="000000"/>
          <w:lang w:val="es-ES" w:eastAsia="es-MX"/>
        </w:rPr>
        <w:t>Documentación legal requerida, en original y copia simple para cotejo, para formalización del contrato</w:t>
      </w:r>
    </w:p>
    <w:p w14:paraId="166FF295" w14:textId="77777777" w:rsidR="0050715A" w:rsidRPr="007A39DD" w:rsidRDefault="0050715A" w:rsidP="0050715A">
      <w:pPr>
        <w:pStyle w:val="NormalWeb"/>
        <w:ind w:left="709"/>
        <w:jc w:val="both"/>
        <w:rPr>
          <w:rFonts w:ascii="Arial" w:hAnsi="Arial" w:cs="Arial"/>
          <w:sz w:val="20"/>
          <w:lang w:val="es-ES" w:eastAsia="es-MX"/>
        </w:rPr>
      </w:pPr>
    </w:p>
    <w:p w14:paraId="5FB9EF21" w14:textId="77777777" w:rsidR="0050715A" w:rsidRPr="007A39DD" w:rsidRDefault="0050715A" w:rsidP="00FE6213">
      <w:pPr>
        <w:pStyle w:val="Prrafodelista"/>
        <w:numPr>
          <w:ilvl w:val="3"/>
          <w:numId w:val="84"/>
        </w:numPr>
        <w:autoSpaceDE w:val="0"/>
        <w:autoSpaceDN w:val="0"/>
        <w:ind w:left="709"/>
        <w:jc w:val="both"/>
        <w:rPr>
          <w:rFonts w:ascii="Arial" w:hAnsi="Arial" w:cs="Arial"/>
          <w:b/>
          <w:lang w:eastAsia="es-MX"/>
        </w:rPr>
      </w:pPr>
      <w:r w:rsidRPr="007A39DD">
        <w:rPr>
          <w:rFonts w:ascii="Arial" w:hAnsi="Arial" w:cs="Arial"/>
          <w:b/>
          <w:lang w:eastAsia="es-MX"/>
        </w:rPr>
        <w:t>Documentación legal requerida, en original y copia simple para cotejo, para formalización del contrato</w:t>
      </w:r>
    </w:p>
    <w:p w14:paraId="7B17BD3F" w14:textId="77777777" w:rsidR="0050715A" w:rsidRPr="007A39DD" w:rsidRDefault="0050715A" w:rsidP="0050715A">
      <w:pPr>
        <w:pStyle w:val="Prrafodelista"/>
        <w:autoSpaceDE w:val="0"/>
        <w:autoSpaceDN w:val="0"/>
        <w:ind w:left="709"/>
        <w:jc w:val="both"/>
        <w:rPr>
          <w:rFonts w:ascii="Arial" w:hAnsi="Arial" w:cs="Arial"/>
          <w:b/>
          <w:lang w:eastAsia="es-MX"/>
        </w:rPr>
      </w:pPr>
    </w:p>
    <w:p w14:paraId="58C4082E" w14:textId="70353AED" w:rsidR="0050715A" w:rsidRDefault="00A341C5" w:rsidP="0050715A">
      <w:pPr>
        <w:autoSpaceDE w:val="0"/>
        <w:autoSpaceDN w:val="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moral</w:t>
      </w:r>
      <w:r w:rsidR="00CF5B58">
        <w:rPr>
          <w:rFonts w:ascii="Arial" w:hAnsi="Arial" w:cs="Arial"/>
          <w:b/>
          <w:lang w:eastAsia="es-MX"/>
        </w:rPr>
        <w:t xml:space="preserve"> nacional</w:t>
      </w:r>
    </w:p>
    <w:p w14:paraId="737AB4EF" w14:textId="77777777" w:rsidR="0050715A" w:rsidRPr="007A39DD" w:rsidRDefault="0050715A" w:rsidP="0050715A">
      <w:pPr>
        <w:autoSpaceDE w:val="0"/>
        <w:autoSpaceDN w:val="0"/>
        <w:ind w:left="709"/>
        <w:jc w:val="both"/>
        <w:rPr>
          <w:rFonts w:ascii="Arial" w:hAnsi="Arial" w:cs="Arial"/>
          <w:b/>
          <w:lang w:eastAsia="es-MX"/>
        </w:rPr>
      </w:pPr>
    </w:p>
    <w:p w14:paraId="457C2810"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lastRenderedPageBreak/>
        <w:t>Testimonio de la escritura pública del acta constitutiva en su caso, las reformas o modificaciones que hubiere sufrido.</w:t>
      </w:r>
    </w:p>
    <w:p w14:paraId="4719D5BD"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5298B07" w14:textId="77777777" w:rsidR="0050715A" w:rsidRDefault="0050715A" w:rsidP="0050715A">
      <w:pPr>
        <w:autoSpaceDE w:val="0"/>
        <w:autoSpaceDN w:val="0"/>
        <w:ind w:left="567"/>
        <w:jc w:val="both"/>
        <w:rPr>
          <w:rFonts w:ascii="Arial" w:hAnsi="Arial" w:cs="Arial"/>
          <w:bCs/>
          <w:lang w:eastAsia="es-MX"/>
        </w:rPr>
      </w:pPr>
    </w:p>
    <w:p w14:paraId="65C75D70" w14:textId="77777777" w:rsidR="0050715A" w:rsidRDefault="0050715A" w:rsidP="0050715A">
      <w:pPr>
        <w:autoSpaceDE w:val="0"/>
        <w:autoSpaceDN w:val="0"/>
        <w:ind w:left="709"/>
        <w:jc w:val="both"/>
        <w:rPr>
          <w:rFonts w:ascii="Arial" w:hAnsi="Arial" w:cs="Arial"/>
          <w:bCs/>
          <w:lang w:eastAsia="es-MX"/>
        </w:rPr>
      </w:pPr>
      <w:r w:rsidRPr="007A39DD">
        <w:rPr>
          <w:rFonts w:ascii="Arial" w:hAnsi="Arial" w:cs="Arial"/>
          <w:bCs/>
          <w:lang w:eastAsia="es-MX"/>
        </w:rPr>
        <w:t>Los documentos señalados anteriormente, deberán encontrarse debidamente inscritos en el Registro Público de la Propiedad y el Comercio que corresponda. Tratándose de poderes especiales no será necesaria dicha inscripción.</w:t>
      </w:r>
    </w:p>
    <w:p w14:paraId="2C587FFC" w14:textId="77777777" w:rsidR="0050715A" w:rsidRPr="007A39DD" w:rsidRDefault="0050715A" w:rsidP="0050715A">
      <w:pPr>
        <w:autoSpaceDE w:val="0"/>
        <w:autoSpaceDN w:val="0"/>
        <w:ind w:left="709"/>
        <w:jc w:val="both"/>
        <w:rPr>
          <w:rFonts w:ascii="Arial" w:hAnsi="Arial" w:cs="Arial"/>
          <w:bCs/>
          <w:lang w:eastAsia="es-MX"/>
        </w:rPr>
      </w:pPr>
    </w:p>
    <w:p w14:paraId="5A32A868"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Identificación oficial del representante legal VIGENTE (credencial para votar o pasaporte o cédula profesional).</w:t>
      </w:r>
    </w:p>
    <w:p w14:paraId="64739105"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Constancia de alta ante la Secretaría de Hacienda y Crédito Público (SHCP): formato R1 o Acuse electrónico con sello digital emitido por el Servicio de Administración Tributaria.</w:t>
      </w:r>
    </w:p>
    <w:p w14:paraId="408F5498"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En caso de modificaciones a la situación fiscal que haya realizado el Proveedor, formato R2 o Acuse electrónico con sello digital emitido por el Servicio de Administración Tributaria.</w:t>
      </w:r>
    </w:p>
    <w:p w14:paraId="55AD14A6"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Cédula de Identificación Fiscal o constancia del Registro Federal de Contribuyentes y la última modificación.</w:t>
      </w:r>
    </w:p>
    <w:p w14:paraId="6BFDFE71"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Comprobante de domicilio fiscal con una antigüedad no mayor a dos meses (recibo telefónico, recibo de luz o agua).</w:t>
      </w:r>
    </w:p>
    <w:p w14:paraId="0A172299" w14:textId="787E321B" w:rsidR="0050715A" w:rsidRPr="007A39DD" w:rsidRDefault="00D34B59" w:rsidP="0050715A">
      <w:pPr>
        <w:spacing w:before="120" w:after="12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física</w:t>
      </w:r>
      <w:r w:rsidR="009947B6">
        <w:rPr>
          <w:rFonts w:ascii="Arial" w:hAnsi="Arial" w:cs="Arial"/>
          <w:b/>
          <w:lang w:eastAsia="es-MX"/>
        </w:rPr>
        <w:t xml:space="preserve"> con nacionalidad mexicana</w:t>
      </w:r>
    </w:p>
    <w:p w14:paraId="349710A3" w14:textId="77777777" w:rsidR="0050715A" w:rsidRPr="00864346" w:rsidRDefault="0050715A" w:rsidP="00FE6213">
      <w:pPr>
        <w:pStyle w:val="Prrafodelista"/>
        <w:numPr>
          <w:ilvl w:val="0"/>
          <w:numId w:val="72"/>
        </w:numPr>
        <w:snapToGrid w:val="0"/>
        <w:ind w:left="709" w:hanging="426"/>
        <w:jc w:val="both"/>
        <w:rPr>
          <w:rFonts w:ascii="Arial" w:hAnsi="Arial" w:cs="Arial"/>
          <w:lang w:val="es-MX" w:eastAsia="es-MX"/>
        </w:rPr>
      </w:pPr>
      <w:r w:rsidRPr="002A487B">
        <w:rPr>
          <w:rFonts w:ascii="Arial" w:hAnsi="Arial" w:cs="Arial"/>
          <w:lang w:eastAsia="es-MX"/>
        </w:rPr>
        <w:t xml:space="preserve">Identificación </w:t>
      </w:r>
      <w:r w:rsidRPr="00454366">
        <w:rPr>
          <w:rFonts w:ascii="Arial" w:hAnsi="Arial" w:cs="Arial"/>
          <w:lang w:val="es-MX" w:eastAsia="es-MX"/>
        </w:rPr>
        <w:t>oficial VIGENTE (credencial para votar o pasaporte o cédula profesional).</w:t>
      </w:r>
    </w:p>
    <w:p w14:paraId="22661AE1" w14:textId="77777777" w:rsidR="0050715A" w:rsidRPr="00645147" w:rsidRDefault="0050715A" w:rsidP="00FE6213">
      <w:pPr>
        <w:pStyle w:val="Prrafodelista"/>
        <w:numPr>
          <w:ilvl w:val="0"/>
          <w:numId w:val="72"/>
        </w:numPr>
        <w:snapToGrid w:val="0"/>
        <w:ind w:left="709" w:hanging="426"/>
        <w:jc w:val="both"/>
        <w:rPr>
          <w:rFonts w:ascii="Arial" w:hAnsi="Arial" w:cs="Arial"/>
          <w:lang w:val="es-MX" w:eastAsia="es-MX"/>
        </w:rPr>
      </w:pPr>
      <w:r w:rsidRPr="00454366">
        <w:rPr>
          <w:rFonts w:ascii="Arial" w:hAnsi="Arial" w:cs="Arial"/>
          <w:lang w:eastAsia="es-MX"/>
        </w:rPr>
        <w:t>Constancia de alta ante la SHCP: formato R1 o Acuse electrónico con sello digital emitido por el Servicio de Administración Tributaria.</w:t>
      </w:r>
    </w:p>
    <w:p w14:paraId="4221DF2A"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En caso de modificaciones a la situación fiscal que haya realizado el Proveedor, formato R2 o Acuse electrónico con sello digital emitido por el Servicio de Administración Tributaria.</w:t>
      </w:r>
    </w:p>
    <w:p w14:paraId="287B154B"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Cédula de Identificación Fiscal o constancia del Registro Federal de Contribuyentes y la última modificación.</w:t>
      </w:r>
    </w:p>
    <w:p w14:paraId="14EC9938" w14:textId="07747F3D" w:rsidR="0050715A" w:rsidRDefault="0050715A" w:rsidP="00365D3A">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Comprobante de domicilio fiscal con una antigüedad no mayor a dos meses (recibo telefónico, recibo de luz o agua).</w:t>
      </w:r>
    </w:p>
    <w:p w14:paraId="5CDE4577" w14:textId="77777777" w:rsidR="00CF5B58" w:rsidRPr="00CF5B58" w:rsidRDefault="00CF5B58" w:rsidP="00CF5B58">
      <w:pPr>
        <w:autoSpaceDE w:val="0"/>
        <w:autoSpaceDN w:val="0"/>
        <w:snapToGrid w:val="0"/>
        <w:jc w:val="both"/>
        <w:rPr>
          <w:rFonts w:ascii="Arial" w:hAnsi="Arial" w:cs="Arial"/>
          <w:lang w:eastAsia="es-MX"/>
        </w:rPr>
      </w:pPr>
    </w:p>
    <w:p w14:paraId="65B57F1F" w14:textId="77777777" w:rsidR="0050715A" w:rsidRPr="00C442C2" w:rsidRDefault="0050715A" w:rsidP="0050715A">
      <w:pPr>
        <w:spacing w:before="120" w:after="120"/>
        <w:ind w:left="540"/>
        <w:jc w:val="both"/>
        <w:rPr>
          <w:rFonts w:ascii="Arial" w:hAnsi="Arial" w:cs="Arial"/>
          <w:b/>
          <w:lang w:eastAsia="es-MX"/>
        </w:rPr>
      </w:pPr>
      <w:r w:rsidRPr="00C442C2">
        <w:rPr>
          <w:rFonts w:ascii="Arial" w:hAnsi="Arial" w:cs="Arial"/>
          <w:b/>
          <w:lang w:eastAsia="es-MX"/>
        </w:rPr>
        <w:t>Documentación legal tratándose de persona extranjera</w:t>
      </w:r>
    </w:p>
    <w:p w14:paraId="7EDAA83E" w14:textId="77777777" w:rsidR="0050715A" w:rsidRPr="00704BA3" w:rsidRDefault="0050715A" w:rsidP="0050715A">
      <w:pPr>
        <w:pStyle w:val="Texto0"/>
        <w:tabs>
          <w:tab w:val="left" w:pos="851"/>
        </w:tabs>
        <w:spacing w:after="0" w:line="240" w:lineRule="auto"/>
        <w:ind w:firstLine="0"/>
        <w:rPr>
          <w:szCs w:val="18"/>
          <w:lang w:eastAsia="es-MX"/>
        </w:rPr>
      </w:pPr>
    </w:p>
    <w:p w14:paraId="25754684"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 xml:space="preserve">Acta constitutiva </w:t>
      </w:r>
      <w:proofErr w:type="gramStart"/>
      <w:r w:rsidRPr="00882631">
        <w:rPr>
          <w:rFonts w:ascii="Arial" w:hAnsi="Arial" w:cs="Arial"/>
          <w:lang w:eastAsia="es-MX"/>
        </w:rPr>
        <w:t>de acuerdo a</w:t>
      </w:r>
      <w:proofErr w:type="gramEnd"/>
      <w:r w:rsidRPr="00882631">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F1EF053"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0F666BD" w14:textId="77777777" w:rsidR="0050715A" w:rsidRPr="00882631" w:rsidRDefault="0050715A" w:rsidP="0050715A">
      <w:pPr>
        <w:pStyle w:val="Prrafodelista"/>
        <w:autoSpaceDE w:val="0"/>
        <w:autoSpaceDN w:val="0"/>
        <w:snapToGrid w:val="0"/>
        <w:ind w:left="709"/>
        <w:jc w:val="both"/>
        <w:rPr>
          <w:rFonts w:ascii="Arial" w:hAnsi="Arial" w:cs="Arial"/>
          <w:sz w:val="10"/>
          <w:szCs w:val="10"/>
          <w:lang w:eastAsia="es-MX"/>
        </w:rPr>
      </w:pPr>
    </w:p>
    <w:p w14:paraId="07D01830" w14:textId="77777777" w:rsidR="0050715A"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En caso de divergencia, prevalecerá la traducción al español.</w:t>
      </w:r>
    </w:p>
    <w:p w14:paraId="553C8D67" w14:textId="77777777" w:rsidR="0050715A" w:rsidRPr="00882631" w:rsidRDefault="0050715A" w:rsidP="0050715A">
      <w:pPr>
        <w:autoSpaceDE w:val="0"/>
        <w:autoSpaceDN w:val="0"/>
        <w:snapToGrid w:val="0"/>
        <w:ind w:left="851"/>
        <w:jc w:val="both"/>
        <w:rPr>
          <w:rFonts w:ascii="Arial" w:hAnsi="Arial" w:cs="Arial"/>
          <w:sz w:val="10"/>
          <w:szCs w:val="10"/>
          <w:lang w:eastAsia="es-MX"/>
        </w:rPr>
      </w:pPr>
    </w:p>
    <w:p w14:paraId="0F0994F4" w14:textId="77777777" w:rsidR="0050715A" w:rsidRPr="00882631"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7DA41F6A" w14:textId="77777777" w:rsidR="0050715A" w:rsidRPr="00882631"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1C56305A" w14:textId="77777777" w:rsidR="0050715A" w:rsidRPr="00882631"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261AB2AF" w14:textId="2BA13501" w:rsidR="0050715A" w:rsidRPr="0050715A"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53BEAAF2" w14:textId="77777777" w:rsidR="0050715A" w:rsidRPr="00454366" w:rsidRDefault="0050715A" w:rsidP="0050715A">
      <w:pPr>
        <w:autoSpaceDE w:val="0"/>
        <w:autoSpaceDN w:val="0"/>
        <w:snapToGrid w:val="0"/>
        <w:rPr>
          <w:rFonts w:ascii="Arial" w:hAnsi="Arial" w:cs="Arial"/>
          <w:snapToGrid w:val="0"/>
          <w:lang w:eastAsia="es-MX"/>
        </w:rPr>
      </w:pPr>
    </w:p>
    <w:p w14:paraId="7DFFD440" w14:textId="5D68FA16" w:rsidR="00245F44" w:rsidRDefault="0050715A" w:rsidP="008A34B5">
      <w:pPr>
        <w:autoSpaceDE w:val="0"/>
        <w:autoSpaceDN w:val="0"/>
        <w:snapToGrid w:val="0"/>
        <w:ind w:left="567"/>
        <w:rPr>
          <w:rFonts w:ascii="Arial" w:hAnsi="Arial" w:cs="Arial"/>
          <w:snapToGrid w:val="0"/>
          <w:lang w:eastAsia="es-MX"/>
        </w:rPr>
      </w:pPr>
      <w:r w:rsidRPr="00454366">
        <w:rPr>
          <w:rFonts w:ascii="Arial" w:hAnsi="Arial" w:cs="Arial"/>
          <w:snapToGrid w:val="0"/>
          <w:lang w:eastAsia="es-MX"/>
        </w:rPr>
        <w:t>Asimismo, deberá presentar, previo a la formalización del contrato:</w:t>
      </w:r>
    </w:p>
    <w:p w14:paraId="21EEF07E" w14:textId="77777777" w:rsidR="0050715A" w:rsidRPr="00454366" w:rsidRDefault="0050715A" w:rsidP="0050715A">
      <w:pPr>
        <w:autoSpaceDE w:val="0"/>
        <w:autoSpaceDN w:val="0"/>
        <w:snapToGrid w:val="0"/>
        <w:ind w:left="851"/>
        <w:rPr>
          <w:rFonts w:ascii="Arial" w:hAnsi="Arial" w:cs="Arial"/>
          <w:snapToGrid w:val="0"/>
          <w:lang w:eastAsia="es-MX"/>
        </w:rPr>
      </w:pPr>
    </w:p>
    <w:p w14:paraId="0CA7A5F6" w14:textId="485AA2E3" w:rsidR="00855A87" w:rsidRPr="00855A87" w:rsidRDefault="0050715A" w:rsidP="00FE6213">
      <w:pPr>
        <w:pStyle w:val="Prrafodelista"/>
        <w:numPr>
          <w:ilvl w:val="3"/>
          <w:numId w:val="84"/>
        </w:numPr>
        <w:autoSpaceDE w:val="0"/>
        <w:autoSpaceDN w:val="0"/>
        <w:ind w:left="851"/>
        <w:jc w:val="both"/>
        <w:rPr>
          <w:rFonts w:ascii="Arial" w:hAnsi="Arial" w:cs="Arial"/>
          <w:lang w:val="es-MX" w:eastAsia="es-MX"/>
        </w:rPr>
      </w:pPr>
      <w:r w:rsidRPr="00454366">
        <w:rPr>
          <w:rFonts w:ascii="Arial" w:hAnsi="Arial" w:cs="Arial"/>
          <w:b/>
          <w:lang w:eastAsia="es-MX"/>
        </w:rPr>
        <w:t>Opinión de cumplimiento de OBLIGACIONES FISCALES</w:t>
      </w:r>
    </w:p>
    <w:p w14:paraId="5827A978" w14:textId="77777777" w:rsidR="00855A87" w:rsidRPr="00855A87" w:rsidRDefault="00855A87" w:rsidP="00855A87">
      <w:pPr>
        <w:pStyle w:val="Prrafodelista"/>
        <w:autoSpaceDE w:val="0"/>
        <w:autoSpaceDN w:val="0"/>
        <w:ind w:left="851"/>
        <w:jc w:val="both"/>
        <w:rPr>
          <w:rFonts w:ascii="Arial" w:hAnsi="Arial" w:cs="Arial"/>
          <w:lang w:val="es-MX" w:eastAsia="es-MX"/>
        </w:rPr>
      </w:pPr>
    </w:p>
    <w:p w14:paraId="61B77527" w14:textId="7CBA2827" w:rsidR="00855A87" w:rsidRDefault="00F05790" w:rsidP="00855A87">
      <w:pPr>
        <w:ind w:left="709"/>
        <w:jc w:val="both"/>
        <w:rPr>
          <w:rFonts w:ascii="Arial" w:hAnsi="Arial" w:cs="Arial"/>
          <w:color w:val="000000"/>
          <w:lang w:val="es-ES" w:eastAsia="es-MX"/>
        </w:rPr>
      </w:pPr>
      <w:r w:rsidRPr="00F05790">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6163A46" w14:textId="77777777" w:rsidR="00855A87" w:rsidRPr="00004E76" w:rsidRDefault="00855A87" w:rsidP="00855A87">
      <w:pPr>
        <w:ind w:left="709"/>
        <w:jc w:val="both"/>
        <w:rPr>
          <w:rFonts w:ascii="Arial" w:hAnsi="Arial" w:cs="Arial"/>
          <w:color w:val="000000"/>
          <w:lang w:val="es-ES" w:eastAsia="es-MX"/>
        </w:rPr>
      </w:pPr>
    </w:p>
    <w:p w14:paraId="2DC678DB"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21732D7" w14:textId="77777777" w:rsidR="00855A87" w:rsidRPr="00004E76" w:rsidRDefault="00855A87" w:rsidP="00855A87">
      <w:pPr>
        <w:ind w:left="709"/>
        <w:jc w:val="both"/>
        <w:rPr>
          <w:rFonts w:ascii="Arial" w:hAnsi="Arial" w:cs="Arial"/>
          <w:color w:val="000000"/>
          <w:lang w:val="es-ES" w:eastAsia="es-MX"/>
        </w:rPr>
      </w:pPr>
    </w:p>
    <w:p w14:paraId="3F062E4F"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2B5C1F" w14:textId="77777777" w:rsidR="00855A87" w:rsidRDefault="00855A87" w:rsidP="00855A87">
      <w:pPr>
        <w:ind w:left="709"/>
        <w:jc w:val="both"/>
        <w:rPr>
          <w:rFonts w:ascii="Arial" w:hAnsi="Arial" w:cs="Arial"/>
          <w:color w:val="000000"/>
          <w:lang w:val="es-ES" w:eastAsia="es-MX"/>
        </w:rPr>
      </w:pPr>
    </w:p>
    <w:p w14:paraId="7979FFC7" w14:textId="77777777" w:rsidR="00855A87" w:rsidRDefault="00855A87" w:rsidP="00855A87">
      <w:pPr>
        <w:ind w:left="709"/>
        <w:jc w:val="both"/>
        <w:rPr>
          <w:rFonts w:ascii="Arial" w:hAnsi="Arial" w:cs="Arial"/>
          <w:color w:val="000000"/>
          <w:lang w:val="es-ES" w:eastAsia="es-MX"/>
        </w:rPr>
      </w:pPr>
    </w:p>
    <w:p w14:paraId="5856727F" w14:textId="77777777" w:rsidR="00855A87" w:rsidRDefault="00855A87" w:rsidP="00855A87">
      <w:pPr>
        <w:ind w:left="709"/>
        <w:jc w:val="both"/>
        <w:rPr>
          <w:rFonts w:ascii="Arial" w:hAnsi="Arial" w:cs="Arial"/>
          <w:color w:val="000000"/>
          <w:lang w:val="es-ES" w:eastAsia="es-MX"/>
        </w:rPr>
      </w:pPr>
      <w:r>
        <w:rPr>
          <w:rFonts w:ascii="Arial" w:hAnsi="Arial" w:cs="Arial"/>
          <w:b/>
          <w:bCs/>
          <w:color w:val="000000"/>
          <w:lang w:val="es-ES" w:eastAsia="es-MX"/>
        </w:rPr>
        <w:t>C.</w:t>
      </w:r>
      <w:r>
        <w:rPr>
          <w:rFonts w:ascii="Arial" w:hAnsi="Arial" w:cs="Arial"/>
          <w:color w:val="000000"/>
          <w:lang w:val="es-ES" w:eastAsia="es-MX"/>
        </w:rPr>
        <w:t xml:space="preserve"> </w:t>
      </w:r>
      <w:r>
        <w:rPr>
          <w:rFonts w:ascii="Arial" w:hAnsi="Arial" w:cs="Arial"/>
          <w:b/>
          <w:bCs/>
          <w:color w:val="000000"/>
          <w:lang w:val="es-ES" w:eastAsia="es-MX"/>
        </w:rPr>
        <w:t>Opinión de cumplimiento de obligaciones fiscales en materia de SEGURIDAD SOCIAL en sentido positivo</w:t>
      </w:r>
    </w:p>
    <w:p w14:paraId="0773600F" w14:textId="77777777" w:rsidR="00855A87" w:rsidRDefault="00855A87" w:rsidP="00855A87">
      <w:pPr>
        <w:jc w:val="both"/>
        <w:rPr>
          <w:rStyle w:val="Hipervnculo"/>
          <w:rFonts w:ascii="Arial" w:hAnsi="Arial" w:cs="Arial"/>
          <w:lang w:val="es-ES" w:eastAsia="es-MX"/>
        </w:rPr>
      </w:pPr>
    </w:p>
    <w:p w14:paraId="3249E26E" w14:textId="77777777" w:rsidR="008756C4" w:rsidRDefault="008756C4" w:rsidP="008756C4">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51AFA0DC" w14:textId="77777777" w:rsidR="00855A87" w:rsidRDefault="00855A87" w:rsidP="00855A87">
      <w:pPr>
        <w:ind w:left="709"/>
        <w:jc w:val="both"/>
        <w:rPr>
          <w:rFonts w:ascii="Arial" w:hAnsi="Arial" w:cs="Arial"/>
          <w:color w:val="000000"/>
          <w:lang w:eastAsia="es-MX"/>
        </w:rPr>
      </w:pPr>
    </w:p>
    <w:p w14:paraId="59BAFDE6" w14:textId="118F0C2D" w:rsidR="00855A87" w:rsidRDefault="00855A87" w:rsidP="00855A87">
      <w:pPr>
        <w:ind w:left="709"/>
        <w:jc w:val="both"/>
        <w:rPr>
          <w:rFonts w:ascii="Arial" w:hAnsi="Arial" w:cs="Arial"/>
          <w:color w:val="000000"/>
          <w:lang w:eastAsia="es-MX"/>
        </w:rPr>
      </w:pPr>
      <w:r>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9B4B42" w:rsidRPr="004024E8">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75AB428F" w14:textId="77777777" w:rsidR="00855A87" w:rsidRDefault="00855A87" w:rsidP="00855A87">
      <w:pPr>
        <w:rPr>
          <w:rFonts w:ascii="Arial" w:hAnsi="Arial" w:cs="Arial"/>
          <w:color w:val="000000"/>
          <w:lang w:val="es-ES" w:eastAsia="es-MX"/>
        </w:rPr>
      </w:pPr>
    </w:p>
    <w:p w14:paraId="46255844"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Queda prohibida la Subcontratación de personal, en términos de lo previsto en el artículo 12 de la Ley Federal del Trabajo.</w:t>
      </w:r>
    </w:p>
    <w:p w14:paraId="21B80D56" w14:textId="77777777" w:rsidR="00855A87" w:rsidRDefault="00855A87" w:rsidP="00855A87">
      <w:pPr>
        <w:jc w:val="both"/>
        <w:rPr>
          <w:rFonts w:ascii="Arial" w:hAnsi="Arial" w:cs="Arial"/>
          <w:color w:val="000000"/>
          <w:lang w:val="es-ES" w:eastAsia="es-MX"/>
        </w:rPr>
      </w:pPr>
    </w:p>
    <w:p w14:paraId="2CE44D8C"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598E074" w14:textId="04E7AF51" w:rsidR="0050715A" w:rsidRPr="00B22CC5" w:rsidRDefault="0050715A" w:rsidP="00B22CC5">
      <w:pPr>
        <w:autoSpaceDE w:val="0"/>
        <w:autoSpaceDN w:val="0"/>
        <w:snapToGrid w:val="0"/>
        <w:jc w:val="both"/>
        <w:rPr>
          <w:rFonts w:ascii="Arial" w:hAnsi="Arial" w:cs="Arial"/>
          <w:lang w:eastAsia="es-MX"/>
        </w:rPr>
      </w:pPr>
    </w:p>
    <w:p w14:paraId="1814EB9D" w14:textId="5C058CCA" w:rsidR="0050715A" w:rsidRPr="0050715A" w:rsidRDefault="0050715A" w:rsidP="00FE6213">
      <w:pPr>
        <w:pStyle w:val="Ttulo1"/>
        <w:numPr>
          <w:ilvl w:val="2"/>
          <w:numId w:val="85"/>
        </w:numPr>
        <w:spacing w:before="120" w:after="120"/>
        <w:ind w:left="709" w:hanging="709"/>
        <w:jc w:val="both"/>
        <w:rPr>
          <w:rFonts w:cs="Arial"/>
          <w:bCs/>
          <w:color w:val="244061" w:themeColor="accent1" w:themeShade="80"/>
          <w:sz w:val="20"/>
        </w:rPr>
      </w:pPr>
      <w:bookmarkStart w:id="973" w:name="_Toc129173338"/>
      <w:bookmarkStart w:id="974" w:name="_Toc166154046"/>
      <w:r w:rsidRPr="0050715A">
        <w:rPr>
          <w:rFonts w:cs="Arial"/>
          <w:bCs/>
          <w:color w:val="244061" w:themeColor="accent1" w:themeShade="80"/>
          <w:sz w:val="20"/>
        </w:rPr>
        <w:lastRenderedPageBreak/>
        <w:t>Procedimiento y requisitos que debe cubrir el licitante que resulte adjudicado para el caso de optar por firmar el instrumento contractual de manera electrónica.</w:t>
      </w:r>
      <w:bookmarkEnd w:id="973"/>
      <w:bookmarkEnd w:id="974"/>
    </w:p>
    <w:p w14:paraId="38DF08BE" w14:textId="77777777" w:rsidR="000F026A" w:rsidRDefault="000F026A" w:rsidP="000F026A">
      <w:pPr>
        <w:pStyle w:val="Prrafodelista"/>
        <w:autoSpaceDE w:val="0"/>
        <w:autoSpaceDN w:val="0"/>
        <w:snapToGrid w:val="0"/>
        <w:ind w:left="567"/>
        <w:jc w:val="both"/>
        <w:rPr>
          <w:rFonts w:ascii="Arial" w:hAnsi="Arial" w:cs="Arial"/>
          <w:lang w:val="es-MX" w:eastAsia="es-MX"/>
        </w:rPr>
      </w:pPr>
      <w:r w:rsidRPr="00454366">
        <w:rPr>
          <w:rFonts w:ascii="Arial" w:hAnsi="Arial" w:cs="Arial"/>
          <w:lang w:val="es-MX"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las cuentas </w:t>
      </w:r>
      <w:hyperlink r:id="rId35"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6"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digitalizada en formato PDF:</w:t>
      </w:r>
    </w:p>
    <w:p w14:paraId="1A570840" w14:textId="77777777" w:rsidR="007808D3" w:rsidRDefault="007808D3" w:rsidP="000F026A">
      <w:pPr>
        <w:pStyle w:val="Prrafodelista"/>
        <w:autoSpaceDE w:val="0"/>
        <w:autoSpaceDN w:val="0"/>
        <w:snapToGrid w:val="0"/>
        <w:ind w:left="567"/>
        <w:jc w:val="both"/>
        <w:rPr>
          <w:rFonts w:ascii="Arial" w:hAnsi="Arial" w:cs="Arial"/>
          <w:lang w:val="es-MX" w:eastAsia="es-MX"/>
        </w:rPr>
      </w:pPr>
    </w:p>
    <w:p w14:paraId="5F5F3205" w14:textId="77777777" w:rsidR="000F026A" w:rsidRPr="00454366" w:rsidRDefault="000F026A" w:rsidP="000F026A">
      <w:pPr>
        <w:pStyle w:val="Prrafodelista"/>
        <w:autoSpaceDE w:val="0"/>
        <w:autoSpaceDN w:val="0"/>
        <w:snapToGrid w:val="0"/>
        <w:ind w:left="1134"/>
        <w:rPr>
          <w:rFonts w:ascii="Arial" w:hAnsi="Arial" w:cs="Arial"/>
          <w:lang w:val="es-MX" w:eastAsia="es-MX"/>
        </w:rPr>
      </w:pPr>
      <w:r w:rsidRPr="00454366">
        <w:rPr>
          <w:rFonts w:ascii="Arial" w:hAnsi="Arial" w:cs="Arial"/>
          <w:lang w:val="es-MX" w:eastAsia="es-MX"/>
        </w:rPr>
        <w:t xml:space="preserve"> </w:t>
      </w:r>
    </w:p>
    <w:p w14:paraId="620ED137" w14:textId="77777777" w:rsidR="000F026A" w:rsidRDefault="000F026A" w:rsidP="002159C3">
      <w:pPr>
        <w:pStyle w:val="Prrafodelista"/>
        <w:snapToGrid w:val="0"/>
        <w:ind w:left="0"/>
        <w:rPr>
          <w:rFonts w:ascii="Arial" w:hAnsi="Arial" w:cs="Arial"/>
          <w:b/>
          <w:bCs/>
          <w:lang w:val="es-MX" w:eastAsia="es-MX"/>
        </w:rPr>
      </w:pPr>
      <w:r w:rsidRPr="00454366">
        <w:rPr>
          <w:rFonts w:ascii="Arial" w:hAnsi="Arial" w:cs="Arial"/>
          <w:b/>
          <w:bCs/>
          <w:lang w:val="es-MX" w:eastAsia="es-MX"/>
        </w:rPr>
        <w:t xml:space="preserve">Personas físicas con nacionalidad mexicana: </w:t>
      </w:r>
    </w:p>
    <w:p w14:paraId="6D7D1E4B" w14:textId="77777777" w:rsidR="000F026A" w:rsidRPr="00454366" w:rsidRDefault="000F026A" w:rsidP="000F026A">
      <w:pPr>
        <w:pStyle w:val="Prrafodelista"/>
        <w:snapToGrid w:val="0"/>
        <w:ind w:left="567"/>
        <w:rPr>
          <w:rFonts w:ascii="Arial" w:hAnsi="Arial" w:cs="Arial"/>
          <w:lang w:val="es-MX" w:eastAsia="es-MX"/>
        </w:rPr>
      </w:pPr>
    </w:p>
    <w:p w14:paraId="740011FD" w14:textId="11B3605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454366">
        <w:rPr>
          <w:rFonts w:ascii="Arial" w:hAnsi="Arial" w:cs="Arial"/>
          <w:lang w:val="es-MX" w:eastAsia="es-MX"/>
        </w:rPr>
        <w:t xml:space="preserve">Solicitud de Expedición </w:t>
      </w:r>
      <w:r w:rsidRPr="00307CE8">
        <w:rPr>
          <w:rFonts w:ascii="Arial" w:hAnsi="Arial" w:cs="Arial"/>
          <w:lang w:val="es-MX" w:eastAsia="es-MX"/>
        </w:rPr>
        <w:t>del Certificado Digital, con la firma autógrafa del solicitante</w:t>
      </w:r>
      <w:r w:rsidR="002E2113" w:rsidRPr="00307CE8">
        <w:rPr>
          <w:rFonts w:ascii="Arial" w:hAnsi="Arial" w:cs="Arial"/>
          <w:lang w:val="es-MX" w:eastAsia="es-MX"/>
        </w:rPr>
        <w:t>. (</w:t>
      </w:r>
      <w:r w:rsidR="002E2113" w:rsidRPr="00307CE8">
        <w:rPr>
          <w:rFonts w:ascii="Arial" w:hAnsi="Arial" w:cs="Arial"/>
          <w:b/>
          <w:bCs/>
          <w:lang w:val="es-MX" w:eastAsia="es-MX"/>
        </w:rPr>
        <w:t xml:space="preserve">Anexo </w:t>
      </w:r>
      <w:r w:rsidR="004D4D89" w:rsidRPr="00307CE8">
        <w:rPr>
          <w:rFonts w:ascii="Arial" w:hAnsi="Arial" w:cs="Arial"/>
          <w:b/>
          <w:bCs/>
          <w:lang w:val="es-MX" w:eastAsia="es-MX"/>
        </w:rPr>
        <w:t>9</w:t>
      </w:r>
      <w:r w:rsidR="002E2113" w:rsidRPr="00307CE8">
        <w:rPr>
          <w:rFonts w:ascii="Arial" w:hAnsi="Arial" w:cs="Arial"/>
          <w:lang w:val="es-MX" w:eastAsia="es-MX"/>
        </w:rPr>
        <w:t xml:space="preserve"> de la presente convocatoria)</w:t>
      </w:r>
    </w:p>
    <w:p w14:paraId="24EFE9ED" w14:textId="77777777" w:rsidR="002E2113" w:rsidRPr="00307CE8" w:rsidRDefault="002E2113" w:rsidP="002E2113">
      <w:pPr>
        <w:pStyle w:val="Prrafodelista"/>
        <w:tabs>
          <w:tab w:val="left" w:pos="1134"/>
        </w:tabs>
        <w:snapToGrid w:val="0"/>
        <w:ind w:left="1134"/>
        <w:jc w:val="both"/>
        <w:rPr>
          <w:rFonts w:ascii="Arial" w:hAnsi="Arial" w:cs="Arial"/>
          <w:lang w:val="es-MX" w:eastAsia="es-MX"/>
        </w:rPr>
      </w:pPr>
    </w:p>
    <w:p w14:paraId="41BF02BB" w14:textId="35744F9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val="es-MX" w:eastAsia="es-MX"/>
        </w:rPr>
        <w:t xml:space="preserve">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 </w:t>
      </w:r>
    </w:p>
    <w:p w14:paraId="4A1EDA54" w14:textId="77777777" w:rsidR="002E2113" w:rsidRPr="00307CE8" w:rsidRDefault="002E2113" w:rsidP="002E2113">
      <w:pPr>
        <w:tabs>
          <w:tab w:val="left" w:pos="1134"/>
        </w:tabs>
        <w:snapToGrid w:val="0"/>
        <w:jc w:val="both"/>
        <w:rPr>
          <w:rFonts w:ascii="Arial" w:hAnsi="Arial" w:cs="Arial"/>
          <w:lang w:eastAsia="es-MX"/>
        </w:rPr>
      </w:pPr>
    </w:p>
    <w:p w14:paraId="57D8A875" w14:textId="64F2100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 xml:space="preserve">Cédula de identificación fiscal original (RFC). </w:t>
      </w:r>
    </w:p>
    <w:p w14:paraId="355E8064" w14:textId="77777777" w:rsidR="002E2113" w:rsidRPr="00307CE8" w:rsidRDefault="002E2113" w:rsidP="002E2113">
      <w:pPr>
        <w:tabs>
          <w:tab w:val="left" w:pos="1134"/>
        </w:tabs>
        <w:snapToGrid w:val="0"/>
        <w:jc w:val="both"/>
        <w:rPr>
          <w:rFonts w:ascii="Arial" w:hAnsi="Arial" w:cs="Arial"/>
          <w:lang w:eastAsia="es-MX"/>
        </w:rPr>
      </w:pPr>
    </w:p>
    <w:p w14:paraId="2DC37941" w14:textId="6049B61F"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Clave Única de Registro de Población (CURP).</w:t>
      </w:r>
    </w:p>
    <w:p w14:paraId="06DCB934" w14:textId="77777777" w:rsidR="002E2113" w:rsidRPr="00307CE8" w:rsidRDefault="002E2113" w:rsidP="002E2113">
      <w:pPr>
        <w:tabs>
          <w:tab w:val="left" w:pos="1134"/>
        </w:tabs>
        <w:snapToGrid w:val="0"/>
        <w:jc w:val="both"/>
        <w:rPr>
          <w:rFonts w:ascii="Arial" w:hAnsi="Arial" w:cs="Arial"/>
          <w:lang w:eastAsia="es-MX"/>
        </w:rPr>
      </w:pPr>
    </w:p>
    <w:p w14:paraId="3F0F89E8" w14:textId="1B817813"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Justificación expresa para obtener la Firma Electrónica Avanzada.</w:t>
      </w:r>
    </w:p>
    <w:p w14:paraId="50E840B3" w14:textId="77777777" w:rsidR="002E2113" w:rsidRPr="00307CE8" w:rsidRDefault="002E2113" w:rsidP="002E2113">
      <w:pPr>
        <w:tabs>
          <w:tab w:val="left" w:pos="1134"/>
        </w:tabs>
        <w:snapToGrid w:val="0"/>
        <w:jc w:val="both"/>
        <w:rPr>
          <w:rFonts w:ascii="Arial" w:hAnsi="Arial" w:cs="Arial"/>
          <w:lang w:eastAsia="es-MX"/>
        </w:rPr>
      </w:pPr>
    </w:p>
    <w:p w14:paraId="522A5435" w14:textId="77777777" w:rsidR="000F026A" w:rsidRPr="00307CE8" w:rsidRDefault="000F026A" w:rsidP="000F026A">
      <w:pPr>
        <w:pStyle w:val="Prrafodelista"/>
        <w:snapToGrid w:val="0"/>
        <w:ind w:left="1134"/>
        <w:rPr>
          <w:rFonts w:ascii="Arial" w:hAnsi="Arial" w:cs="Arial"/>
          <w:lang w:val="es-MX" w:eastAsia="es-MX"/>
        </w:rPr>
      </w:pPr>
    </w:p>
    <w:p w14:paraId="3CED67AB" w14:textId="13CC5F8A" w:rsidR="000F026A" w:rsidRPr="00307CE8" w:rsidRDefault="000F026A" w:rsidP="00F05790">
      <w:pPr>
        <w:pStyle w:val="Prrafodelista"/>
        <w:snapToGrid w:val="0"/>
        <w:ind w:left="0"/>
        <w:rPr>
          <w:rFonts w:ascii="Arial" w:hAnsi="Arial" w:cs="Arial"/>
          <w:b/>
          <w:bCs/>
          <w:lang w:val="es-MX" w:eastAsia="es-MX"/>
        </w:rPr>
      </w:pPr>
      <w:r w:rsidRPr="00307CE8">
        <w:rPr>
          <w:rFonts w:ascii="Arial" w:hAnsi="Arial" w:cs="Arial"/>
          <w:b/>
          <w:bCs/>
          <w:lang w:val="es-MX" w:eastAsia="es-MX"/>
        </w:rPr>
        <w:t xml:space="preserve">Personas morales nacionales: </w:t>
      </w:r>
    </w:p>
    <w:p w14:paraId="51455353" w14:textId="77777777" w:rsidR="00156AD7" w:rsidRPr="00307CE8" w:rsidRDefault="00156AD7" w:rsidP="00156AD7">
      <w:pPr>
        <w:tabs>
          <w:tab w:val="left" w:pos="1134"/>
        </w:tabs>
        <w:snapToGrid w:val="0"/>
        <w:jc w:val="both"/>
        <w:rPr>
          <w:rFonts w:ascii="Arial" w:hAnsi="Arial" w:cs="Arial"/>
          <w:lang w:eastAsia="es-MX"/>
        </w:rPr>
      </w:pPr>
    </w:p>
    <w:p w14:paraId="7B432454" w14:textId="6DE9B67F" w:rsidR="00E1540C" w:rsidRPr="00307CE8"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Solicitud de Expedición del Certificado Digital, con la firma autógrafa del solicitante.</w:t>
      </w:r>
      <w:r w:rsidR="00156AD7" w:rsidRPr="00307CE8">
        <w:rPr>
          <w:rFonts w:ascii="Arial" w:hAnsi="Arial" w:cs="Arial"/>
          <w:lang w:eastAsia="es-MX"/>
        </w:rPr>
        <w:t xml:space="preserve"> (</w:t>
      </w:r>
      <w:r w:rsidR="00156AD7" w:rsidRPr="00307CE8">
        <w:rPr>
          <w:rFonts w:ascii="Arial" w:hAnsi="Arial" w:cs="Arial"/>
          <w:b/>
          <w:bCs/>
          <w:lang w:eastAsia="es-MX"/>
        </w:rPr>
        <w:t>Anexo</w:t>
      </w:r>
      <w:r w:rsidR="00E1540C" w:rsidRPr="00307CE8">
        <w:rPr>
          <w:rFonts w:ascii="Arial" w:hAnsi="Arial" w:cs="Arial"/>
          <w:b/>
          <w:bCs/>
          <w:lang w:eastAsia="es-MX"/>
        </w:rPr>
        <w:t xml:space="preserve"> </w:t>
      </w:r>
      <w:r w:rsidR="004D4D89" w:rsidRPr="00307CE8">
        <w:rPr>
          <w:rFonts w:ascii="Arial" w:hAnsi="Arial" w:cs="Arial"/>
          <w:b/>
          <w:bCs/>
          <w:lang w:eastAsia="es-MX"/>
        </w:rPr>
        <w:t>9</w:t>
      </w:r>
      <w:r w:rsidR="00156AD7" w:rsidRPr="00307CE8">
        <w:rPr>
          <w:rFonts w:ascii="Arial" w:hAnsi="Arial" w:cs="Arial"/>
          <w:b/>
          <w:bCs/>
          <w:lang w:eastAsia="es-MX"/>
        </w:rPr>
        <w:t xml:space="preserve"> </w:t>
      </w:r>
      <w:r w:rsidR="00156AD7" w:rsidRPr="00307CE8">
        <w:rPr>
          <w:rFonts w:ascii="Arial" w:hAnsi="Arial" w:cs="Arial"/>
          <w:lang w:eastAsia="es-MX"/>
        </w:rPr>
        <w:t>de la presente convocatoria)</w:t>
      </w:r>
    </w:p>
    <w:p w14:paraId="70368B1C" w14:textId="77777777" w:rsidR="00E1540C" w:rsidRPr="00307CE8" w:rsidRDefault="00E1540C" w:rsidP="00E1540C">
      <w:pPr>
        <w:pStyle w:val="Prrafodelista"/>
        <w:tabs>
          <w:tab w:val="left" w:pos="1134"/>
        </w:tabs>
        <w:snapToGrid w:val="0"/>
        <w:jc w:val="both"/>
        <w:rPr>
          <w:rFonts w:ascii="Arial" w:hAnsi="Arial" w:cs="Arial"/>
          <w:lang w:eastAsia="es-MX"/>
        </w:rPr>
      </w:pPr>
    </w:p>
    <w:p w14:paraId="23E9BE52" w14:textId="77777777" w:rsid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Identificación oficial con fotografía, se considerará como identificación oficial cualquiera de los siguientes documentos: Credencial para votar vigente; Pasaporte</w:t>
      </w:r>
      <w:r w:rsidRPr="00E1540C">
        <w:rPr>
          <w:rFonts w:ascii="Arial" w:hAnsi="Arial" w:cs="Arial"/>
          <w:lang w:eastAsia="es-MX"/>
        </w:rPr>
        <w:t xml:space="preserve"> vigente expedido por la Secretaría de Relaciones Exteriores; Cédula profesional expedida por la Secretaría de Educación Pública, Cartilla del Servicio Militar Nacional, expedida por la Secretaría de la Defensa Nacional.</w:t>
      </w:r>
    </w:p>
    <w:p w14:paraId="59372043" w14:textId="77777777" w:rsidR="00BD54E3" w:rsidRPr="00BD54E3" w:rsidRDefault="00BD54E3" w:rsidP="00BD54E3">
      <w:pPr>
        <w:pStyle w:val="Prrafodelista"/>
        <w:rPr>
          <w:rFonts w:ascii="Arial" w:hAnsi="Arial" w:cs="Arial"/>
          <w:lang w:eastAsia="es-MX"/>
        </w:rPr>
      </w:pPr>
    </w:p>
    <w:p w14:paraId="4E60E0A3" w14:textId="3CB5C23F" w:rsidR="00DE5773" w:rsidRP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BD54E3">
        <w:rPr>
          <w:rFonts w:ascii="Arial" w:hAnsi="Arial" w:cs="Arial"/>
          <w:lang w:eastAsia="es-MX"/>
        </w:rPr>
        <w:t>Cédula de identificación fiscal original (RFC).</w:t>
      </w:r>
      <w:r w:rsidR="00BD54E3" w:rsidRPr="00BD54E3">
        <w:rPr>
          <w:rFonts w:ascii="Arial" w:hAnsi="Arial" w:cs="Arial"/>
          <w:lang w:eastAsia="es-MX"/>
        </w:rPr>
        <w:t xml:space="preserve"> (Del Apoderado o Representante Legal que suscribirá el contrato correspondiente).</w:t>
      </w:r>
    </w:p>
    <w:p w14:paraId="7596B091" w14:textId="77777777" w:rsidR="00DE5773" w:rsidRPr="00DE5773" w:rsidRDefault="00DE5773" w:rsidP="00DE5773">
      <w:pPr>
        <w:pStyle w:val="Prrafodelista"/>
        <w:rPr>
          <w:rFonts w:ascii="Arial" w:hAnsi="Arial" w:cs="Arial"/>
          <w:lang w:eastAsia="es-MX"/>
        </w:rPr>
      </w:pPr>
    </w:p>
    <w:p w14:paraId="68941FF4"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Clave Única de Registro de Población (CURP).</w:t>
      </w:r>
    </w:p>
    <w:p w14:paraId="159AC05D" w14:textId="77777777" w:rsidR="00DE5773" w:rsidRPr="00DE5773" w:rsidRDefault="00DE5773" w:rsidP="00DE5773">
      <w:pPr>
        <w:pStyle w:val="Prrafodelista"/>
        <w:rPr>
          <w:rFonts w:ascii="Arial" w:hAnsi="Arial" w:cs="Arial"/>
          <w:lang w:eastAsia="es-MX"/>
        </w:rPr>
      </w:pPr>
    </w:p>
    <w:p w14:paraId="0A891C43"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Documento que acredite la facultad de representación.</w:t>
      </w:r>
    </w:p>
    <w:p w14:paraId="490DEC70" w14:textId="77777777" w:rsidR="00DE5773" w:rsidRPr="00DE5773" w:rsidRDefault="00DE5773" w:rsidP="00DE5773">
      <w:pPr>
        <w:pStyle w:val="Prrafodelista"/>
        <w:rPr>
          <w:rFonts w:ascii="Arial" w:hAnsi="Arial" w:cs="Arial"/>
          <w:lang w:eastAsia="es-MX"/>
        </w:rPr>
      </w:pPr>
    </w:p>
    <w:p w14:paraId="5C9DC474" w14:textId="4FE475D4" w:rsidR="000F026A" w:rsidRP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 xml:space="preserve">Justificación expresa para obtener la Firma Electrónica Avanzada. </w:t>
      </w:r>
    </w:p>
    <w:p w14:paraId="579FBFBD" w14:textId="74BC6D7B" w:rsidR="00A341C5" w:rsidRDefault="00A341C5" w:rsidP="00A341C5">
      <w:pPr>
        <w:snapToGrid w:val="0"/>
        <w:rPr>
          <w:rFonts w:ascii="Arial" w:hAnsi="Arial" w:cs="Arial"/>
          <w:lang w:eastAsia="es-MX"/>
        </w:rPr>
      </w:pPr>
    </w:p>
    <w:p w14:paraId="2CA7F5EE" w14:textId="77777777" w:rsidR="00A341C5" w:rsidRPr="00A341C5" w:rsidRDefault="00A341C5" w:rsidP="00A341C5">
      <w:pPr>
        <w:snapToGrid w:val="0"/>
        <w:rPr>
          <w:rFonts w:ascii="Arial" w:hAnsi="Arial" w:cs="Arial"/>
          <w:lang w:eastAsia="es-MX"/>
        </w:rPr>
      </w:pPr>
      <w:r w:rsidRPr="00A341C5">
        <w:rPr>
          <w:rFonts w:ascii="Arial" w:hAnsi="Arial" w:cs="Arial"/>
          <w:b/>
          <w:bCs/>
          <w:lang w:eastAsia="es-MX"/>
        </w:rPr>
        <w:t>Personas físicas con nacionalidad extranjera:</w:t>
      </w:r>
    </w:p>
    <w:p w14:paraId="4292745E" w14:textId="77777777" w:rsidR="00A341C5" w:rsidRPr="00A341C5" w:rsidRDefault="00A341C5" w:rsidP="00A341C5">
      <w:pPr>
        <w:snapToGrid w:val="0"/>
        <w:rPr>
          <w:rFonts w:ascii="Arial" w:hAnsi="Arial" w:cs="Arial"/>
          <w:lang w:eastAsia="es-MX"/>
        </w:rPr>
      </w:pPr>
    </w:p>
    <w:p w14:paraId="078709E0"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Solicitud de Expedición del Certificado Digital, con la firma autógrafa del solicitante.</w:t>
      </w:r>
    </w:p>
    <w:p w14:paraId="6292940A"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Identificación oficial vigente con fotografía del país de origen en original (para cotejo) y copia.</w:t>
      </w:r>
    </w:p>
    <w:p w14:paraId="2C463048"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lastRenderedPageBreak/>
        <w:t>Documento vigente migratorio que corresponda, emitido por la autoridad competente.</w:t>
      </w:r>
    </w:p>
    <w:p w14:paraId="1BB6FC2C"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Cédula de identificación fiscal o equivalente original (para cotejo) y copia.</w:t>
      </w:r>
    </w:p>
    <w:p w14:paraId="55F4D86F"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Clave Única de Registro de Población (CURP), o equivalente original (para cotejo) y copia.</w:t>
      </w:r>
    </w:p>
    <w:p w14:paraId="2D1FF9DC" w14:textId="77777777" w:rsid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Justificación expresa para obtener la Firma Electrónica Avanzada.</w:t>
      </w:r>
    </w:p>
    <w:p w14:paraId="086BD129" w14:textId="77777777" w:rsidR="00AC1EEC" w:rsidRDefault="00AC1EEC" w:rsidP="00AC1EEC">
      <w:pPr>
        <w:snapToGrid w:val="0"/>
        <w:rPr>
          <w:rFonts w:ascii="Arial" w:hAnsi="Arial" w:cs="Arial"/>
          <w:lang w:eastAsia="es-MX"/>
        </w:rPr>
      </w:pPr>
    </w:p>
    <w:p w14:paraId="3EC1371A" w14:textId="77777777" w:rsidR="00A341C5" w:rsidRPr="00A341C5" w:rsidRDefault="00A341C5" w:rsidP="00A341C5">
      <w:pPr>
        <w:snapToGrid w:val="0"/>
        <w:rPr>
          <w:rFonts w:ascii="Arial" w:hAnsi="Arial" w:cs="Arial"/>
          <w:lang w:eastAsia="es-MX"/>
        </w:rPr>
      </w:pPr>
    </w:p>
    <w:p w14:paraId="156BB38B" w14:textId="74BE6DE4" w:rsidR="00A341C5" w:rsidRDefault="00A341C5" w:rsidP="00A341C5">
      <w:pPr>
        <w:snapToGrid w:val="0"/>
        <w:rPr>
          <w:rFonts w:ascii="Arial" w:hAnsi="Arial" w:cs="Arial"/>
          <w:b/>
          <w:bCs/>
          <w:lang w:eastAsia="es-MX"/>
        </w:rPr>
      </w:pPr>
      <w:r w:rsidRPr="00A341C5">
        <w:rPr>
          <w:rFonts w:ascii="Arial" w:hAnsi="Arial" w:cs="Arial"/>
          <w:b/>
          <w:bCs/>
          <w:lang w:eastAsia="es-MX"/>
        </w:rPr>
        <w:t>Personas morales extranjera</w:t>
      </w:r>
      <w:r w:rsidR="0000115B">
        <w:rPr>
          <w:rFonts w:ascii="Arial" w:hAnsi="Arial" w:cs="Arial"/>
          <w:b/>
          <w:bCs/>
          <w:lang w:eastAsia="es-MX"/>
        </w:rPr>
        <w:t>s</w:t>
      </w:r>
      <w:r w:rsidRPr="00A341C5">
        <w:rPr>
          <w:rFonts w:ascii="Arial" w:hAnsi="Arial" w:cs="Arial"/>
          <w:b/>
          <w:bCs/>
          <w:lang w:eastAsia="es-MX"/>
        </w:rPr>
        <w:t>:</w:t>
      </w:r>
    </w:p>
    <w:p w14:paraId="7F2399B3" w14:textId="77777777" w:rsidR="002E2113" w:rsidRPr="00A341C5" w:rsidRDefault="002E2113" w:rsidP="00A341C5">
      <w:pPr>
        <w:snapToGrid w:val="0"/>
        <w:rPr>
          <w:rFonts w:ascii="Arial" w:hAnsi="Arial" w:cs="Arial"/>
          <w:lang w:eastAsia="es-MX"/>
        </w:rPr>
      </w:pPr>
    </w:p>
    <w:p w14:paraId="5FD39FD4" w14:textId="77777777"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Solicitud de Expedición del Certificado Digital, con la firma autógrafa del solicitante.</w:t>
      </w:r>
    </w:p>
    <w:p w14:paraId="2465C65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Identificación oficial vigente con fotografía del país de origen del representante legal o apoderado en original (para cotejo) y copia.</w:t>
      </w:r>
    </w:p>
    <w:p w14:paraId="1691EF84" w14:textId="32AF2809"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Testimonio de la escritura pública con la que se acredite su existencia legal, así como las facultades de su representante legal o apoderado.</w:t>
      </w:r>
    </w:p>
    <w:p w14:paraId="6CAB7AF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Cédula de identificación fiscal de la persona moral y de manera opcional, la de su representante legal o apoderado.</w:t>
      </w:r>
    </w:p>
    <w:p w14:paraId="04DA661D"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Clave Única de Registro de Población del representante legal o apoderado, si existe en el país de origen original (para cotejo) y copia.</w:t>
      </w:r>
    </w:p>
    <w:p w14:paraId="7954FB78" w14:textId="736856E4"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Justificación expresa para obtener la Firma Electrónica Avanzada.</w:t>
      </w:r>
    </w:p>
    <w:p w14:paraId="7BC10735" w14:textId="77777777" w:rsidR="00A341C5" w:rsidRPr="00A341C5" w:rsidRDefault="00A341C5" w:rsidP="00A341C5">
      <w:pPr>
        <w:snapToGrid w:val="0"/>
        <w:rPr>
          <w:rFonts w:ascii="Arial" w:hAnsi="Arial" w:cs="Arial"/>
          <w:lang w:eastAsia="es-MX"/>
        </w:rPr>
      </w:pPr>
    </w:p>
    <w:p w14:paraId="2B867886" w14:textId="2335858F" w:rsidR="000F026A" w:rsidRDefault="00A711CE" w:rsidP="00A711CE">
      <w:pPr>
        <w:pStyle w:val="Prrafodelista"/>
        <w:snapToGrid w:val="0"/>
        <w:ind w:left="993"/>
        <w:jc w:val="both"/>
        <w:rPr>
          <w:rFonts w:ascii="Arial" w:hAnsi="Arial" w:cs="Arial"/>
          <w:lang w:val="es-MX" w:eastAsia="es-MX"/>
        </w:rPr>
      </w:pPr>
      <w:r w:rsidRPr="00A711CE">
        <w:rPr>
          <w:rFonts w:ascii="Arial" w:hAnsi="Arial" w:cs="Arial"/>
          <w:lang w:val="es-MX" w:eastAsia="es-MX"/>
        </w:rPr>
        <w:t>Para llevar a cabo la certificación, se tiene que acreditar la identidad del licitante que resultó adjudicado, dicha acreditación se podrá realizar a través de la utilización de medios electrónicos que se encuentren al alcance del Instituto y del licitante que resultó adjudicado.</w:t>
      </w:r>
    </w:p>
    <w:p w14:paraId="57518D19" w14:textId="77777777" w:rsidR="00A711CE" w:rsidRPr="00454366" w:rsidRDefault="00A711CE" w:rsidP="000F026A">
      <w:pPr>
        <w:pStyle w:val="Prrafodelista"/>
        <w:snapToGrid w:val="0"/>
        <w:ind w:left="1134"/>
        <w:rPr>
          <w:rFonts w:ascii="Arial" w:hAnsi="Arial" w:cs="Arial"/>
          <w:lang w:val="es-MX" w:eastAsia="es-MX"/>
        </w:rPr>
      </w:pPr>
    </w:p>
    <w:p w14:paraId="60CA731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54366">
        <w:rPr>
          <w:rFonts w:ascii="Arial" w:hAnsi="Arial" w:cs="Arial"/>
          <w:lang w:val="es-MX" w:eastAsia="es-MX"/>
        </w:rPr>
        <w:t>req</w:t>
      </w:r>
      <w:proofErr w:type="spellEnd"/>
      <w:r w:rsidRPr="00454366">
        <w:rPr>
          <w:rFonts w:ascii="Arial" w:hAnsi="Arial" w:cs="Arial"/>
          <w:lang w:val="es-MX" w:eastAsia="es-MX"/>
        </w:rPr>
        <w:t>).</w:t>
      </w:r>
    </w:p>
    <w:p w14:paraId="51AEEF7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 xml:space="preserve"> </w:t>
      </w:r>
    </w:p>
    <w:p w14:paraId="3F263A9E" w14:textId="5E2AEC76"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El licitante que resultó adjudicado debe enviar exclusivamente el archivo de requerimiento (.</w:t>
      </w:r>
      <w:proofErr w:type="spellStart"/>
      <w:r w:rsidRPr="00454366">
        <w:rPr>
          <w:rFonts w:ascii="Arial" w:hAnsi="Arial" w:cs="Arial"/>
          <w:lang w:val="es-MX" w:eastAsia="es-MX"/>
        </w:rPr>
        <w:t>req</w:t>
      </w:r>
      <w:proofErr w:type="spellEnd"/>
      <w:r w:rsidRPr="00454366">
        <w:rPr>
          <w:rFonts w:ascii="Arial" w:hAnsi="Arial" w:cs="Arial"/>
          <w:lang w:val="es-MX" w:eastAsia="es-MX"/>
        </w:rPr>
        <w:t xml:space="preserve">) a las cuentas de correo electrónico </w:t>
      </w:r>
      <w:hyperlink r:id="rId37"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w:t>
      </w:r>
      <w:hyperlink r:id="rId38"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9"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Además, en el caso de personas morales nacionales, deberá marcar copia en el correo electrónico a </w:t>
      </w:r>
      <w:hyperlink r:id="rId40" w:history="1">
        <w:r w:rsidR="009B4B42" w:rsidRPr="004024E8">
          <w:rPr>
            <w:rStyle w:val="Hipervnculo"/>
            <w:rFonts w:ascii="Arial" w:hAnsi="Arial" w:cs="Arial"/>
            <w:lang w:val="es-MX" w:eastAsia="es-MX"/>
          </w:rPr>
          <w:t>lucia.galvan@ine.mx</w:t>
        </w:r>
      </w:hyperlink>
      <w:r w:rsidRPr="00454366">
        <w:rPr>
          <w:rFonts w:ascii="Arial" w:hAnsi="Arial" w:cs="Arial"/>
          <w:lang w:val="es-MX" w:eastAsia="es-MX"/>
        </w:rPr>
        <w:t xml:space="preserve">  </w:t>
      </w:r>
      <w:hyperlink r:id="rId41" w:history="1">
        <w:r w:rsidRPr="00454366">
          <w:rPr>
            <w:rStyle w:val="Hipervnculo"/>
            <w:rFonts w:ascii="Arial" w:hAnsi="Arial" w:cs="Arial"/>
            <w:lang w:val="es-MX" w:eastAsia="es-MX"/>
          </w:rPr>
          <w:t>alonso.rodriguez@ine.mx</w:t>
        </w:r>
      </w:hyperlink>
      <w:r w:rsidRPr="00454366">
        <w:rPr>
          <w:rFonts w:ascii="Arial" w:hAnsi="Arial" w:cs="Arial"/>
          <w:lang w:val="es-MX" w:eastAsia="es-MX"/>
        </w:rPr>
        <w:t xml:space="preserve">  </w:t>
      </w:r>
    </w:p>
    <w:p w14:paraId="38A39FAF" w14:textId="77777777" w:rsidR="000F026A" w:rsidRPr="00454366" w:rsidRDefault="000F026A" w:rsidP="000F026A">
      <w:pPr>
        <w:pStyle w:val="Prrafodelista"/>
        <w:snapToGrid w:val="0"/>
        <w:ind w:left="567"/>
        <w:jc w:val="both"/>
        <w:rPr>
          <w:rFonts w:ascii="Arial" w:hAnsi="Arial" w:cs="Arial"/>
          <w:lang w:val="es-MX" w:eastAsia="es-MX"/>
        </w:rPr>
      </w:pPr>
    </w:p>
    <w:p w14:paraId="5DA14769" w14:textId="14E8827F" w:rsidR="002E2113" w:rsidRDefault="000F026A" w:rsidP="002E2113">
      <w:pPr>
        <w:pStyle w:val="Prrafodelista"/>
        <w:snapToGrid w:val="0"/>
        <w:ind w:left="567"/>
        <w:jc w:val="both"/>
        <w:rPr>
          <w:rFonts w:ascii="Arial" w:hAnsi="Arial" w:cs="Arial"/>
          <w:lang w:val="es-MX" w:eastAsia="es-MX"/>
        </w:rPr>
      </w:pPr>
      <w:r w:rsidRPr="00454366">
        <w:rPr>
          <w:rFonts w:ascii="Arial" w:hAnsi="Arial" w:cs="Arial"/>
          <w:lang w:val="es-MX" w:eastAsia="es-MX"/>
        </w:rPr>
        <w:t>Es importante señalar que, en caso de optar por firmar el instrumento contractual de manera electrónica, la documentación anteriormente señalada deberá ser enviada a más tardar a las 18:00 horas del décimo día contado a partir de la notificación del fallo.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6E30D37" w14:textId="77777777" w:rsidR="002E2113" w:rsidRPr="002E2113" w:rsidRDefault="002E2113" w:rsidP="002E2113">
      <w:pPr>
        <w:pStyle w:val="Prrafodelista"/>
        <w:snapToGrid w:val="0"/>
        <w:ind w:left="567"/>
        <w:jc w:val="both"/>
        <w:rPr>
          <w:rFonts w:ascii="Arial" w:hAnsi="Arial" w:cs="Arial"/>
          <w:lang w:val="es-MX" w:eastAsia="es-MX"/>
        </w:rPr>
      </w:pPr>
    </w:p>
    <w:p w14:paraId="5331B0EB" w14:textId="77777777" w:rsidR="004D0EDA" w:rsidRPr="004D0EDA" w:rsidRDefault="004D0EDA" w:rsidP="004D0EDA">
      <w:pPr>
        <w:pStyle w:val="Prrafodelista"/>
        <w:widowControl/>
        <w:autoSpaceDE w:val="0"/>
        <w:autoSpaceDN w:val="0"/>
        <w:snapToGrid w:val="0"/>
        <w:contextualSpacing w:val="0"/>
        <w:jc w:val="both"/>
        <w:rPr>
          <w:rFonts w:ascii="Arial" w:hAnsi="Arial" w:cs="Arial"/>
          <w:lang w:eastAsia="es-MX"/>
        </w:rPr>
      </w:pPr>
    </w:p>
    <w:p w14:paraId="653391DC" w14:textId="77777777" w:rsidR="001B4975" w:rsidRPr="006B4BE5" w:rsidRDefault="00C31FC1" w:rsidP="00FE6213">
      <w:pPr>
        <w:pStyle w:val="Ttulo1"/>
        <w:numPr>
          <w:ilvl w:val="1"/>
          <w:numId w:val="85"/>
        </w:numPr>
        <w:spacing w:before="120" w:after="120"/>
        <w:jc w:val="both"/>
        <w:rPr>
          <w:rFonts w:cs="Arial"/>
          <w:bCs/>
          <w:color w:val="244061" w:themeColor="accent1" w:themeShade="80"/>
          <w:sz w:val="20"/>
        </w:rPr>
      </w:pPr>
      <w:bookmarkStart w:id="975" w:name="_Toc447120332"/>
      <w:bookmarkStart w:id="976" w:name="_Toc452121399"/>
      <w:bookmarkStart w:id="977" w:name="_Toc464498322"/>
      <w:bookmarkStart w:id="978" w:name="_Toc464498727"/>
      <w:bookmarkStart w:id="979" w:name="_Toc487209339"/>
      <w:bookmarkStart w:id="980" w:name="_Toc488428652"/>
      <w:bookmarkStart w:id="981" w:name="_Toc491180980"/>
      <w:bookmarkStart w:id="982" w:name="_Toc492377940"/>
      <w:bookmarkStart w:id="983" w:name="_Toc493501642"/>
      <w:bookmarkStart w:id="984" w:name="_Toc494211601"/>
      <w:bookmarkStart w:id="985" w:name="_Toc496883338"/>
      <w:bookmarkStart w:id="986" w:name="_Toc498523219"/>
      <w:bookmarkStart w:id="987" w:name="_Toc505704897"/>
      <w:bookmarkStart w:id="988" w:name="_Toc510612340"/>
      <w:bookmarkStart w:id="989" w:name="_Toc3539007"/>
      <w:bookmarkStart w:id="990" w:name="_Toc53156905"/>
      <w:bookmarkStart w:id="991" w:name="_Toc63362045"/>
      <w:bookmarkStart w:id="992" w:name="_Toc64362798"/>
      <w:bookmarkStart w:id="993" w:name="_Toc84251189"/>
      <w:bookmarkStart w:id="994" w:name="_Toc84352587"/>
      <w:bookmarkStart w:id="995" w:name="_Toc129173339"/>
      <w:bookmarkStart w:id="996" w:name="_Toc166154047"/>
      <w:bookmarkStart w:id="997" w:name="_Toc422232856"/>
      <w:bookmarkStart w:id="998" w:name="_Toc427242094"/>
      <w:bookmarkStart w:id="999" w:name="_Toc428879806"/>
      <w:r w:rsidRPr="006B4BE5">
        <w:rPr>
          <w:rFonts w:cs="Arial"/>
          <w:bCs/>
          <w:color w:val="244061" w:themeColor="accent1" w:themeShade="80"/>
          <w:sz w:val="20"/>
        </w:rPr>
        <w:t>Posterior a la firma del contrato, para personas físicas y morales</w:t>
      </w:r>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p>
    <w:p w14:paraId="066F8283" w14:textId="0930473F" w:rsidR="00827564" w:rsidRPr="00FA57A6" w:rsidRDefault="00827564" w:rsidP="00FE6213">
      <w:pPr>
        <w:pStyle w:val="Ttulo1"/>
        <w:numPr>
          <w:ilvl w:val="2"/>
          <w:numId w:val="85"/>
        </w:numPr>
        <w:spacing w:before="120" w:after="120"/>
        <w:jc w:val="both"/>
        <w:rPr>
          <w:rFonts w:cs="Arial"/>
          <w:bCs/>
          <w:color w:val="244061" w:themeColor="accent1" w:themeShade="80"/>
          <w:sz w:val="20"/>
        </w:rPr>
      </w:pPr>
      <w:bookmarkStart w:id="1000" w:name="_Toc84251190"/>
      <w:bookmarkStart w:id="1001" w:name="_Toc84352588"/>
      <w:bookmarkStart w:id="1002" w:name="_Toc129173340"/>
      <w:bookmarkStart w:id="1003" w:name="_Toc166154048"/>
      <w:r w:rsidRPr="00847C6F">
        <w:rPr>
          <w:rFonts w:cs="Arial"/>
          <w:bCs/>
          <w:color w:val="244061" w:themeColor="accent1" w:themeShade="80"/>
          <w:sz w:val="20"/>
        </w:rPr>
        <w:t xml:space="preserve">Garantía de </w:t>
      </w:r>
      <w:r w:rsidRPr="00FA57A6">
        <w:rPr>
          <w:rFonts w:cs="Arial"/>
          <w:bCs/>
          <w:color w:val="244061" w:themeColor="accent1" w:themeShade="80"/>
          <w:sz w:val="20"/>
        </w:rPr>
        <w:t>cumplimiento del contrato:</w:t>
      </w:r>
      <w:bookmarkEnd w:id="1000"/>
      <w:bookmarkEnd w:id="1001"/>
      <w:bookmarkEnd w:id="1002"/>
      <w:bookmarkEnd w:id="1003"/>
    </w:p>
    <w:p w14:paraId="7B72E204" w14:textId="5C0B07E3" w:rsidR="009562CB" w:rsidRPr="004D0338" w:rsidRDefault="009562CB" w:rsidP="009562CB">
      <w:pPr>
        <w:ind w:left="709"/>
        <w:jc w:val="both"/>
        <w:rPr>
          <w:rStyle w:val="normaltextrun"/>
          <w:rFonts w:ascii="Arial" w:eastAsia="Batang" w:hAnsi="Arial"/>
          <w:bCs/>
          <w:color w:val="000000"/>
          <w:shd w:val="clear" w:color="auto" w:fill="FFFFFF"/>
        </w:rPr>
      </w:pPr>
      <w:r w:rsidRPr="00FA57A6">
        <w:rPr>
          <w:rStyle w:val="normaltextrun"/>
          <w:rFonts w:ascii="Arial" w:eastAsia="Batang" w:hAnsi="Arial" w:cs="Arial"/>
          <w:color w:val="000000"/>
          <w:shd w:val="clear" w:color="auto" w:fill="FFFFFF"/>
        </w:rPr>
        <w:t>Con fundamento en la fracción II y penúltimo párrafo del artículo 57 y 58 del REGLAMENTO, así como en los artículos</w:t>
      </w:r>
      <w:r w:rsidR="00960CDB" w:rsidRPr="00FA57A6">
        <w:rPr>
          <w:rStyle w:val="normaltextrun"/>
          <w:rFonts w:ascii="Arial" w:eastAsia="Batang" w:hAnsi="Arial" w:cs="Arial"/>
          <w:color w:val="000000"/>
          <w:shd w:val="clear" w:color="auto" w:fill="FFFFFF"/>
        </w:rPr>
        <w:t xml:space="preserve"> </w:t>
      </w:r>
      <w:r w:rsidRPr="00FA57A6">
        <w:rPr>
          <w:rStyle w:val="normaltextrun"/>
          <w:rFonts w:ascii="Arial" w:eastAsia="Batang" w:hAnsi="Arial" w:cs="Arial"/>
          <w:color w:val="000000"/>
          <w:shd w:val="clear" w:color="auto" w:fill="FFFFFF"/>
        </w:rPr>
        <w:t>12</w:t>
      </w:r>
      <w:r w:rsidR="00E31BE5">
        <w:rPr>
          <w:rStyle w:val="normaltextrun"/>
          <w:rFonts w:ascii="Arial" w:eastAsia="Batang" w:hAnsi="Arial" w:cs="Arial"/>
          <w:color w:val="000000"/>
          <w:shd w:val="clear" w:color="auto" w:fill="FFFFFF"/>
        </w:rPr>
        <w:t>5</w:t>
      </w:r>
      <w:r w:rsidRPr="00FA57A6">
        <w:rPr>
          <w:rStyle w:val="normaltextrun"/>
          <w:rFonts w:ascii="Arial" w:eastAsia="Batang" w:hAnsi="Arial" w:cs="Arial"/>
          <w:color w:val="000000"/>
          <w:shd w:val="clear" w:color="auto" w:fill="FFFFFF"/>
        </w:rPr>
        <w:t xml:space="preserve"> y 127 de las POBALINES, el PROVEEDOR deberá presentar la garantía de cumplimiento del contrato dentro de los 10 (diez) días naturales siguientes a la formalización del contrato, </w:t>
      </w:r>
      <w:r w:rsidRPr="00FA57A6">
        <w:rPr>
          <w:rStyle w:val="normaltextrun"/>
          <w:rFonts w:ascii="Arial" w:eastAsia="Batang" w:hAnsi="Arial"/>
          <w:color w:val="000000"/>
          <w:shd w:val="clear" w:color="auto" w:fill="FFFFFF"/>
        </w:rPr>
        <w:t>por la cantidad correspondiente al 15% (quince por ciento) del monto</w:t>
      </w:r>
      <w:r w:rsidR="00526B73" w:rsidRPr="00FA57A6">
        <w:rPr>
          <w:rStyle w:val="normaltextrun"/>
          <w:rFonts w:ascii="Arial" w:eastAsia="Batang" w:hAnsi="Arial"/>
          <w:color w:val="000000"/>
          <w:shd w:val="clear" w:color="auto" w:fill="FFFFFF"/>
        </w:rPr>
        <w:t xml:space="preserve"> total</w:t>
      </w:r>
      <w:r w:rsidR="00960CDB" w:rsidRPr="00FA57A6">
        <w:rPr>
          <w:rStyle w:val="normaltextrun"/>
          <w:rFonts w:ascii="Arial" w:eastAsia="Batang" w:hAnsi="Arial"/>
          <w:color w:val="000000"/>
          <w:shd w:val="clear" w:color="auto" w:fill="FFFFFF"/>
        </w:rPr>
        <w:t xml:space="preserve"> </w:t>
      </w:r>
      <w:r w:rsidRPr="00FA57A6">
        <w:rPr>
          <w:rStyle w:val="normaltextrun"/>
          <w:rFonts w:ascii="Arial" w:eastAsia="Batang" w:hAnsi="Arial"/>
          <w:color w:val="000000"/>
          <w:shd w:val="clear" w:color="auto" w:fill="FFFFFF"/>
        </w:rPr>
        <w:t>del contrato,</w:t>
      </w:r>
      <w:r w:rsidR="001C071E">
        <w:rPr>
          <w:rStyle w:val="normaltextrun"/>
          <w:rFonts w:ascii="Arial" w:eastAsia="Batang" w:hAnsi="Arial"/>
          <w:color w:val="000000"/>
          <w:shd w:val="clear" w:color="auto" w:fill="FFFFFF"/>
        </w:rPr>
        <w:t xml:space="preserve"> del ejercicio fiscal 2024,</w:t>
      </w:r>
      <w:r w:rsidRPr="00FA57A6">
        <w:rPr>
          <w:rStyle w:val="normaltextrun"/>
          <w:rFonts w:ascii="Arial" w:eastAsia="Batang" w:hAnsi="Arial"/>
          <w:color w:val="000000"/>
          <w:shd w:val="clear" w:color="auto" w:fill="FFFFFF"/>
        </w:rPr>
        <w:t xml:space="preserve"> sin incluir el impuesto al valor agregado</w:t>
      </w:r>
      <w:r w:rsidR="001C071E">
        <w:rPr>
          <w:rStyle w:val="normaltextrun"/>
          <w:rFonts w:ascii="Arial" w:eastAsia="Batang" w:hAnsi="Arial"/>
          <w:color w:val="000000"/>
          <w:shd w:val="clear" w:color="auto" w:fill="FFFFFF"/>
        </w:rPr>
        <w:t xml:space="preserve">, debiendo renovarse para el ejercicio fiscal 2025, </w:t>
      </w:r>
      <w:r w:rsidR="001C071E" w:rsidRPr="00FA57A6">
        <w:rPr>
          <w:rStyle w:val="normaltextrun"/>
          <w:rFonts w:ascii="Arial" w:eastAsia="Batang" w:hAnsi="Arial" w:cs="Arial"/>
          <w:color w:val="000000"/>
          <w:shd w:val="clear" w:color="auto" w:fill="FFFFFF"/>
        </w:rPr>
        <w:t xml:space="preserve">dentro de los 10 (diez) días naturales siguientes a la formalización del contrato, </w:t>
      </w:r>
      <w:r w:rsidR="001C071E" w:rsidRPr="00FA57A6">
        <w:rPr>
          <w:rStyle w:val="normaltextrun"/>
          <w:rFonts w:ascii="Arial" w:eastAsia="Batang" w:hAnsi="Arial"/>
          <w:color w:val="000000"/>
          <w:shd w:val="clear" w:color="auto" w:fill="FFFFFF"/>
        </w:rPr>
        <w:t>por la cantidad correspondiente al 15% (quince por ciento) del monto total del contrato</w:t>
      </w:r>
      <w:r w:rsidR="001C071E">
        <w:rPr>
          <w:rStyle w:val="normaltextrun"/>
          <w:rFonts w:ascii="Arial" w:eastAsia="Batang" w:hAnsi="Arial"/>
          <w:color w:val="000000"/>
          <w:shd w:val="clear" w:color="auto" w:fill="FFFFFF"/>
        </w:rPr>
        <w:t xml:space="preserve">, sin incluir </w:t>
      </w:r>
      <w:r w:rsidR="00844897">
        <w:rPr>
          <w:rStyle w:val="normaltextrun"/>
          <w:rFonts w:ascii="Arial" w:eastAsia="Batang" w:hAnsi="Arial"/>
          <w:color w:val="000000"/>
          <w:shd w:val="clear" w:color="auto" w:fill="FFFFFF"/>
        </w:rPr>
        <w:t>el impuesto al valor agregado.</w:t>
      </w:r>
    </w:p>
    <w:p w14:paraId="1C33B783" w14:textId="77777777" w:rsidR="003714C8" w:rsidRDefault="003714C8" w:rsidP="002E6596">
      <w:pPr>
        <w:ind w:left="709"/>
        <w:jc w:val="both"/>
        <w:rPr>
          <w:rFonts w:ascii="Arial" w:hAnsi="Arial" w:cs="Arial"/>
          <w:bCs/>
          <w:lang w:val="es-ES"/>
        </w:rPr>
      </w:pPr>
    </w:p>
    <w:p w14:paraId="7EEE8A0B" w14:textId="29AE3BAA" w:rsidR="002E6596" w:rsidRPr="00B64202" w:rsidRDefault="00BB5A63" w:rsidP="002E6596">
      <w:pPr>
        <w:ind w:left="709"/>
        <w:jc w:val="both"/>
        <w:rPr>
          <w:rFonts w:ascii="Arial" w:hAnsi="Arial" w:cs="Arial"/>
          <w:bCs/>
          <w:lang w:val="es-ES"/>
        </w:rPr>
      </w:pPr>
      <w:r w:rsidRPr="00B64202">
        <w:rPr>
          <w:rFonts w:ascii="Arial" w:hAnsi="Arial" w:cs="Arial"/>
          <w:bCs/>
          <w:lang w:val="es-ES"/>
        </w:rPr>
        <w:lastRenderedPageBreak/>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la garantía de cumplimiento en los términos señalados se procederá a la rescisión del contrato conforme a lo señalado en el artículo 64 del REGLAMENTO.</w:t>
      </w:r>
    </w:p>
    <w:p w14:paraId="5503B79F" w14:textId="6FD57E90" w:rsidR="000E3E08" w:rsidRPr="00382255" w:rsidRDefault="00382255" w:rsidP="00382255">
      <w:pPr>
        <w:spacing w:before="120" w:after="120"/>
        <w:ind w:left="705"/>
        <w:jc w:val="both"/>
        <w:rPr>
          <w:rFonts w:ascii="Arial" w:hAnsi="Arial" w:cs="Arial"/>
          <w:lang w:eastAsia="es-MX"/>
        </w:rPr>
      </w:pPr>
      <w:r w:rsidRPr="006D6833">
        <w:rPr>
          <w:rFonts w:ascii="Arial" w:hAnsi="Arial" w:cs="Arial"/>
          <w:lang w:eastAsia="es-MX"/>
        </w:rPr>
        <w:t xml:space="preserve">La garantía de cumplimiento del contrato deberá ser en </w:t>
      </w:r>
      <w:r w:rsidR="00A5262C" w:rsidRPr="006D6833">
        <w:rPr>
          <w:rFonts w:ascii="Arial" w:hAnsi="Arial" w:cs="Arial"/>
          <w:b/>
          <w:bCs/>
          <w:lang w:eastAsia="es-MX"/>
        </w:rPr>
        <w:t>pesos mexicanos</w:t>
      </w:r>
      <w:r w:rsidRPr="006D6833">
        <w:rPr>
          <w:rFonts w:ascii="Arial" w:hAnsi="Arial" w:cs="Arial"/>
          <w:lang w:eastAsia="es-MX"/>
        </w:rPr>
        <w:t xml:space="preserve"> a nombre del INSTITUTO y deberá estar vigente hasta la total aceptación por parte del Administrador del Contrato respecto de la </w:t>
      </w:r>
      <w:r w:rsidR="005C5E0C" w:rsidRPr="006D6833">
        <w:rPr>
          <w:rFonts w:ascii="Arial" w:hAnsi="Arial" w:cs="Arial"/>
          <w:lang w:eastAsia="es-MX"/>
        </w:rPr>
        <w:t>entrega</w:t>
      </w:r>
      <w:r w:rsidRPr="006D6833">
        <w:rPr>
          <w:rFonts w:ascii="Arial" w:hAnsi="Arial" w:cs="Arial"/>
          <w:lang w:eastAsia="es-MX"/>
        </w:rPr>
        <w:t xml:space="preserve"> de</w:t>
      </w:r>
      <w:r w:rsidR="005C5E0C" w:rsidRPr="006D6833">
        <w:rPr>
          <w:rFonts w:ascii="Arial" w:hAnsi="Arial" w:cs="Arial"/>
          <w:lang w:eastAsia="es-MX"/>
        </w:rPr>
        <w:t xml:space="preserve"> </w:t>
      </w:r>
      <w:r w:rsidRPr="006D6833">
        <w:rPr>
          <w:rFonts w:ascii="Arial" w:hAnsi="Arial" w:cs="Arial"/>
          <w:lang w:eastAsia="es-MX"/>
        </w:rPr>
        <w:t>l</w:t>
      </w:r>
      <w:r w:rsidR="005C5E0C" w:rsidRPr="006D6833">
        <w:rPr>
          <w:rFonts w:ascii="Arial" w:hAnsi="Arial" w:cs="Arial"/>
          <w:lang w:eastAsia="es-MX"/>
        </w:rPr>
        <w:t>os</w:t>
      </w:r>
      <w:r w:rsidRPr="006D6833">
        <w:rPr>
          <w:rFonts w:ascii="Arial" w:hAnsi="Arial" w:cs="Arial"/>
          <w:lang w:eastAsia="es-MX"/>
        </w:rPr>
        <w:t xml:space="preserve"> </w:t>
      </w:r>
      <w:r w:rsidR="005C5E0C" w:rsidRPr="006D6833">
        <w:rPr>
          <w:rFonts w:ascii="Arial" w:hAnsi="Arial" w:cs="Arial"/>
          <w:lang w:eastAsia="es-MX"/>
        </w:rPr>
        <w:t>bienes</w:t>
      </w:r>
      <w:r w:rsidR="008818B4">
        <w:rPr>
          <w:rFonts w:ascii="Arial" w:hAnsi="Arial" w:cs="Arial"/>
          <w:lang w:eastAsia="es-MX"/>
        </w:rPr>
        <w:t xml:space="preserve"> y prestación de los servicios.</w:t>
      </w:r>
    </w:p>
    <w:p w14:paraId="7174FEBE" w14:textId="49DBC4DB" w:rsidR="002E10D5" w:rsidRPr="006D6833" w:rsidRDefault="00493E3A" w:rsidP="002E10D5">
      <w:pPr>
        <w:ind w:left="709"/>
        <w:jc w:val="both"/>
        <w:rPr>
          <w:rFonts w:ascii="Arial" w:hAnsi="Arial" w:cs="Arial"/>
        </w:rPr>
      </w:pPr>
      <w:r w:rsidRPr="006D6833">
        <w:rPr>
          <w:rFonts w:ascii="Arial" w:hAnsi="Arial" w:cs="Arial"/>
        </w:rPr>
        <w:t>De conformidad con el artículo 130 de las POBALINES, e</w:t>
      </w:r>
      <w:r w:rsidR="002E10D5" w:rsidRPr="006D6833">
        <w:rPr>
          <w:rFonts w:ascii="Arial" w:hAnsi="Arial" w:cs="Arial"/>
        </w:rPr>
        <w:t>l PROVEEDOR podrá otorgar la garantía en alguna de las formas siguientes:</w:t>
      </w:r>
    </w:p>
    <w:p w14:paraId="305DB137" w14:textId="77777777" w:rsidR="00D1151E" w:rsidRPr="006D6833" w:rsidRDefault="00D1151E" w:rsidP="002E10D5">
      <w:pPr>
        <w:ind w:left="709"/>
        <w:jc w:val="both"/>
        <w:rPr>
          <w:rFonts w:ascii="Arial" w:hAnsi="Arial" w:cs="Arial"/>
        </w:rPr>
      </w:pPr>
    </w:p>
    <w:p w14:paraId="15645DEE" w14:textId="7A7019C9" w:rsidR="002E10D5" w:rsidRPr="006D6833" w:rsidRDefault="002E10D5" w:rsidP="00FE6213">
      <w:pPr>
        <w:numPr>
          <w:ilvl w:val="0"/>
          <w:numId w:val="74"/>
        </w:numPr>
        <w:ind w:left="1134"/>
        <w:jc w:val="both"/>
        <w:rPr>
          <w:rFonts w:ascii="Arial" w:hAnsi="Arial" w:cs="Arial"/>
        </w:rPr>
      </w:pPr>
      <w:r w:rsidRPr="006D6833">
        <w:rPr>
          <w:rFonts w:ascii="Arial" w:hAnsi="Arial" w:cs="Arial"/>
        </w:rPr>
        <w:t xml:space="preserve">Mediante póliza de fianza otorgada por institución autorizada por la SHCP </w:t>
      </w:r>
      <w:r w:rsidRPr="006D6833">
        <w:rPr>
          <w:rFonts w:ascii="Arial" w:hAnsi="Arial" w:cs="Arial"/>
          <w:b/>
        </w:rPr>
        <w:t xml:space="preserve">(Anexo </w:t>
      </w:r>
      <w:r w:rsidR="00945858" w:rsidRPr="006D6833">
        <w:rPr>
          <w:rFonts w:ascii="Arial" w:hAnsi="Arial" w:cs="Arial"/>
          <w:b/>
        </w:rPr>
        <w:t>7</w:t>
      </w:r>
      <w:r w:rsidRPr="006D6833">
        <w:rPr>
          <w:rFonts w:ascii="Arial" w:hAnsi="Arial" w:cs="Arial"/>
          <w:b/>
        </w:rPr>
        <w:t>)</w:t>
      </w:r>
    </w:p>
    <w:p w14:paraId="467429DC" w14:textId="77777777" w:rsidR="002E10D5" w:rsidRPr="00A95DA2" w:rsidRDefault="002E10D5" w:rsidP="00FE6213">
      <w:pPr>
        <w:numPr>
          <w:ilvl w:val="0"/>
          <w:numId w:val="74"/>
        </w:numPr>
        <w:ind w:left="1134"/>
        <w:jc w:val="both"/>
        <w:rPr>
          <w:rFonts w:ascii="Arial" w:hAnsi="Arial" w:cs="Arial"/>
        </w:rPr>
      </w:pPr>
      <w:r w:rsidRPr="006D6833">
        <w:rPr>
          <w:rFonts w:ascii="Arial" w:hAnsi="Arial" w:cs="Arial"/>
        </w:rPr>
        <w:t xml:space="preserve">Con carta de crédito irrevocable, expedida por institución de crédito autorizada conforme a las disposiciones legales </w:t>
      </w:r>
      <w:r w:rsidRPr="00A95DA2">
        <w:rPr>
          <w:rFonts w:ascii="Arial" w:hAnsi="Arial" w:cs="Arial"/>
        </w:rPr>
        <w:t xml:space="preserve">aplicables, o </w:t>
      </w:r>
    </w:p>
    <w:p w14:paraId="7176B1D0" w14:textId="77777777" w:rsidR="002E10D5" w:rsidRPr="00073153" w:rsidRDefault="002E10D5" w:rsidP="00FE6213">
      <w:pPr>
        <w:numPr>
          <w:ilvl w:val="0"/>
          <w:numId w:val="74"/>
        </w:numPr>
        <w:ind w:left="1134"/>
        <w:jc w:val="both"/>
        <w:rPr>
          <w:rFonts w:ascii="Arial" w:hAnsi="Arial" w:cs="Arial"/>
        </w:rPr>
      </w:pPr>
      <w:r w:rsidRPr="00A95DA2">
        <w:rPr>
          <w:rFonts w:ascii="Arial" w:hAnsi="Arial" w:cs="Arial"/>
        </w:rPr>
        <w:t xml:space="preserve">Con cheque de caja o </w:t>
      </w:r>
      <w:r w:rsidRPr="00073153">
        <w:rPr>
          <w:rFonts w:ascii="Arial" w:hAnsi="Arial" w:cs="Arial"/>
        </w:rPr>
        <w:t>certificado expedido a favor del INSTITUTO.</w:t>
      </w:r>
    </w:p>
    <w:p w14:paraId="7190710B" w14:textId="2468173C" w:rsidR="00A650F2" w:rsidRDefault="00FA785A" w:rsidP="004D0EDA">
      <w:pPr>
        <w:spacing w:before="120" w:after="120"/>
        <w:ind w:left="705"/>
        <w:jc w:val="both"/>
        <w:rPr>
          <w:rFonts w:ascii="Arial" w:hAnsi="Arial" w:cs="Arial"/>
          <w:lang w:eastAsia="es-MX"/>
        </w:rPr>
      </w:pPr>
      <w:r w:rsidRPr="00073153">
        <w:rPr>
          <w:rFonts w:ascii="Arial" w:hAnsi="Arial" w:cs="Arial"/>
          <w:lang w:eastAsia="es-MX"/>
        </w:rPr>
        <w:t xml:space="preserve">El criterio con respecto a las obligaciones que se garantizan será </w:t>
      </w:r>
      <w:r w:rsidR="00C706E4" w:rsidRPr="00073153">
        <w:rPr>
          <w:rFonts w:ascii="Arial" w:hAnsi="Arial" w:cs="Arial"/>
          <w:lang w:eastAsia="es-MX"/>
        </w:rPr>
        <w:t>divisible</w:t>
      </w:r>
      <w:r w:rsidRPr="00073153">
        <w:rPr>
          <w:rFonts w:ascii="Arial" w:hAnsi="Arial" w:cs="Arial"/>
          <w:lang w:eastAsia="es-MX"/>
        </w:rPr>
        <w:t>; es decir, que en caso de incumplimiento del contrato que motive la rescisión del mismo, la garantía se aplicará sobre el monto</w:t>
      </w:r>
      <w:r w:rsidR="00984EA3">
        <w:rPr>
          <w:rFonts w:ascii="Arial" w:hAnsi="Arial" w:cs="Arial"/>
          <w:lang w:eastAsia="es-MX"/>
        </w:rPr>
        <w:t xml:space="preserve"> de la etapa que corresponda</w:t>
      </w:r>
      <w:r w:rsidR="00073153" w:rsidRPr="00073153">
        <w:rPr>
          <w:rFonts w:ascii="Arial" w:hAnsi="Arial" w:cs="Arial"/>
          <w:lang w:eastAsia="es-MX"/>
        </w:rPr>
        <w:t>.</w:t>
      </w:r>
    </w:p>
    <w:p w14:paraId="3499C880" w14:textId="77777777" w:rsidR="002D7970" w:rsidRPr="00395BE2" w:rsidRDefault="002D7970" w:rsidP="004D0EDA">
      <w:pPr>
        <w:spacing w:before="120" w:after="120"/>
        <w:ind w:left="705"/>
        <w:jc w:val="both"/>
        <w:rPr>
          <w:rFonts w:ascii="Arial" w:hAnsi="Arial" w:cs="Arial"/>
          <w:lang w:eastAsia="es-MX"/>
        </w:rPr>
      </w:pPr>
    </w:p>
    <w:p w14:paraId="3953781A" w14:textId="77777777" w:rsidR="00EF6094" w:rsidRPr="00611ACC" w:rsidRDefault="00C31FC1" w:rsidP="00FE6213">
      <w:pPr>
        <w:pStyle w:val="Ttulo1"/>
        <w:numPr>
          <w:ilvl w:val="0"/>
          <w:numId w:val="99"/>
        </w:numPr>
        <w:spacing w:before="120" w:after="120"/>
        <w:jc w:val="both"/>
        <w:rPr>
          <w:rFonts w:cs="Arial"/>
          <w:bCs/>
          <w:color w:val="244061" w:themeColor="accent1" w:themeShade="80"/>
          <w:sz w:val="20"/>
        </w:rPr>
      </w:pPr>
      <w:bookmarkStart w:id="1004" w:name="_Toc166154049"/>
      <w:r w:rsidRPr="00611ACC">
        <w:rPr>
          <w:rFonts w:cs="Arial"/>
          <w:bCs/>
          <w:color w:val="244061" w:themeColor="accent1" w:themeShade="80"/>
          <w:sz w:val="20"/>
        </w:rPr>
        <w:t>PENAS CONVENCIONALES</w:t>
      </w:r>
      <w:bookmarkEnd w:id="1004"/>
    </w:p>
    <w:p w14:paraId="46190CC4" w14:textId="56695533" w:rsidR="00073153" w:rsidRPr="00073153" w:rsidRDefault="006D6833" w:rsidP="00073153">
      <w:pPr>
        <w:pStyle w:val="Sinespaciado"/>
        <w:ind w:left="709" w:right="-235"/>
        <w:jc w:val="both"/>
        <w:rPr>
          <w:rFonts w:ascii="Arial" w:hAnsi="Arial" w:cs="Arial"/>
          <w:snapToGrid w:val="0"/>
          <w:sz w:val="20"/>
          <w:szCs w:val="20"/>
          <w:lang w:val="es-MX"/>
        </w:rPr>
      </w:pPr>
      <w:bookmarkStart w:id="1005" w:name="_Toc309618095"/>
      <w:bookmarkStart w:id="1006" w:name="_Toc314094169"/>
      <w:bookmarkStart w:id="1007" w:name="_Toc311547462"/>
      <w:bookmarkEnd w:id="442"/>
      <w:bookmarkEnd w:id="598"/>
      <w:bookmarkEnd w:id="599"/>
      <w:bookmarkEnd w:id="600"/>
      <w:bookmarkEnd w:id="601"/>
      <w:bookmarkEnd w:id="602"/>
      <w:bookmarkEnd w:id="603"/>
      <w:bookmarkEnd w:id="604"/>
      <w:bookmarkEnd w:id="605"/>
      <w:bookmarkEnd w:id="606"/>
      <w:bookmarkEnd w:id="607"/>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97"/>
      <w:bookmarkEnd w:id="998"/>
      <w:bookmarkEnd w:id="999"/>
      <w:r w:rsidRPr="00611ACC">
        <w:rPr>
          <w:rFonts w:ascii="Arial" w:hAnsi="Arial" w:cs="Arial"/>
          <w:snapToGrid w:val="0"/>
          <w:sz w:val="20"/>
          <w:szCs w:val="20"/>
          <w:lang w:val="es-MX"/>
        </w:rPr>
        <w:t>De conformidad con el artículo 62 del</w:t>
      </w:r>
      <w:r w:rsidRPr="00C5314C">
        <w:rPr>
          <w:rFonts w:ascii="Arial" w:hAnsi="Arial" w:cs="Arial"/>
          <w:snapToGrid w:val="0"/>
          <w:sz w:val="20"/>
          <w:szCs w:val="20"/>
          <w:lang w:val="es-MX"/>
        </w:rPr>
        <w:t xml:space="preserve"> REGLAMENTO</w:t>
      </w:r>
      <w:r w:rsidR="001A6B2F">
        <w:rPr>
          <w:rFonts w:ascii="Arial" w:hAnsi="Arial" w:cs="Arial"/>
          <w:snapToGrid w:val="0"/>
          <w:sz w:val="20"/>
          <w:szCs w:val="20"/>
          <w:lang w:val="es-MX"/>
        </w:rPr>
        <w:t xml:space="preserve"> </w:t>
      </w:r>
      <w:r w:rsidR="006F0E75" w:rsidRPr="00C5314C">
        <w:rPr>
          <w:rFonts w:ascii="Arial" w:hAnsi="Arial" w:cs="Arial"/>
          <w:snapToGrid w:val="0"/>
          <w:sz w:val="20"/>
          <w:szCs w:val="20"/>
          <w:lang w:val="es-MX"/>
        </w:rPr>
        <w:t>y</w:t>
      </w:r>
      <w:r w:rsidRPr="00C5314C">
        <w:rPr>
          <w:rFonts w:ascii="Arial" w:hAnsi="Arial" w:cs="Arial"/>
          <w:snapToGrid w:val="0"/>
          <w:sz w:val="20"/>
          <w:szCs w:val="20"/>
          <w:lang w:val="es-MX"/>
        </w:rPr>
        <w:t xml:space="preserve"> 145 de las POBALINES, si el PROVEEDOR incurriera en algún atraso </w:t>
      </w:r>
      <w:r w:rsidR="00073153" w:rsidRPr="00073153">
        <w:rPr>
          <w:rFonts w:ascii="Arial" w:hAnsi="Arial" w:cs="Arial"/>
          <w:snapToGrid w:val="0"/>
          <w:sz w:val="20"/>
          <w:szCs w:val="20"/>
          <w:lang w:val="es-MX"/>
        </w:rPr>
        <w:t xml:space="preserve">en los plazos establecidos en la </w:t>
      </w:r>
      <w:r w:rsidR="00073153" w:rsidRPr="00073153">
        <w:rPr>
          <w:rFonts w:ascii="Arial" w:hAnsi="Arial" w:cs="Arial"/>
          <w:b/>
          <w:bCs/>
          <w:snapToGrid w:val="0"/>
          <w:sz w:val="20"/>
          <w:szCs w:val="20"/>
          <w:lang w:val="es-MX"/>
        </w:rPr>
        <w:t>Tabla 4 Entregables de infraestructura de procesamiento tipo Blade</w:t>
      </w:r>
      <w:r w:rsidR="00073153" w:rsidRPr="00073153">
        <w:rPr>
          <w:rFonts w:ascii="Arial" w:hAnsi="Arial" w:cs="Arial"/>
          <w:snapToGrid w:val="0"/>
          <w:sz w:val="20"/>
          <w:szCs w:val="20"/>
          <w:lang w:val="es-MX"/>
        </w:rPr>
        <w:t xml:space="preserve"> para el </w:t>
      </w:r>
      <w:r w:rsidR="00073153">
        <w:rPr>
          <w:rFonts w:ascii="Arial" w:hAnsi="Arial" w:cs="Arial"/>
          <w:snapToGrid w:val="0"/>
          <w:sz w:val="20"/>
          <w:szCs w:val="20"/>
          <w:lang w:val="es-MX"/>
        </w:rPr>
        <w:t>e</w:t>
      </w:r>
      <w:r w:rsidR="00073153" w:rsidRPr="00073153">
        <w:rPr>
          <w:rFonts w:ascii="Arial" w:hAnsi="Arial" w:cs="Arial"/>
          <w:snapToGrid w:val="0"/>
          <w:sz w:val="20"/>
          <w:szCs w:val="20"/>
          <w:lang w:val="es-MX"/>
        </w:rPr>
        <w:t xml:space="preserve">ntregable No. 1 del Anexo </w:t>
      </w:r>
      <w:r w:rsidR="00073153">
        <w:rPr>
          <w:rFonts w:ascii="Arial" w:hAnsi="Arial" w:cs="Arial"/>
          <w:snapToGrid w:val="0"/>
          <w:sz w:val="20"/>
          <w:szCs w:val="20"/>
          <w:lang w:val="es-MX"/>
        </w:rPr>
        <w:t>1 “Especificaciones técnicas”,</w:t>
      </w:r>
      <w:r w:rsidR="00073153" w:rsidRPr="00073153">
        <w:rPr>
          <w:rFonts w:ascii="Arial" w:hAnsi="Arial" w:cs="Arial"/>
          <w:snapToGrid w:val="0"/>
          <w:sz w:val="20"/>
          <w:szCs w:val="20"/>
          <w:lang w:val="es-MX"/>
        </w:rPr>
        <w:t xml:space="preserve"> le será aplicable una pena convencional del 1% (uno, por cierto) por cada día natural de atraso calculado sobre el monto total de la etapa de entrega antes de IVA.</w:t>
      </w:r>
    </w:p>
    <w:p w14:paraId="4A0B8F33" w14:textId="77777777" w:rsidR="00073153" w:rsidRPr="00073153" w:rsidRDefault="00073153" w:rsidP="00073153">
      <w:pPr>
        <w:pStyle w:val="Sinespaciado"/>
        <w:ind w:left="709" w:right="-235"/>
        <w:jc w:val="both"/>
        <w:rPr>
          <w:rFonts w:ascii="Arial" w:hAnsi="Arial" w:cs="Arial"/>
          <w:snapToGrid w:val="0"/>
          <w:sz w:val="20"/>
          <w:szCs w:val="20"/>
          <w:lang w:val="es-MX"/>
        </w:rPr>
      </w:pPr>
    </w:p>
    <w:p w14:paraId="388162C2" w14:textId="7CE1002C" w:rsidR="00073153" w:rsidRPr="00073153" w:rsidRDefault="00073153" w:rsidP="00073153">
      <w:pPr>
        <w:pStyle w:val="Sinespaciado"/>
        <w:ind w:left="709" w:right="-235"/>
        <w:jc w:val="both"/>
        <w:rPr>
          <w:rFonts w:ascii="Arial" w:hAnsi="Arial" w:cs="Arial"/>
          <w:snapToGrid w:val="0"/>
          <w:sz w:val="20"/>
          <w:szCs w:val="20"/>
          <w:lang w:val="es-MX"/>
        </w:rPr>
      </w:pPr>
      <w:r w:rsidRPr="00073153">
        <w:rPr>
          <w:rFonts w:ascii="Arial" w:hAnsi="Arial" w:cs="Arial"/>
          <w:snapToGrid w:val="0"/>
          <w:sz w:val="20"/>
          <w:szCs w:val="20"/>
          <w:lang w:val="es-MX"/>
        </w:rPr>
        <w:t xml:space="preserve">En caso de que el </w:t>
      </w:r>
      <w:r w:rsidR="007A2096">
        <w:rPr>
          <w:rFonts w:ascii="Arial" w:hAnsi="Arial" w:cs="Arial"/>
          <w:snapToGrid w:val="0"/>
          <w:sz w:val="20"/>
          <w:szCs w:val="20"/>
          <w:lang w:val="es-MX"/>
        </w:rPr>
        <w:t>PROVEEDOR</w:t>
      </w:r>
      <w:r w:rsidRPr="00073153">
        <w:rPr>
          <w:rFonts w:ascii="Arial" w:hAnsi="Arial" w:cs="Arial"/>
          <w:snapToGrid w:val="0"/>
          <w:sz w:val="20"/>
          <w:szCs w:val="20"/>
          <w:lang w:val="es-MX"/>
        </w:rPr>
        <w:t xml:space="preserve"> incurra en algún atraso en los plazos establecidos para la presentación de los entregables mencionados en la </w:t>
      </w:r>
      <w:r w:rsidRPr="007A2096">
        <w:rPr>
          <w:rFonts w:ascii="Arial" w:hAnsi="Arial" w:cs="Arial"/>
          <w:b/>
          <w:bCs/>
          <w:snapToGrid w:val="0"/>
          <w:sz w:val="20"/>
          <w:szCs w:val="20"/>
          <w:lang w:val="es-MX"/>
        </w:rPr>
        <w:t>Tabla 4 Entregables de infraestructura de procesamiento tipo Blade</w:t>
      </w:r>
      <w:r w:rsidRPr="00073153">
        <w:rPr>
          <w:rFonts w:ascii="Arial" w:hAnsi="Arial" w:cs="Arial"/>
          <w:snapToGrid w:val="0"/>
          <w:sz w:val="20"/>
          <w:szCs w:val="20"/>
          <w:lang w:val="es-MX"/>
        </w:rPr>
        <w:t xml:space="preserve"> en los Entregable </w:t>
      </w:r>
      <w:r w:rsidRPr="007A2096">
        <w:rPr>
          <w:rFonts w:ascii="Arial" w:hAnsi="Arial" w:cs="Arial"/>
          <w:b/>
          <w:bCs/>
          <w:snapToGrid w:val="0"/>
          <w:sz w:val="20"/>
          <w:szCs w:val="20"/>
          <w:lang w:val="es-MX"/>
        </w:rPr>
        <w:t>No. 2</w:t>
      </w:r>
      <w:r w:rsidRPr="00073153">
        <w:rPr>
          <w:rFonts w:ascii="Arial" w:hAnsi="Arial" w:cs="Arial"/>
          <w:snapToGrid w:val="0"/>
          <w:sz w:val="20"/>
          <w:szCs w:val="20"/>
          <w:lang w:val="es-MX"/>
        </w:rPr>
        <w:t xml:space="preserve"> y Entregable </w:t>
      </w:r>
      <w:r w:rsidRPr="007A2096">
        <w:rPr>
          <w:rFonts w:ascii="Arial" w:hAnsi="Arial" w:cs="Arial"/>
          <w:b/>
          <w:bCs/>
          <w:snapToGrid w:val="0"/>
          <w:sz w:val="20"/>
          <w:szCs w:val="20"/>
          <w:lang w:val="es-MX"/>
        </w:rPr>
        <w:t>No. 3</w:t>
      </w:r>
      <w:r w:rsidRPr="00073153">
        <w:rPr>
          <w:rFonts w:ascii="Arial" w:hAnsi="Arial" w:cs="Arial"/>
          <w:snapToGrid w:val="0"/>
          <w:sz w:val="20"/>
          <w:szCs w:val="20"/>
          <w:lang w:val="es-MX"/>
        </w:rPr>
        <w:t xml:space="preserve"> del Anexo </w:t>
      </w:r>
      <w:r w:rsidR="007A2096">
        <w:rPr>
          <w:rFonts w:ascii="Arial" w:hAnsi="Arial" w:cs="Arial"/>
          <w:snapToGrid w:val="0"/>
          <w:sz w:val="20"/>
          <w:szCs w:val="20"/>
          <w:lang w:val="es-MX"/>
        </w:rPr>
        <w:t>1 “Especificaciones técnicas”,</w:t>
      </w:r>
      <w:r w:rsidRPr="00073153">
        <w:rPr>
          <w:rFonts w:ascii="Arial" w:hAnsi="Arial" w:cs="Arial"/>
          <w:snapToGrid w:val="0"/>
          <w:sz w:val="20"/>
          <w:szCs w:val="20"/>
          <w:lang w:val="es-MX"/>
        </w:rPr>
        <w:t xml:space="preserve"> le será aplicable una pena convencional del 0.5% (cero punto cinco por ciento) por cada día natural de atraso, calculado sobre el monto total de la etapa de entrega antes de IVA.</w:t>
      </w:r>
    </w:p>
    <w:p w14:paraId="56B66E0A" w14:textId="77777777" w:rsidR="00073153" w:rsidRPr="00073153" w:rsidRDefault="00073153" w:rsidP="00073153">
      <w:pPr>
        <w:pStyle w:val="Sinespaciado"/>
        <w:ind w:left="709" w:right="-235"/>
        <w:jc w:val="both"/>
        <w:rPr>
          <w:rFonts w:ascii="Arial" w:hAnsi="Arial" w:cs="Arial"/>
          <w:snapToGrid w:val="0"/>
          <w:sz w:val="20"/>
          <w:szCs w:val="20"/>
          <w:lang w:val="es-MX"/>
        </w:rPr>
      </w:pPr>
    </w:p>
    <w:p w14:paraId="669ECAE5" w14:textId="5BDDBC68" w:rsidR="00073153" w:rsidRPr="00073153" w:rsidRDefault="00073153" w:rsidP="007A2096">
      <w:pPr>
        <w:pStyle w:val="Sinespaciado"/>
        <w:ind w:left="709" w:right="-235"/>
        <w:jc w:val="both"/>
        <w:rPr>
          <w:rFonts w:ascii="Arial" w:hAnsi="Arial" w:cs="Arial"/>
          <w:snapToGrid w:val="0"/>
          <w:sz w:val="20"/>
          <w:szCs w:val="20"/>
          <w:lang w:val="es-MX"/>
        </w:rPr>
      </w:pPr>
      <w:r w:rsidRPr="00073153">
        <w:rPr>
          <w:rFonts w:ascii="Arial" w:hAnsi="Arial" w:cs="Arial"/>
          <w:snapToGrid w:val="0"/>
          <w:sz w:val="20"/>
          <w:szCs w:val="20"/>
          <w:lang w:val="es-MX"/>
        </w:rPr>
        <w:t xml:space="preserve">Si el </w:t>
      </w:r>
      <w:r w:rsidR="007A2096">
        <w:rPr>
          <w:rFonts w:ascii="Arial" w:hAnsi="Arial" w:cs="Arial"/>
          <w:snapToGrid w:val="0"/>
          <w:sz w:val="20"/>
          <w:szCs w:val="20"/>
          <w:lang w:val="es-MX"/>
        </w:rPr>
        <w:t>PROVEEDOR</w:t>
      </w:r>
      <w:r w:rsidRPr="00073153">
        <w:rPr>
          <w:rFonts w:ascii="Arial" w:hAnsi="Arial" w:cs="Arial"/>
          <w:snapToGrid w:val="0"/>
          <w:sz w:val="20"/>
          <w:szCs w:val="20"/>
          <w:lang w:val="es-MX"/>
        </w:rPr>
        <w:t xml:space="preserve"> incurre en algún atraso en los plazos establecidos para la prestación de los servicios descritos en la </w:t>
      </w:r>
      <w:r w:rsidRPr="007A2096">
        <w:rPr>
          <w:rFonts w:ascii="Arial" w:hAnsi="Arial" w:cs="Arial"/>
          <w:b/>
          <w:bCs/>
          <w:snapToGrid w:val="0"/>
          <w:sz w:val="20"/>
          <w:szCs w:val="20"/>
          <w:lang w:val="es-MX"/>
        </w:rPr>
        <w:t>Tabla 5 Servicios de Informática solicitados por el Instituto</w:t>
      </w:r>
      <w:r w:rsidRPr="00073153">
        <w:rPr>
          <w:rFonts w:ascii="Arial" w:hAnsi="Arial" w:cs="Arial"/>
          <w:snapToGrid w:val="0"/>
          <w:sz w:val="20"/>
          <w:szCs w:val="20"/>
          <w:lang w:val="es-MX"/>
        </w:rPr>
        <w:t xml:space="preserve"> del Anexo </w:t>
      </w:r>
      <w:r w:rsidR="007A2096">
        <w:rPr>
          <w:rFonts w:ascii="Arial" w:hAnsi="Arial" w:cs="Arial"/>
          <w:snapToGrid w:val="0"/>
          <w:sz w:val="20"/>
          <w:szCs w:val="20"/>
          <w:lang w:val="es-MX"/>
        </w:rPr>
        <w:t>1 “Especificaciones técnicas”</w:t>
      </w:r>
      <w:r w:rsidRPr="00073153">
        <w:rPr>
          <w:rFonts w:ascii="Arial" w:hAnsi="Arial" w:cs="Arial"/>
          <w:snapToGrid w:val="0"/>
          <w:sz w:val="20"/>
          <w:szCs w:val="20"/>
          <w:lang w:val="es-MX"/>
        </w:rPr>
        <w:t>, le será aplicable una pena convencional del 1% (</w:t>
      </w:r>
      <w:proofErr w:type="gramStart"/>
      <w:r w:rsidRPr="00073153">
        <w:rPr>
          <w:rFonts w:ascii="Arial" w:hAnsi="Arial" w:cs="Arial"/>
          <w:snapToGrid w:val="0"/>
          <w:sz w:val="20"/>
          <w:szCs w:val="20"/>
          <w:lang w:val="es-MX"/>
        </w:rPr>
        <w:t>uno</w:t>
      </w:r>
      <w:proofErr w:type="gramEnd"/>
      <w:r w:rsidRPr="00073153">
        <w:rPr>
          <w:rFonts w:ascii="Arial" w:hAnsi="Arial" w:cs="Arial"/>
          <w:snapToGrid w:val="0"/>
          <w:sz w:val="20"/>
          <w:szCs w:val="20"/>
          <w:lang w:val="es-MX"/>
        </w:rPr>
        <w:t xml:space="preserve"> por cierto) por cada día natural de atraso, calculado sobre el monto total de la etapa de entrega antes de IVA.</w:t>
      </w:r>
    </w:p>
    <w:p w14:paraId="74DAA17C" w14:textId="77777777" w:rsidR="00073153" w:rsidRPr="00073153" w:rsidRDefault="00073153" w:rsidP="00073153">
      <w:pPr>
        <w:pStyle w:val="Sinespaciado"/>
        <w:ind w:left="709" w:right="-235"/>
        <w:jc w:val="both"/>
        <w:rPr>
          <w:rFonts w:ascii="Arial" w:hAnsi="Arial" w:cs="Arial"/>
          <w:snapToGrid w:val="0"/>
          <w:sz w:val="20"/>
          <w:szCs w:val="20"/>
          <w:lang w:val="es-MX"/>
        </w:rPr>
      </w:pPr>
    </w:p>
    <w:p w14:paraId="4C80D3D5" w14:textId="04551053" w:rsidR="00A90850" w:rsidRDefault="00073153" w:rsidP="00073153">
      <w:pPr>
        <w:pStyle w:val="Sinespaciado"/>
        <w:ind w:left="709" w:right="-235"/>
        <w:jc w:val="both"/>
        <w:rPr>
          <w:rFonts w:ascii="Arial" w:hAnsi="Arial" w:cs="Arial"/>
          <w:snapToGrid w:val="0"/>
          <w:sz w:val="20"/>
          <w:szCs w:val="20"/>
          <w:lang w:val="es-MX"/>
        </w:rPr>
      </w:pPr>
      <w:r w:rsidRPr="00073153">
        <w:rPr>
          <w:rFonts w:ascii="Arial" w:hAnsi="Arial" w:cs="Arial"/>
          <w:snapToGrid w:val="0"/>
          <w:sz w:val="20"/>
          <w:szCs w:val="20"/>
          <w:lang w:val="es-MX"/>
        </w:rPr>
        <w:t xml:space="preserve">En caso de que el </w:t>
      </w:r>
      <w:r w:rsidR="007A2096">
        <w:rPr>
          <w:rFonts w:ascii="Arial" w:hAnsi="Arial" w:cs="Arial"/>
          <w:snapToGrid w:val="0"/>
          <w:sz w:val="20"/>
          <w:szCs w:val="20"/>
          <w:lang w:val="es-MX"/>
        </w:rPr>
        <w:t xml:space="preserve">PROVEEDOR </w:t>
      </w:r>
      <w:r w:rsidRPr="00073153">
        <w:rPr>
          <w:rFonts w:ascii="Arial" w:hAnsi="Arial" w:cs="Arial"/>
          <w:snapToGrid w:val="0"/>
          <w:sz w:val="20"/>
          <w:szCs w:val="20"/>
          <w:lang w:val="es-MX"/>
        </w:rPr>
        <w:t xml:space="preserve">incurra en algún atraso en los plazos establecidos para la presentación de los entregables mencionados en la </w:t>
      </w:r>
      <w:r w:rsidRPr="007A2096">
        <w:rPr>
          <w:rFonts w:ascii="Arial" w:hAnsi="Arial" w:cs="Arial"/>
          <w:b/>
          <w:bCs/>
          <w:snapToGrid w:val="0"/>
          <w:sz w:val="20"/>
          <w:szCs w:val="20"/>
          <w:lang w:val="es-MX"/>
        </w:rPr>
        <w:t xml:space="preserve">Tabla 6 Entregables de Servicios de informática </w:t>
      </w:r>
      <w:r w:rsidRPr="00073153">
        <w:rPr>
          <w:rFonts w:ascii="Arial" w:hAnsi="Arial" w:cs="Arial"/>
          <w:snapToGrid w:val="0"/>
          <w:sz w:val="20"/>
          <w:szCs w:val="20"/>
          <w:lang w:val="es-MX"/>
        </w:rPr>
        <w:t xml:space="preserve">del Anexo </w:t>
      </w:r>
      <w:r w:rsidR="007A2096">
        <w:rPr>
          <w:rFonts w:ascii="Arial" w:hAnsi="Arial" w:cs="Arial"/>
          <w:snapToGrid w:val="0"/>
          <w:sz w:val="20"/>
          <w:szCs w:val="20"/>
          <w:lang w:val="es-MX"/>
        </w:rPr>
        <w:t>1 “Especificaciones técnicas”</w:t>
      </w:r>
      <w:r w:rsidRPr="00073153">
        <w:rPr>
          <w:rFonts w:ascii="Arial" w:hAnsi="Arial" w:cs="Arial"/>
          <w:snapToGrid w:val="0"/>
          <w:sz w:val="20"/>
          <w:szCs w:val="20"/>
          <w:lang w:val="es-MX"/>
        </w:rPr>
        <w:t>, le será aplicable una pena convencional del 0.5% (cero punto cinco por ciento) por cada día natural de atraso, calculado sobre el monto total de la etapa de entrega antes de IVA.</w:t>
      </w:r>
    </w:p>
    <w:p w14:paraId="08C1A028" w14:textId="77777777" w:rsidR="00694739" w:rsidRPr="0021031A" w:rsidRDefault="00694739" w:rsidP="00A8346E">
      <w:pPr>
        <w:pStyle w:val="Sinespaciado"/>
        <w:ind w:right="-235"/>
        <w:jc w:val="both"/>
        <w:rPr>
          <w:rFonts w:ascii="Arial" w:hAnsi="Arial" w:cs="Arial"/>
          <w:snapToGrid w:val="0"/>
          <w:sz w:val="20"/>
          <w:szCs w:val="20"/>
        </w:rPr>
      </w:pPr>
    </w:p>
    <w:p w14:paraId="2B8B24BC" w14:textId="76DB39AC" w:rsidR="006D6833" w:rsidRPr="00546179" w:rsidRDefault="006D6833" w:rsidP="006D6833">
      <w:pPr>
        <w:pStyle w:val="Prrafodelista"/>
        <w:ind w:left="703"/>
        <w:jc w:val="both"/>
        <w:rPr>
          <w:rFonts w:ascii="Arial" w:hAnsi="Arial" w:cs="Arial"/>
          <w:lang w:val="es-MX"/>
        </w:rPr>
      </w:pPr>
      <w:bookmarkStart w:id="1008" w:name="_Hlk166152322"/>
      <w:r w:rsidRPr="00546179">
        <w:rPr>
          <w:rFonts w:ascii="Arial" w:hAnsi="Arial" w:cs="Arial"/>
          <w:lang w:val="es-MX"/>
        </w:rPr>
        <w:t>El límite máximo de penas convencionales que podrá aplicarse al PROVEEDOR será hasta por el monto de la garantía de cumplimiento del contrato, después de lo cual el INSTITUTO podrá iniciar el procedimiento de rescisión del contrato.</w:t>
      </w:r>
    </w:p>
    <w:bookmarkEnd w:id="1008"/>
    <w:p w14:paraId="53408294" w14:textId="77777777" w:rsidR="006D6833" w:rsidRPr="00546179" w:rsidRDefault="006D6833" w:rsidP="006D6833">
      <w:pPr>
        <w:pStyle w:val="Prrafodelista"/>
        <w:ind w:left="703"/>
        <w:jc w:val="both"/>
        <w:rPr>
          <w:rFonts w:ascii="Arial" w:hAnsi="Arial" w:cs="Arial"/>
          <w:lang w:val="es-MX"/>
        </w:rPr>
      </w:pPr>
    </w:p>
    <w:p w14:paraId="140CFABE" w14:textId="77777777"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50FC1893" w14:textId="77777777" w:rsidR="006D6833" w:rsidRPr="00546179" w:rsidRDefault="006D6833" w:rsidP="006D6833">
      <w:pPr>
        <w:pStyle w:val="Prrafodelista"/>
        <w:ind w:left="703"/>
        <w:jc w:val="both"/>
        <w:rPr>
          <w:rFonts w:ascii="Arial" w:hAnsi="Arial" w:cs="Arial"/>
          <w:lang w:val="es-MX"/>
        </w:rPr>
      </w:pPr>
    </w:p>
    <w:p w14:paraId="7247992A" w14:textId="6CDE54C9"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 xml:space="preserve">El PROVEEDOR realizará en su caso, el pago por concepto de penas convencionales, mediante </w:t>
      </w:r>
      <w:r w:rsidRPr="00546179">
        <w:rPr>
          <w:rFonts w:ascii="Arial" w:hAnsi="Arial" w:cs="Arial"/>
          <w:lang w:val="es-MX"/>
        </w:rPr>
        <w:lastRenderedPageBreak/>
        <w:t>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54C5889D" w14:textId="77777777" w:rsidR="00A8346E" w:rsidRPr="00A8346E" w:rsidRDefault="00A8346E" w:rsidP="00A8346E">
      <w:pPr>
        <w:jc w:val="both"/>
        <w:rPr>
          <w:rFonts w:ascii="Arial" w:hAnsi="Arial" w:cs="Arial"/>
          <w:b/>
          <w:bCs/>
        </w:rPr>
      </w:pPr>
    </w:p>
    <w:p w14:paraId="7B9C352F" w14:textId="2CF98092" w:rsidR="00A8346E" w:rsidRPr="00A8346E" w:rsidRDefault="00A8346E" w:rsidP="00A8346E">
      <w:pPr>
        <w:ind w:left="709"/>
        <w:jc w:val="both"/>
        <w:rPr>
          <w:rFonts w:ascii="Arial" w:hAnsi="Arial" w:cs="Arial"/>
          <w:color w:val="000000" w:themeColor="text1"/>
        </w:rPr>
      </w:pPr>
      <w:r w:rsidRPr="00A8346E">
        <w:rPr>
          <w:rFonts w:ascii="Arial" w:hAnsi="Arial" w:cs="Arial"/>
        </w:rPr>
        <w:t>Asimismo, el PROVEEDOR acepta que, en caso de que le sean aplicables las penas convencionales establecidas en la Tabla “</w:t>
      </w:r>
      <w:r w:rsidRPr="00A8346E">
        <w:rPr>
          <w:rFonts w:ascii="Arial" w:hAnsi="Arial" w:cs="Arial"/>
          <w:color w:val="000000" w:themeColor="text1"/>
        </w:rPr>
        <w:t>Penas Convencionales por Incumplimiento de Niveles de Servicio de Soporte Técnico”</w:t>
      </w:r>
      <w:r w:rsidR="001E66FB">
        <w:rPr>
          <w:rFonts w:ascii="Arial" w:hAnsi="Arial" w:cs="Arial"/>
          <w:color w:val="000000" w:themeColor="text1"/>
        </w:rPr>
        <w:t>,</w:t>
      </w:r>
      <w:r w:rsidRPr="00A8346E">
        <w:rPr>
          <w:rFonts w:ascii="Arial" w:hAnsi="Arial" w:cs="Arial"/>
          <w:color w:val="000000" w:themeColor="text1"/>
        </w:rPr>
        <w:t xml:space="preserve"> deberá cubrirlas </w:t>
      </w:r>
      <w:r w:rsidRPr="00A8346E">
        <w:rPr>
          <w:rFonts w:ascii="Arial" w:hAnsi="Arial" w:cs="Arial"/>
          <w:lang w:val="es-ES_tradnl"/>
        </w:rPr>
        <w:t>dentro de los 5 (cinco) días hábiles posteriores a aquél en que se le haya requerido, en caso contrario la liberación de la garantía de cumplimiento quedará condicionada al pago de dichas penas conforme a lo establecido en el artículo 121 y 131 fracción II de las POBALINES.</w:t>
      </w:r>
    </w:p>
    <w:p w14:paraId="2E6A1456" w14:textId="32724130" w:rsidR="00A6385F" w:rsidRPr="00F412CD" w:rsidRDefault="00A6385F" w:rsidP="000851DD">
      <w:pPr>
        <w:pStyle w:val="Prrafodelista"/>
        <w:ind w:left="703"/>
        <w:contextualSpacing w:val="0"/>
        <w:jc w:val="both"/>
        <w:rPr>
          <w:rFonts w:ascii="Arial" w:hAnsi="Arial" w:cs="Arial"/>
          <w:color w:val="1F497D" w:themeColor="text2"/>
        </w:rPr>
      </w:pPr>
    </w:p>
    <w:p w14:paraId="369AF565" w14:textId="77777777" w:rsidR="00827564" w:rsidRPr="00694739" w:rsidRDefault="00827564" w:rsidP="00FE6213">
      <w:pPr>
        <w:pStyle w:val="Ttulo1"/>
        <w:numPr>
          <w:ilvl w:val="0"/>
          <w:numId w:val="99"/>
        </w:numPr>
        <w:spacing w:before="120" w:after="120"/>
        <w:ind w:left="426"/>
        <w:jc w:val="both"/>
        <w:rPr>
          <w:rFonts w:cs="Arial"/>
          <w:bCs/>
          <w:color w:val="244061" w:themeColor="accent1" w:themeShade="80"/>
          <w:sz w:val="20"/>
        </w:rPr>
      </w:pPr>
      <w:bookmarkStart w:id="1009" w:name="_Toc434004124"/>
      <w:bookmarkStart w:id="1010" w:name="_Toc166154050"/>
      <w:r w:rsidRPr="00694739">
        <w:rPr>
          <w:rFonts w:cs="Arial"/>
          <w:bCs/>
          <w:color w:val="244061" w:themeColor="accent1" w:themeShade="80"/>
          <w:sz w:val="20"/>
        </w:rPr>
        <w:t>DEDUCCIONES</w:t>
      </w:r>
      <w:bookmarkEnd w:id="1009"/>
      <w:bookmarkEnd w:id="1010"/>
    </w:p>
    <w:p w14:paraId="213E7C7C" w14:textId="083F9F3C" w:rsidR="002578A4" w:rsidRPr="00E208F5" w:rsidRDefault="00694739" w:rsidP="00694739">
      <w:pPr>
        <w:ind w:left="426"/>
        <w:jc w:val="both"/>
        <w:rPr>
          <w:rFonts w:ascii="Arial" w:hAnsi="Arial" w:cs="Arial"/>
        </w:rPr>
      </w:pPr>
      <w:r w:rsidRPr="00694739">
        <w:rPr>
          <w:rFonts w:ascii="Arial" w:hAnsi="Arial" w:cs="Arial"/>
        </w:rPr>
        <w:t>Para el presente procedimiento</w:t>
      </w:r>
      <w:r>
        <w:rPr>
          <w:rFonts w:ascii="Arial" w:hAnsi="Arial" w:cs="Arial"/>
        </w:rPr>
        <w:t xml:space="preserve"> no hay deducciones.</w:t>
      </w:r>
    </w:p>
    <w:p w14:paraId="2A17606C" w14:textId="77777777" w:rsidR="00BF3CC8" w:rsidRDefault="00BF3CC8" w:rsidP="002973B4">
      <w:pPr>
        <w:ind w:left="426"/>
        <w:jc w:val="both"/>
        <w:rPr>
          <w:rFonts w:ascii="Arial" w:hAnsi="Arial" w:cs="Arial"/>
        </w:rPr>
      </w:pPr>
    </w:p>
    <w:p w14:paraId="5DDAC974" w14:textId="59B38C70" w:rsidR="003773FD" w:rsidRPr="006B4BE5" w:rsidRDefault="003773FD" w:rsidP="00FE6213">
      <w:pPr>
        <w:pStyle w:val="Ttulo1"/>
        <w:numPr>
          <w:ilvl w:val="0"/>
          <w:numId w:val="99"/>
        </w:numPr>
        <w:spacing w:before="120" w:after="120"/>
        <w:ind w:left="426"/>
        <w:jc w:val="both"/>
        <w:rPr>
          <w:rFonts w:cs="Arial"/>
          <w:bCs/>
          <w:color w:val="244061" w:themeColor="accent1" w:themeShade="80"/>
          <w:sz w:val="20"/>
        </w:rPr>
      </w:pPr>
      <w:bookmarkStart w:id="1011" w:name="_Toc166154051"/>
      <w:r w:rsidRPr="006B4BE5">
        <w:rPr>
          <w:rFonts w:cs="Arial"/>
          <w:bCs/>
          <w:color w:val="244061" w:themeColor="accent1" w:themeShade="80"/>
          <w:sz w:val="20"/>
        </w:rPr>
        <w:t>PRÓRROGAS</w:t>
      </w:r>
      <w:bookmarkEnd w:id="1011"/>
    </w:p>
    <w:p w14:paraId="2D6F4627" w14:textId="753A545F" w:rsidR="003773FD" w:rsidRDefault="001C57F2" w:rsidP="002973B4">
      <w:pPr>
        <w:ind w:left="426"/>
        <w:jc w:val="both"/>
        <w:rPr>
          <w:rFonts w:ascii="Arial" w:hAnsi="Arial" w:cs="Arial"/>
        </w:rPr>
      </w:pPr>
      <w:r>
        <w:rPr>
          <w:rFonts w:ascii="Arial" w:hAnsi="Arial" w:cs="Arial"/>
        </w:rPr>
        <w:t>Para el presente procedimiento no se otorgarán prórrogas.</w:t>
      </w:r>
    </w:p>
    <w:p w14:paraId="20E305EF" w14:textId="77777777" w:rsidR="003773FD" w:rsidRPr="00D23507" w:rsidRDefault="003773FD" w:rsidP="00AB61EE">
      <w:pPr>
        <w:jc w:val="both"/>
        <w:rPr>
          <w:rFonts w:ascii="Arial" w:hAnsi="Arial" w:cs="Arial"/>
        </w:rPr>
      </w:pPr>
    </w:p>
    <w:p w14:paraId="40676B67"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12" w:name="_Toc434004125"/>
      <w:bookmarkStart w:id="1013" w:name="_Toc166154052"/>
      <w:r w:rsidRPr="006B4BE5">
        <w:rPr>
          <w:rFonts w:cs="Arial"/>
          <w:bCs/>
          <w:color w:val="244061" w:themeColor="accent1" w:themeShade="80"/>
          <w:sz w:val="20"/>
        </w:rPr>
        <w:t>TERMINACIÓN ANTICIPADA DEL CONTRATO</w:t>
      </w:r>
      <w:bookmarkEnd w:id="1012"/>
      <w:bookmarkEnd w:id="1013"/>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FE6213">
      <w:pPr>
        <w:numPr>
          <w:ilvl w:val="0"/>
          <w:numId w:val="19"/>
        </w:numPr>
        <w:spacing w:before="120" w:after="120"/>
        <w:ind w:left="1134"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780EC376"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por causas justificadas se extinga la necesidad de requerir los </w:t>
      </w:r>
      <w:r w:rsidR="005C5E0C">
        <w:rPr>
          <w:rFonts w:ascii="Arial" w:hAnsi="Arial" w:cs="Arial"/>
        </w:rPr>
        <w:t>bienes</w:t>
      </w:r>
      <w:r w:rsidRPr="00AA0198">
        <w:rPr>
          <w:rFonts w:ascii="Arial" w:hAnsi="Arial" w:cs="Arial"/>
        </w:rPr>
        <w:t xml:space="preserve"> originalmente contratados;</w:t>
      </w:r>
    </w:p>
    <w:p w14:paraId="737B1B69" w14:textId="77777777"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198D34F"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F71F26">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14" w:name="_Toc309618084"/>
      <w:bookmarkStart w:id="1015" w:name="_Toc314085336"/>
      <w:bookmarkStart w:id="1016" w:name="_Toc314086234"/>
      <w:bookmarkStart w:id="1017" w:name="_Toc314094157"/>
      <w:bookmarkStart w:id="1018" w:name="_Toc434004126"/>
      <w:bookmarkStart w:id="1019" w:name="_Toc166154053"/>
      <w:r w:rsidRPr="006B4BE5">
        <w:rPr>
          <w:rFonts w:cs="Arial"/>
          <w:bCs/>
          <w:color w:val="244061" w:themeColor="accent1" w:themeShade="80"/>
          <w:sz w:val="20"/>
        </w:rPr>
        <w:t>RESCISIÓN DEL CONTRATO</w:t>
      </w:r>
      <w:bookmarkEnd w:id="1014"/>
      <w:bookmarkEnd w:id="1015"/>
      <w:bookmarkEnd w:id="1016"/>
      <w:bookmarkEnd w:id="1017"/>
      <w:bookmarkEnd w:id="1018"/>
      <w:bookmarkEnd w:id="1019"/>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4F228AE1"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de la garantía de cumplimiento;</w:t>
      </w:r>
    </w:p>
    <w:p w14:paraId="31CFEA5F"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lastRenderedPageBreak/>
        <w:t>Cuando la autoridad competente lo declare en concurso mercantil, o bien se encuentre en cualquier otra situación que afecte su patrimonio en tal forma que le impida cumplir con las obligaciones asumidas en el contrato.</w:t>
      </w:r>
    </w:p>
    <w:p w14:paraId="26BDF9D7" w14:textId="0EEF77B0"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FE6213">
      <w:pPr>
        <w:pStyle w:val="Ttulo1"/>
        <w:numPr>
          <w:ilvl w:val="0"/>
          <w:numId w:val="99"/>
        </w:numPr>
        <w:spacing w:before="120" w:after="120"/>
        <w:jc w:val="both"/>
        <w:rPr>
          <w:rFonts w:cs="Arial"/>
          <w:color w:val="7F7F7F" w:themeColor="text1" w:themeTint="80"/>
          <w:kern w:val="32"/>
          <w:sz w:val="20"/>
        </w:rPr>
      </w:pPr>
      <w:bookmarkStart w:id="1020" w:name="_Toc434004127"/>
      <w:bookmarkStart w:id="1021" w:name="_Toc166154054"/>
      <w:r w:rsidRPr="006B4BE5">
        <w:rPr>
          <w:rFonts w:cs="Arial"/>
          <w:bCs/>
          <w:color w:val="244061" w:themeColor="accent1" w:themeShade="80"/>
          <w:sz w:val="20"/>
        </w:rPr>
        <w:t>MODIFICACIONES AL CONTRATO Y CANTIDADES ADICIONALES QUE PODRÁN CONTRATARSE</w:t>
      </w:r>
      <w:bookmarkEnd w:id="1020"/>
      <w:bookmarkEnd w:id="1021"/>
    </w:p>
    <w:p w14:paraId="0D64CB90" w14:textId="5B9A609A"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8C7200">
        <w:rPr>
          <w:rFonts w:ascii="Arial" w:hAnsi="Arial" w:cs="Arial"/>
        </w:rPr>
        <w:t>el</w:t>
      </w:r>
      <w:r w:rsidRPr="009C51B1">
        <w:rPr>
          <w:rFonts w:ascii="Arial" w:hAnsi="Arial" w:cs="Arial"/>
        </w:rPr>
        <w:t xml:space="preserve"> artículo</w:t>
      </w:r>
      <w:r w:rsidR="00FC443F">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202925">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51620B5"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1E66FB">
        <w:rPr>
          <w:rFonts w:ascii="Arial" w:hAnsi="Arial" w:cs="Arial"/>
        </w:rPr>
        <w:t>bienes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proofErr w:type="gramStart"/>
      <w:r w:rsidRPr="00677CB9">
        <w:rPr>
          <w:rFonts w:ascii="Arial" w:hAnsi="Arial" w:cs="Arial"/>
          <w:lang w:eastAsia="es-MX"/>
        </w:rPr>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22" w:name="_Toc287290904"/>
      <w:bookmarkStart w:id="1023" w:name="_Toc298407635"/>
      <w:bookmarkStart w:id="1024" w:name="_Toc303777776"/>
      <w:bookmarkStart w:id="1025" w:name="_Toc309618086"/>
      <w:bookmarkStart w:id="1026" w:name="_Toc314085338"/>
      <w:bookmarkStart w:id="1027" w:name="_Toc314086236"/>
      <w:bookmarkStart w:id="1028" w:name="_Toc314094159"/>
      <w:bookmarkStart w:id="1029" w:name="_Toc434004128"/>
      <w:bookmarkStart w:id="1030" w:name="_Toc166154055"/>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1022"/>
      <w:bookmarkEnd w:id="1023"/>
      <w:bookmarkEnd w:id="1024"/>
      <w:bookmarkEnd w:id="1025"/>
      <w:bookmarkEnd w:id="1026"/>
      <w:bookmarkEnd w:id="1027"/>
      <w:bookmarkEnd w:id="1028"/>
      <w:bookmarkEnd w:id="1029"/>
      <w:r w:rsidR="00D664E4" w:rsidRPr="006B4BE5">
        <w:rPr>
          <w:rFonts w:cs="Arial"/>
          <w:bCs/>
          <w:color w:val="244061" w:themeColor="accent1" w:themeShade="80"/>
          <w:sz w:val="20"/>
        </w:rPr>
        <w:t>LICITACIÓN</w:t>
      </w:r>
      <w:bookmarkEnd w:id="1030"/>
    </w:p>
    <w:p w14:paraId="20512F61" w14:textId="77777777" w:rsidR="00827564" w:rsidRPr="005E68CD" w:rsidRDefault="00827564" w:rsidP="00FE6213">
      <w:pPr>
        <w:pStyle w:val="Ttulo1"/>
        <w:numPr>
          <w:ilvl w:val="1"/>
          <w:numId w:val="99"/>
        </w:numPr>
        <w:spacing w:before="120" w:after="120"/>
        <w:jc w:val="both"/>
        <w:rPr>
          <w:rFonts w:cs="Arial"/>
          <w:bCs/>
          <w:sz w:val="20"/>
          <w:u w:val="single"/>
        </w:rPr>
      </w:pPr>
      <w:bookmarkStart w:id="1031" w:name="_Toc287290905"/>
      <w:bookmarkStart w:id="1032" w:name="_Toc294270262"/>
      <w:bookmarkStart w:id="1033" w:name="_Toc298407636"/>
      <w:bookmarkStart w:id="1034" w:name="_Toc301965405"/>
      <w:bookmarkStart w:id="1035" w:name="_Toc301965572"/>
      <w:bookmarkStart w:id="1036" w:name="_Toc307995595"/>
      <w:bookmarkStart w:id="1037" w:name="_Toc308181774"/>
      <w:bookmarkStart w:id="1038" w:name="_Toc309618087"/>
      <w:bookmarkStart w:id="1039" w:name="_Toc314030221"/>
      <w:bookmarkStart w:id="1040" w:name="_Toc314085339"/>
      <w:bookmarkStart w:id="1041" w:name="_Toc314086097"/>
      <w:bookmarkStart w:id="1042" w:name="_Toc314086237"/>
      <w:bookmarkStart w:id="1043" w:name="_Toc314094160"/>
      <w:bookmarkStart w:id="1044" w:name="_Toc314804581"/>
      <w:bookmarkStart w:id="1045" w:name="_Toc315905529"/>
      <w:bookmarkStart w:id="1046" w:name="_Toc316315445"/>
      <w:bookmarkStart w:id="1047" w:name="_Toc316316331"/>
      <w:bookmarkStart w:id="1048" w:name="_Toc327181279"/>
      <w:bookmarkStart w:id="1049" w:name="_Toc329602595"/>
      <w:bookmarkStart w:id="1050" w:name="_Toc382993277"/>
      <w:bookmarkStart w:id="1051" w:name="_Toc390246841"/>
      <w:bookmarkStart w:id="1052" w:name="_Toc390699260"/>
      <w:bookmarkStart w:id="1053" w:name="_Toc396148616"/>
      <w:bookmarkStart w:id="1054" w:name="_Toc405207202"/>
      <w:bookmarkStart w:id="1055" w:name="_Toc414448139"/>
      <w:bookmarkStart w:id="1056" w:name="_Toc434004010"/>
      <w:bookmarkStart w:id="1057" w:name="_Toc434004129"/>
      <w:bookmarkStart w:id="1058" w:name="_Toc464498329"/>
      <w:bookmarkStart w:id="1059" w:name="_Toc464498734"/>
      <w:bookmarkStart w:id="1060" w:name="_Toc487209348"/>
      <w:bookmarkStart w:id="1061" w:name="_Toc488428662"/>
      <w:bookmarkStart w:id="1062" w:name="_Toc491180988"/>
      <w:bookmarkStart w:id="1063" w:name="_Toc492377950"/>
      <w:bookmarkStart w:id="1064" w:name="_Toc493501652"/>
      <w:bookmarkStart w:id="1065" w:name="_Toc494211610"/>
      <w:bookmarkStart w:id="1066" w:name="_Toc496883346"/>
      <w:bookmarkStart w:id="1067" w:name="_Toc498523227"/>
      <w:bookmarkStart w:id="1068" w:name="_Toc505704905"/>
      <w:bookmarkStart w:id="1069" w:name="_Toc510612349"/>
      <w:bookmarkStart w:id="1070" w:name="_Toc3539016"/>
      <w:bookmarkStart w:id="1071" w:name="_Toc53156913"/>
      <w:bookmarkStart w:id="1072" w:name="_Toc63362053"/>
      <w:bookmarkStart w:id="1073" w:name="_Toc64362806"/>
      <w:bookmarkStart w:id="1074" w:name="_Toc84251198"/>
      <w:bookmarkStart w:id="1075" w:name="_Toc84352596"/>
      <w:bookmarkStart w:id="1076" w:name="_Toc129173348"/>
      <w:bookmarkStart w:id="1077" w:name="_Toc166154056"/>
      <w:r w:rsidRPr="005E68CD">
        <w:rPr>
          <w:rFonts w:cs="Arial"/>
          <w:bCs/>
          <w:sz w:val="20"/>
          <w:u w:val="single"/>
        </w:rPr>
        <w:t>Causas para desechar las proposiciones.</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t xml:space="preserve">Por no cumplir con cualquiera de los requisitos establecidos en esta convocatoria, sus anexos, sus modificaciones que deriven de la(s) Junta(s) de Aclaraciones, que afecte la </w:t>
      </w:r>
      <w:r w:rsidRPr="00765B48">
        <w:rPr>
          <w:rFonts w:ascii="Arial" w:eastAsia="MS Mincho" w:hAnsi="Arial" w:cs="Arial"/>
        </w:rPr>
        <w:lastRenderedPageBreak/>
        <w:t>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329151D3"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5C5E0C">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5E204E9C" w:rsidR="00827564" w:rsidRPr="005F2D92" w:rsidRDefault="005F2D92" w:rsidP="005F2D92">
      <w:pPr>
        <w:numPr>
          <w:ilvl w:val="0"/>
          <w:numId w:val="3"/>
        </w:numPr>
        <w:tabs>
          <w:tab w:val="clear" w:pos="1211"/>
          <w:tab w:val="left" w:pos="567"/>
          <w:tab w:val="left" w:pos="1134"/>
          <w:tab w:val="left" w:pos="1353"/>
        </w:tabs>
        <w:spacing w:before="120" w:after="120"/>
        <w:ind w:left="1134" w:hanging="283"/>
        <w:jc w:val="both"/>
        <w:rPr>
          <w:rFonts w:ascii="Arial" w:eastAsia="MS Mincho" w:hAnsi="Arial" w:cs="Arial"/>
        </w:rPr>
      </w:pPr>
      <w:r>
        <w:rPr>
          <w:rFonts w:ascii="Arial" w:hAnsi="Arial" w:cs="Arial"/>
        </w:rPr>
        <w:t>Cuando la proposición presentada no se encuentre foliada total o parcialmente y del análisis efectuado a los documentos que la integren no se pueda constatar su continuidad u</w:t>
      </w:r>
      <w:r>
        <w:rPr>
          <w:rFonts w:ascii="Arial" w:hAnsi="Arial" w:cs="Arial"/>
          <w:b/>
          <w:bCs/>
        </w:rPr>
        <w:t xml:space="preserve"> </w:t>
      </w:r>
      <w:r>
        <w:rPr>
          <w:rFonts w:ascii="Arial" w:hAnsi="Arial" w:cs="Arial"/>
        </w:rPr>
        <w:t xml:space="preserve">orden, siempre que esto impida realizar su evaluación; o bien, cuando falte alguna hoja y la omisión no pueda ser </w:t>
      </w:r>
      <w:r w:rsidRPr="005F459D">
        <w:rPr>
          <w:rFonts w:ascii="Arial" w:hAnsi="Arial" w:cs="Arial"/>
        </w:rPr>
        <w:t>cubierta con información contenida en la propia proposición o con los documentos distintos a la misma.</w:t>
      </w:r>
    </w:p>
    <w:p w14:paraId="225BBEF4" w14:textId="6B418BA7" w:rsidR="004A5A1F" w:rsidRDefault="009E26F3" w:rsidP="009E26F3">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5F459D">
        <w:rPr>
          <w:rFonts w:ascii="Arial" w:eastAsia="MS Mincho" w:hAnsi="Arial" w:cs="Arial"/>
          <w:lang w:eastAsia="es-MX"/>
        </w:rPr>
        <w:t xml:space="preserve">Cuando la proposición no esté firmada autógrafamente </w:t>
      </w:r>
      <w:r w:rsidRPr="00CC0D42">
        <w:rPr>
          <w:rFonts w:ascii="Arial" w:eastAsia="MS Mincho" w:hAnsi="Arial" w:cs="Arial"/>
          <w:bCs/>
        </w:rPr>
        <w:t>por la persona facultada para ello en la última hoja</w:t>
      </w:r>
      <w:r>
        <w:rPr>
          <w:rFonts w:ascii="Arial" w:eastAsia="MS Mincho" w:hAnsi="Arial" w:cs="Arial"/>
          <w:bCs/>
        </w:rPr>
        <w:t xml:space="preserve"> de cada uno de los documentos que forma parte de la misma.</w:t>
      </w:r>
    </w:p>
    <w:p w14:paraId="6ACC99AE" w14:textId="77777777" w:rsidR="000C1E68" w:rsidRP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se consideren no aceptables de acuerdo con lo señalado en el artículo 2 fracción XLI del REGLAMENTO.</w:t>
      </w:r>
    </w:p>
    <w:p w14:paraId="64496492" w14:textId="1F1DF677" w:rsid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no sean convenientes, en caso de que el área compradora requiera acreditar que el precio ofertado se encuentre por debajo del precio determinado conforme a lo señalado en el artículo 2 fracción XL del REGLAMENTO.</w:t>
      </w:r>
    </w:p>
    <w:p w14:paraId="7EB27CCD" w14:textId="7D07BAFB" w:rsidR="003C4C15" w:rsidRDefault="00365730" w:rsidP="00365730">
      <w:pPr>
        <w:pStyle w:val="Prrafodelista"/>
        <w:numPr>
          <w:ilvl w:val="0"/>
          <w:numId w:val="3"/>
        </w:numPr>
        <w:rPr>
          <w:rFonts w:ascii="Arial" w:eastAsia="MS Mincho" w:hAnsi="Arial" w:cs="Arial"/>
          <w:bCs/>
          <w:snapToGrid/>
          <w:lang w:val="es-MX"/>
        </w:rPr>
      </w:pPr>
      <w:r w:rsidRPr="00365730">
        <w:rPr>
          <w:rFonts w:ascii="Arial" w:eastAsia="MS Mincho" w:hAnsi="Arial" w:cs="Arial"/>
          <w:bCs/>
          <w:snapToGrid/>
          <w:lang w:val="es-MX"/>
        </w:rPr>
        <w:t>Cuando el objeto social (en caso de ser persona moral) o actividad preponderante (en caso de ser persona física) no se señale o no se relacione con el objeto de la presente contratación.</w:t>
      </w:r>
    </w:p>
    <w:p w14:paraId="292B5DDF" w14:textId="23AAB7D7" w:rsidR="00DE7250" w:rsidRDefault="002A20E4" w:rsidP="002A20E4">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establecidas en la convocatoria o por no cotizar </w:t>
      </w:r>
      <w:r w:rsidR="006E38E6">
        <w:rPr>
          <w:rFonts w:ascii="Arial" w:eastAsia="MS Mincho" w:hAnsi="Arial" w:cs="Arial"/>
          <w:lang w:eastAsia="es-MX"/>
        </w:rPr>
        <w:t>los</w:t>
      </w:r>
      <w:r>
        <w:rPr>
          <w:rFonts w:ascii="Arial" w:eastAsia="MS Mincho" w:hAnsi="Arial" w:cs="Arial"/>
          <w:lang w:eastAsia="es-MX"/>
        </w:rPr>
        <w:t xml:space="preserve"> concepto</w:t>
      </w:r>
      <w:r w:rsidR="00065909">
        <w:rPr>
          <w:rFonts w:ascii="Arial" w:eastAsia="MS Mincho" w:hAnsi="Arial" w:cs="Arial"/>
          <w:lang w:eastAsia="es-MX"/>
        </w:rPr>
        <w:t>s</w:t>
      </w:r>
      <w:r>
        <w:rPr>
          <w:rFonts w:ascii="Arial" w:eastAsia="MS Mincho" w:hAnsi="Arial" w:cs="Arial"/>
          <w:lang w:eastAsia="es-MX"/>
        </w:rPr>
        <w:t xml:space="preserve"> señalado</w:t>
      </w:r>
      <w:r w:rsidR="00C37B8B">
        <w:rPr>
          <w:rFonts w:ascii="Arial" w:eastAsia="MS Mincho" w:hAnsi="Arial" w:cs="Arial"/>
          <w:lang w:eastAsia="es-MX"/>
        </w:rPr>
        <w:t>s</w:t>
      </w:r>
      <w:r>
        <w:rPr>
          <w:rFonts w:ascii="Arial" w:eastAsia="MS Mincho" w:hAnsi="Arial" w:cs="Arial"/>
          <w:lang w:eastAsia="es-MX"/>
        </w:rPr>
        <w:t xml:space="preserve"> en el </w:t>
      </w:r>
      <w:r>
        <w:rPr>
          <w:rFonts w:ascii="Arial" w:eastAsia="MS Mincho" w:hAnsi="Arial" w:cs="Arial"/>
          <w:b/>
          <w:lang w:eastAsia="es-MX"/>
        </w:rPr>
        <w:t xml:space="preserve">Anexo </w:t>
      </w:r>
      <w:r w:rsidR="00D77487">
        <w:rPr>
          <w:rFonts w:ascii="Arial" w:eastAsia="MS Mincho" w:hAnsi="Arial" w:cs="Arial"/>
          <w:b/>
          <w:lang w:eastAsia="es-MX"/>
        </w:rPr>
        <w:t>6</w:t>
      </w:r>
      <w:r>
        <w:rPr>
          <w:rFonts w:ascii="Arial" w:eastAsia="MS Mincho" w:hAnsi="Arial" w:cs="Arial"/>
          <w:b/>
          <w:lang w:eastAsia="es-MX"/>
        </w:rPr>
        <w:t xml:space="preserve"> “Oferta económica”</w:t>
      </w:r>
      <w:r>
        <w:rPr>
          <w:rFonts w:ascii="Arial" w:eastAsia="MS Mincho" w:hAnsi="Arial" w:cs="Arial"/>
          <w:lang w:eastAsia="es-MX"/>
        </w:rPr>
        <w:t>, de la presente Convocatoria.</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FE6213">
      <w:pPr>
        <w:pStyle w:val="Ttulo1"/>
        <w:numPr>
          <w:ilvl w:val="1"/>
          <w:numId w:val="99"/>
        </w:numPr>
        <w:spacing w:before="120" w:after="120"/>
        <w:jc w:val="both"/>
        <w:rPr>
          <w:rFonts w:cs="Arial"/>
          <w:bCs/>
          <w:sz w:val="20"/>
          <w:u w:val="single"/>
        </w:rPr>
      </w:pPr>
      <w:bookmarkStart w:id="1078" w:name="_Toc287290906"/>
      <w:bookmarkStart w:id="1079" w:name="_Toc292192868"/>
      <w:bookmarkStart w:id="1080" w:name="_Toc294270263"/>
      <w:bookmarkStart w:id="1081" w:name="_Toc298407637"/>
      <w:bookmarkStart w:id="1082" w:name="_Toc301965406"/>
      <w:bookmarkStart w:id="1083" w:name="_Toc301965573"/>
      <w:bookmarkStart w:id="1084" w:name="_Toc307995596"/>
      <w:bookmarkStart w:id="1085" w:name="_Toc308181775"/>
      <w:bookmarkStart w:id="1086" w:name="_Toc309618088"/>
      <w:bookmarkStart w:id="1087" w:name="_Toc314030222"/>
      <w:bookmarkStart w:id="1088" w:name="_Toc314085340"/>
      <w:bookmarkStart w:id="1089" w:name="_Toc314086098"/>
      <w:bookmarkStart w:id="1090" w:name="_Toc314086238"/>
      <w:bookmarkStart w:id="1091" w:name="_Toc314094161"/>
      <w:bookmarkStart w:id="1092" w:name="_Toc314804582"/>
      <w:bookmarkStart w:id="1093" w:name="_Toc315905530"/>
      <w:bookmarkStart w:id="1094" w:name="_Toc316315446"/>
      <w:bookmarkStart w:id="1095" w:name="_Toc316316332"/>
      <w:bookmarkStart w:id="1096" w:name="_Toc327181280"/>
      <w:bookmarkStart w:id="1097" w:name="_Toc329602596"/>
      <w:bookmarkStart w:id="1098" w:name="_Toc382993278"/>
      <w:bookmarkStart w:id="1099" w:name="_Toc390246842"/>
      <w:bookmarkStart w:id="1100" w:name="_Toc390699261"/>
      <w:bookmarkStart w:id="1101" w:name="_Toc396148617"/>
      <w:bookmarkStart w:id="1102" w:name="_Toc405207203"/>
      <w:bookmarkStart w:id="1103" w:name="_Toc414448140"/>
      <w:bookmarkStart w:id="1104" w:name="_Toc434004011"/>
      <w:bookmarkStart w:id="1105" w:name="_Toc434004130"/>
      <w:bookmarkStart w:id="1106" w:name="_Toc464498330"/>
      <w:bookmarkStart w:id="1107" w:name="_Toc464498735"/>
      <w:bookmarkStart w:id="1108" w:name="_Toc487209349"/>
      <w:bookmarkStart w:id="1109" w:name="_Toc488428663"/>
      <w:bookmarkStart w:id="1110" w:name="_Toc491180989"/>
      <w:bookmarkStart w:id="1111" w:name="_Toc492377951"/>
      <w:bookmarkStart w:id="1112" w:name="_Toc493501653"/>
      <w:bookmarkStart w:id="1113" w:name="_Toc494211611"/>
      <w:bookmarkStart w:id="1114" w:name="_Toc496883347"/>
      <w:bookmarkStart w:id="1115" w:name="_Toc498523228"/>
      <w:bookmarkStart w:id="1116" w:name="_Toc505704906"/>
      <w:bookmarkStart w:id="1117" w:name="_Toc510612350"/>
      <w:bookmarkStart w:id="1118" w:name="_Toc3539017"/>
      <w:bookmarkStart w:id="1119" w:name="_Toc53156914"/>
      <w:bookmarkStart w:id="1120" w:name="_Toc63362054"/>
      <w:bookmarkStart w:id="1121" w:name="_Toc64362807"/>
      <w:bookmarkStart w:id="1122" w:name="_Toc84251199"/>
      <w:bookmarkStart w:id="1123" w:name="_Toc84352597"/>
      <w:bookmarkStart w:id="1124" w:name="_Toc129173349"/>
      <w:bookmarkStart w:id="1125" w:name="_Toc166154057"/>
      <w:r w:rsidRPr="005E68CD">
        <w:rPr>
          <w:rFonts w:cs="Arial"/>
          <w:bCs/>
          <w:sz w:val="20"/>
          <w:u w:val="single"/>
        </w:rPr>
        <w:t>Declaración de procedimiento desierto.</w:t>
      </w:r>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126" w:name="_Toc288637095"/>
      <w:bookmarkStart w:id="1127" w:name="_Toc288651033"/>
      <w:bookmarkStart w:id="1128" w:name="_Toc288678531"/>
      <w:bookmarkStart w:id="1129" w:name="_Toc292192869"/>
      <w:bookmarkStart w:id="1130" w:name="_Toc298407638"/>
      <w:bookmarkStart w:id="1131" w:name="_Toc301965407"/>
      <w:bookmarkStart w:id="1132" w:name="_Toc301965574"/>
      <w:bookmarkStart w:id="1133" w:name="_Toc307995597"/>
      <w:bookmarkStart w:id="1134" w:name="_Toc308181776"/>
      <w:bookmarkStart w:id="1135" w:name="_Toc309618089"/>
      <w:bookmarkStart w:id="1136" w:name="_Toc287290911"/>
      <w:bookmarkStart w:id="1137" w:name="_Toc314030223"/>
      <w:bookmarkStart w:id="1138" w:name="_Toc314085341"/>
      <w:bookmarkStart w:id="1139" w:name="_Toc314086099"/>
      <w:bookmarkStart w:id="1140" w:name="_Toc314086239"/>
      <w:bookmarkStart w:id="1141" w:name="_Toc314094162"/>
      <w:bookmarkStart w:id="1142" w:name="_Toc314804583"/>
      <w:bookmarkStart w:id="1143" w:name="_Toc315905531"/>
      <w:bookmarkStart w:id="1144" w:name="_Toc316315447"/>
      <w:bookmarkStart w:id="1145" w:name="_Toc316316333"/>
      <w:bookmarkStart w:id="1146" w:name="_Toc327181281"/>
      <w:bookmarkStart w:id="114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570CA54D"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xml:space="preserve">, en términos de lo señalado en </w:t>
      </w:r>
      <w:r w:rsidR="00974319">
        <w:rPr>
          <w:rFonts w:ascii="Arial" w:eastAsia="MS Mincho" w:hAnsi="Arial" w:cs="Arial"/>
        </w:rPr>
        <w:t>el</w:t>
      </w:r>
      <w:r w:rsidRPr="00677CB9">
        <w:rPr>
          <w:rFonts w:ascii="Arial" w:eastAsia="MS Mincho" w:hAnsi="Arial" w:cs="Arial"/>
        </w:rPr>
        <w:t xml:space="preserve"> a</w:t>
      </w:r>
      <w:r w:rsidR="009B69FD">
        <w:rPr>
          <w:rFonts w:ascii="Arial" w:eastAsia="MS Mincho" w:hAnsi="Arial" w:cs="Arial"/>
        </w:rPr>
        <w:t>rtículo</w:t>
      </w:r>
      <w:r w:rsidR="00974319">
        <w:rPr>
          <w:rFonts w:ascii="Arial" w:eastAsia="MS Mincho" w:hAnsi="Arial" w:cs="Arial"/>
        </w:rPr>
        <w:t xml:space="preserve"> 2 fracción XL y XLI</w:t>
      </w:r>
      <w:r w:rsidR="00A70410">
        <w:rPr>
          <w:rFonts w:ascii="Arial" w:eastAsia="MS Mincho" w:hAnsi="Arial" w:cs="Arial"/>
        </w:rPr>
        <w:t xml:space="preserve"> del REGLAMENTO.</w:t>
      </w:r>
    </w:p>
    <w:p w14:paraId="3E3FD128" w14:textId="2C2D8EC2"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w:t>
      </w:r>
      <w:r w:rsidR="00974319">
        <w:rPr>
          <w:rFonts w:ascii="Arial" w:hAnsi="Arial" w:cs="Arial"/>
          <w:lang w:eastAsia="es-MX"/>
        </w:rPr>
        <w:t>los</w:t>
      </w:r>
      <w:r w:rsidRPr="00677CB9">
        <w:rPr>
          <w:rFonts w:ascii="Arial" w:hAnsi="Arial" w:cs="Arial"/>
          <w:lang w:eastAsia="es-MX"/>
        </w:rPr>
        <w:t xml:space="preserve"> artículo</w:t>
      </w:r>
      <w:r w:rsidR="00974319">
        <w:rPr>
          <w:rFonts w:ascii="Arial" w:hAnsi="Arial" w:cs="Arial"/>
          <w:lang w:eastAsia="es-MX"/>
        </w:rPr>
        <w:t xml:space="preserve">s </w:t>
      </w:r>
      <w:r w:rsidR="00974319">
        <w:rPr>
          <w:rFonts w:ascii="Arial" w:eastAsia="MS Mincho" w:hAnsi="Arial" w:cs="Arial"/>
        </w:rPr>
        <w:t>44 fracción II y</w:t>
      </w:r>
      <w:r w:rsidRPr="00677CB9">
        <w:rPr>
          <w:rFonts w:ascii="Arial" w:hAnsi="Arial" w:cs="Arial"/>
          <w:lang w:eastAsia="es-MX"/>
        </w:rPr>
        <w:t xml:space="preserve"> 47 del REGLAMENTO.</w:t>
      </w:r>
    </w:p>
    <w:p w14:paraId="3147B26A" w14:textId="77777777" w:rsidR="00827564" w:rsidRDefault="00827564" w:rsidP="00FE6213">
      <w:pPr>
        <w:pStyle w:val="Ttulo1"/>
        <w:numPr>
          <w:ilvl w:val="1"/>
          <w:numId w:val="99"/>
        </w:numPr>
        <w:spacing w:before="120" w:after="120"/>
        <w:jc w:val="both"/>
        <w:rPr>
          <w:rFonts w:cs="Arial"/>
          <w:bCs/>
          <w:sz w:val="20"/>
          <w:u w:val="single"/>
        </w:rPr>
      </w:pPr>
      <w:bookmarkStart w:id="1148" w:name="_Toc382993279"/>
      <w:bookmarkStart w:id="1149" w:name="_Toc390246843"/>
      <w:bookmarkStart w:id="1150" w:name="_Toc390699262"/>
      <w:bookmarkStart w:id="1151" w:name="_Toc396148618"/>
      <w:bookmarkStart w:id="1152" w:name="_Toc405207204"/>
      <w:bookmarkStart w:id="1153" w:name="_Toc414448141"/>
      <w:bookmarkStart w:id="1154" w:name="_Toc434004012"/>
      <w:bookmarkStart w:id="1155" w:name="_Toc434004131"/>
      <w:bookmarkStart w:id="1156" w:name="_Toc464498331"/>
      <w:bookmarkStart w:id="1157" w:name="_Toc464498736"/>
      <w:bookmarkStart w:id="1158" w:name="_Toc487209350"/>
      <w:bookmarkStart w:id="1159" w:name="_Toc488428664"/>
      <w:bookmarkStart w:id="1160" w:name="_Toc491180990"/>
      <w:bookmarkStart w:id="1161" w:name="_Toc492377952"/>
      <w:bookmarkStart w:id="1162" w:name="_Toc493501654"/>
      <w:bookmarkStart w:id="1163" w:name="_Toc494211612"/>
      <w:bookmarkStart w:id="1164" w:name="_Toc496883348"/>
      <w:bookmarkStart w:id="1165" w:name="_Toc498523229"/>
      <w:bookmarkStart w:id="1166" w:name="_Toc505704907"/>
      <w:bookmarkStart w:id="1167" w:name="_Toc510612351"/>
      <w:bookmarkStart w:id="1168" w:name="_Toc3539018"/>
      <w:bookmarkStart w:id="1169" w:name="_Toc53156915"/>
      <w:bookmarkStart w:id="1170" w:name="_Toc63362055"/>
      <w:bookmarkStart w:id="1171" w:name="_Toc64362808"/>
      <w:bookmarkStart w:id="1172" w:name="_Toc84251200"/>
      <w:bookmarkStart w:id="1173" w:name="_Toc84352598"/>
      <w:bookmarkStart w:id="1174" w:name="_Toc129173350"/>
      <w:bookmarkStart w:id="1175" w:name="_Toc166154058"/>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r w:rsidRPr="005E68CD">
        <w:rPr>
          <w:rFonts w:cs="Arial"/>
          <w:bCs/>
          <w:sz w:val="20"/>
          <w:u w:val="single"/>
        </w:rPr>
        <w:lastRenderedPageBreak/>
        <w:t xml:space="preserve">Cancelación del procedimiento de </w:t>
      </w:r>
      <w:r w:rsidR="00D664E4">
        <w:rPr>
          <w:rFonts w:cs="Arial"/>
          <w:bCs/>
          <w:sz w:val="20"/>
          <w:u w:val="single"/>
        </w:rPr>
        <w:t>licitación</w:t>
      </w:r>
      <w:r w:rsidRPr="005E68CD">
        <w:rPr>
          <w:rFonts w:cs="Arial"/>
          <w:bCs/>
          <w:sz w:val="20"/>
          <w:u w:val="single"/>
        </w:rPr>
        <w:t>.</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3D36CF7B"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 xml:space="preserve">contratar </w:t>
      </w:r>
      <w:r w:rsidR="005C5E0C">
        <w:rPr>
          <w:rFonts w:ascii="Arial" w:eastAsia="MS Mincho" w:hAnsi="Arial" w:cs="Arial"/>
        </w:rPr>
        <w:t>los bienes</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76" w:name="_Toc314085344"/>
      <w:bookmarkStart w:id="1177" w:name="_Toc314086242"/>
      <w:bookmarkStart w:id="1178" w:name="_Toc314094165"/>
      <w:bookmarkStart w:id="1179" w:name="_Toc434004132"/>
      <w:bookmarkStart w:id="1180" w:name="_Toc166154059"/>
      <w:r w:rsidRPr="006B4BE5">
        <w:rPr>
          <w:rFonts w:cs="Arial"/>
          <w:bCs/>
          <w:color w:val="244061" w:themeColor="accent1" w:themeShade="80"/>
          <w:sz w:val="20"/>
        </w:rPr>
        <w:t>INFRACCIONES Y SANCIONES</w:t>
      </w:r>
      <w:bookmarkEnd w:id="1176"/>
      <w:bookmarkEnd w:id="1177"/>
      <w:bookmarkEnd w:id="1178"/>
      <w:bookmarkEnd w:id="1179"/>
      <w:bookmarkEnd w:id="1180"/>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81" w:name="_Toc292192875"/>
      <w:bookmarkStart w:id="1182" w:name="_Toc298407642"/>
      <w:bookmarkStart w:id="1183" w:name="_Toc309618092"/>
      <w:bookmarkStart w:id="1184" w:name="_Toc314085345"/>
      <w:bookmarkStart w:id="1185" w:name="_Toc314086243"/>
      <w:bookmarkStart w:id="1186" w:name="_Toc314094166"/>
      <w:bookmarkStart w:id="1187" w:name="_Toc434004133"/>
      <w:bookmarkStart w:id="1188" w:name="_Toc166154060"/>
      <w:r w:rsidRPr="006B4BE5">
        <w:rPr>
          <w:rFonts w:cs="Arial"/>
          <w:bCs/>
          <w:color w:val="244061" w:themeColor="accent1" w:themeShade="80"/>
          <w:sz w:val="20"/>
        </w:rPr>
        <w:t>INCONFORMIDADES</w:t>
      </w:r>
      <w:bookmarkEnd w:id="1181"/>
      <w:bookmarkEnd w:id="1182"/>
      <w:bookmarkEnd w:id="1183"/>
      <w:bookmarkEnd w:id="1184"/>
      <w:bookmarkEnd w:id="1185"/>
      <w:bookmarkEnd w:id="1186"/>
      <w:bookmarkEnd w:id="1187"/>
      <w:bookmarkEnd w:id="1188"/>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1189" w:name="_Toc287290912"/>
      <w:bookmarkStart w:id="1190" w:name="_Toc292192876"/>
      <w:bookmarkStart w:id="1191" w:name="_Toc298407644"/>
      <w:bookmarkStart w:id="1192" w:name="_Toc309618094"/>
      <w:bookmarkStart w:id="1193" w:name="_Toc314085347"/>
      <w:bookmarkStart w:id="1194" w:name="_Toc314086245"/>
      <w:bookmarkStart w:id="1195"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96" w:name="_Toc298407643"/>
      <w:bookmarkStart w:id="1197" w:name="_Toc309618093"/>
      <w:bookmarkStart w:id="1198" w:name="_Toc314705823"/>
      <w:bookmarkStart w:id="1199" w:name="_Toc434004134"/>
      <w:bookmarkStart w:id="1200" w:name="_Toc166154061"/>
      <w:r w:rsidRPr="006B4BE5">
        <w:rPr>
          <w:rFonts w:cs="Arial"/>
          <w:bCs/>
          <w:color w:val="244061" w:themeColor="accent1" w:themeShade="80"/>
          <w:sz w:val="20"/>
        </w:rPr>
        <w:t>SOLICITUD DE INFORMACIÓN</w:t>
      </w:r>
      <w:bookmarkEnd w:id="1196"/>
      <w:bookmarkEnd w:id="1197"/>
      <w:bookmarkEnd w:id="1198"/>
      <w:bookmarkEnd w:id="1199"/>
      <w:bookmarkEnd w:id="1200"/>
    </w:p>
    <w:p w14:paraId="3B8D00E4" w14:textId="66E87A05"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 xml:space="preserve">prestación de los </w:t>
      </w:r>
      <w:r w:rsidR="005C5E0C">
        <w:rPr>
          <w:rFonts w:ascii="Arial" w:hAnsi="Arial" w:cs="Arial"/>
        </w:rPr>
        <w:t>bienes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201" w:name="_Toc434004135"/>
      <w:bookmarkStart w:id="1202" w:name="_Toc166154062"/>
      <w:r w:rsidRPr="006B4BE5">
        <w:rPr>
          <w:rFonts w:cs="Arial"/>
          <w:bCs/>
          <w:color w:val="244061" w:themeColor="accent1" w:themeShade="80"/>
          <w:sz w:val="20"/>
        </w:rPr>
        <w:t>NO NEGOCIABILIDAD DE LAS CONDICIONES CONTENIDAS EN ESTA CONVOCATORIA Y EN LAS PROPOSICIONES</w:t>
      </w:r>
      <w:bookmarkEnd w:id="1189"/>
      <w:bookmarkEnd w:id="1190"/>
      <w:bookmarkEnd w:id="1191"/>
      <w:bookmarkEnd w:id="1192"/>
      <w:bookmarkEnd w:id="1193"/>
      <w:bookmarkEnd w:id="1194"/>
      <w:bookmarkEnd w:id="1195"/>
      <w:bookmarkEnd w:id="1201"/>
      <w:bookmarkEnd w:id="1202"/>
    </w:p>
    <w:p w14:paraId="0A123374" w14:textId="674C5420" w:rsidR="00E4729E" w:rsidRDefault="00827564" w:rsidP="00C37B8B">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p>
    <w:p w14:paraId="7275137B" w14:textId="77777777" w:rsidR="00C230AA" w:rsidRDefault="00C230AA" w:rsidP="0054058A">
      <w:pPr>
        <w:spacing w:before="120" w:after="120"/>
        <w:jc w:val="both"/>
        <w:rPr>
          <w:rFonts w:ascii="Arial" w:hAnsi="Arial" w:cs="Arial"/>
        </w:rPr>
      </w:pPr>
    </w:p>
    <w:p w14:paraId="4703C0EE" w14:textId="77777777" w:rsidR="00C230AA" w:rsidRDefault="00C230AA" w:rsidP="0054058A">
      <w:pPr>
        <w:spacing w:before="120" w:after="120"/>
        <w:jc w:val="both"/>
        <w:rPr>
          <w:rFonts w:ascii="Arial" w:hAnsi="Arial" w:cs="Arial"/>
        </w:rPr>
      </w:pPr>
    </w:p>
    <w:p w14:paraId="2A758F9E" w14:textId="77777777" w:rsidR="009222A6" w:rsidRDefault="009222A6" w:rsidP="0054058A">
      <w:pPr>
        <w:spacing w:before="120" w:after="120"/>
        <w:jc w:val="both"/>
        <w:rPr>
          <w:rFonts w:ascii="Arial" w:hAnsi="Arial" w:cs="Arial"/>
        </w:rPr>
      </w:pPr>
    </w:p>
    <w:p w14:paraId="14502EE4" w14:textId="6115B1BA" w:rsidR="009222A6" w:rsidRDefault="00E13469" w:rsidP="00E13469">
      <w:pPr>
        <w:rPr>
          <w:rFonts w:ascii="Arial" w:hAnsi="Arial" w:cs="Arial"/>
        </w:rPr>
      </w:pPr>
      <w:r>
        <w:rPr>
          <w:rFonts w:ascii="Arial" w:hAnsi="Arial" w:cs="Arial"/>
        </w:rPr>
        <w:br w:type="page"/>
      </w:r>
    </w:p>
    <w:p w14:paraId="6A24F159" w14:textId="37D6BDA1" w:rsidR="00F70FCA" w:rsidRPr="0027305A" w:rsidRDefault="00F70FCA" w:rsidP="00EA558C">
      <w:pPr>
        <w:pStyle w:val="Ttulo1"/>
        <w:rPr>
          <w:rFonts w:cs="Arial"/>
          <w:color w:val="666699"/>
          <w:kern w:val="32"/>
          <w:sz w:val="32"/>
          <w:szCs w:val="32"/>
        </w:rPr>
      </w:pPr>
      <w:bookmarkStart w:id="1203" w:name="_Toc166154063"/>
      <w:r w:rsidRPr="00EA558C">
        <w:rPr>
          <w:rFonts w:cs="Arial"/>
          <w:color w:val="CC0066"/>
          <w:kern w:val="32"/>
          <w:sz w:val="28"/>
        </w:rPr>
        <w:lastRenderedPageBreak/>
        <w:t>ANEXO 1</w:t>
      </w:r>
      <w:bookmarkEnd w:id="1005"/>
      <w:bookmarkEnd w:id="1006"/>
      <w:bookmarkEnd w:id="1203"/>
    </w:p>
    <w:p w14:paraId="1F2D7BBA" w14:textId="2C850C2B" w:rsidR="005729E7" w:rsidRPr="00596B49" w:rsidRDefault="00A95A33" w:rsidP="00596B49">
      <w:pPr>
        <w:pStyle w:val="Ttulo1"/>
        <w:shd w:val="clear" w:color="auto" w:fill="D9D9D9" w:themeFill="background1" w:themeFillShade="D9"/>
        <w:rPr>
          <w:rFonts w:cs="Arial"/>
          <w:kern w:val="32"/>
          <w:sz w:val="28"/>
          <w:szCs w:val="32"/>
        </w:rPr>
      </w:pPr>
      <w:bookmarkStart w:id="1204" w:name="_Toc452121414"/>
      <w:bookmarkStart w:id="1205" w:name="_Toc464498337"/>
      <w:bookmarkStart w:id="1206" w:name="_Toc464498742"/>
      <w:bookmarkStart w:id="1207" w:name="_Toc487209356"/>
      <w:bookmarkStart w:id="1208" w:name="_Toc488428670"/>
      <w:bookmarkStart w:id="1209" w:name="_Toc491180996"/>
      <w:bookmarkStart w:id="1210" w:name="_Toc492377958"/>
      <w:bookmarkStart w:id="1211" w:name="_Toc493501660"/>
      <w:bookmarkStart w:id="1212" w:name="_Toc494211618"/>
      <w:bookmarkStart w:id="1213" w:name="_Toc496883354"/>
      <w:bookmarkStart w:id="1214" w:name="_Toc498523235"/>
      <w:bookmarkStart w:id="1215" w:name="_Toc505704913"/>
      <w:bookmarkStart w:id="1216" w:name="_Toc510612357"/>
      <w:bookmarkStart w:id="1217" w:name="_Toc3539024"/>
      <w:bookmarkStart w:id="1218" w:name="_Toc53156921"/>
      <w:bookmarkStart w:id="1219" w:name="_Toc63362061"/>
      <w:bookmarkStart w:id="1220" w:name="_Toc64362814"/>
      <w:bookmarkStart w:id="1221" w:name="_Toc84251206"/>
      <w:bookmarkStart w:id="1222" w:name="_Toc84352604"/>
      <w:bookmarkStart w:id="1223" w:name="_Toc129173356"/>
      <w:bookmarkStart w:id="1224" w:name="_Toc166154064"/>
      <w:r w:rsidRPr="002158BB">
        <w:rPr>
          <w:rFonts w:cs="Arial"/>
          <w:kern w:val="32"/>
          <w:sz w:val="28"/>
          <w:szCs w:val="32"/>
        </w:rPr>
        <w:t>Especificaciones Técnicas</w:t>
      </w:r>
      <w:bookmarkStart w:id="1225" w:name="_Toc309618101"/>
      <w:bookmarkStart w:id="1226" w:name="_Toc314085350"/>
      <w:bookmarkStart w:id="1227" w:name="_Toc314094171"/>
      <w:bookmarkStart w:id="1228" w:name="_Toc289064607"/>
      <w:bookmarkEnd w:id="1007"/>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p>
    <w:p w14:paraId="38D5BD36" w14:textId="77777777" w:rsidR="007A2096" w:rsidRPr="007A2096" w:rsidRDefault="007A2096" w:rsidP="007A2096">
      <w:pPr>
        <w:rPr>
          <w:rFonts w:ascii="Arial" w:eastAsia="Arial" w:hAnsi="Arial" w:cs="Arial"/>
          <w:lang w:val="es-ES" w:eastAsia="en-US"/>
        </w:rPr>
      </w:pPr>
    </w:p>
    <w:p w14:paraId="7AC89D60" w14:textId="77777777" w:rsidR="007A2096" w:rsidRPr="007A2096" w:rsidRDefault="007A2096" w:rsidP="007A2096">
      <w:pPr>
        <w:keepNext/>
        <w:numPr>
          <w:ilvl w:val="0"/>
          <w:numId w:val="102"/>
        </w:numPr>
        <w:spacing w:before="240" w:after="180" w:line="240" w:lineRule="atLeast"/>
        <w:outlineLvl w:val="0"/>
        <w:rPr>
          <w:rFonts w:ascii="Arial" w:hAnsi="Arial" w:cs="Arial"/>
          <w:b/>
          <w:bCs/>
          <w:caps/>
          <w:kern w:val="32"/>
          <w:lang w:val="es-ES"/>
        </w:rPr>
      </w:pPr>
      <w:r w:rsidRPr="007A2096">
        <w:rPr>
          <w:rFonts w:ascii="Arial" w:hAnsi="Arial" w:cs="Arial"/>
          <w:b/>
          <w:bCs/>
          <w:caps/>
          <w:kern w:val="32"/>
          <w:lang w:val="es-ES"/>
        </w:rPr>
        <w:t>OBJETO DEL PROCEDIMIENTO</w:t>
      </w:r>
    </w:p>
    <w:p w14:paraId="7D4A6721" w14:textId="5979E87B" w:rsidR="007A2096" w:rsidRPr="007A2096" w:rsidRDefault="007A2096" w:rsidP="007A2096">
      <w:pPr>
        <w:rPr>
          <w:rFonts w:ascii="Arial" w:eastAsia="Arial" w:hAnsi="Arial" w:cs="Arial"/>
          <w:lang w:val="es-ES" w:eastAsia="en-US"/>
        </w:rPr>
      </w:pPr>
      <w:r w:rsidRPr="007A2096">
        <w:rPr>
          <w:rFonts w:ascii="Arial" w:eastAsia="Arial" w:hAnsi="Arial" w:cs="Arial"/>
          <w:lang w:val="es-ES" w:eastAsia="en-US"/>
        </w:rPr>
        <w:t>Infraestructura de procesamiento tipo Blade</w:t>
      </w:r>
    </w:p>
    <w:p w14:paraId="2A63558D" w14:textId="77777777" w:rsidR="007A2096" w:rsidRPr="007A2096" w:rsidRDefault="007A2096" w:rsidP="007A2096">
      <w:pPr>
        <w:keepNext/>
        <w:numPr>
          <w:ilvl w:val="0"/>
          <w:numId w:val="102"/>
        </w:numPr>
        <w:spacing w:before="240" w:after="180" w:line="240" w:lineRule="atLeast"/>
        <w:outlineLvl w:val="0"/>
        <w:rPr>
          <w:rFonts w:ascii="Arial" w:hAnsi="Arial" w:cs="Arial"/>
          <w:b/>
          <w:bCs/>
          <w:caps/>
          <w:kern w:val="32"/>
          <w:lang w:val="es-ES"/>
        </w:rPr>
      </w:pPr>
      <w:bookmarkStart w:id="1229" w:name="_Toc119308025"/>
      <w:bookmarkStart w:id="1230" w:name="_Toc174440676"/>
      <w:bookmarkStart w:id="1231" w:name="_Toc56012096"/>
      <w:bookmarkStart w:id="1232" w:name="_Toc56543264"/>
      <w:r w:rsidRPr="007A2096">
        <w:rPr>
          <w:rFonts w:ascii="Arial" w:hAnsi="Arial" w:cs="Arial"/>
          <w:b/>
          <w:bCs/>
          <w:caps/>
          <w:kern w:val="32"/>
          <w:lang w:val="es-ES"/>
        </w:rPr>
        <w:t>Descripción general</w:t>
      </w:r>
      <w:bookmarkEnd w:id="1229"/>
      <w:bookmarkEnd w:id="1230"/>
    </w:p>
    <w:p w14:paraId="3FD5BFBD" w14:textId="77777777" w:rsidR="007A2096" w:rsidRPr="007A2096" w:rsidRDefault="007A2096" w:rsidP="007A2096">
      <w:pPr>
        <w:jc w:val="both"/>
        <w:rPr>
          <w:rFonts w:ascii="Arial" w:hAnsi="Arial" w:cs="Arial"/>
          <w:lang w:val="es-ES" w:eastAsia="en-US"/>
        </w:rPr>
      </w:pPr>
      <w:r w:rsidRPr="007A2096">
        <w:rPr>
          <w:rFonts w:ascii="Arial" w:hAnsi="Arial" w:cs="Arial"/>
          <w:lang w:val="es-ES" w:eastAsia="en-US"/>
        </w:rPr>
        <w:t xml:space="preserve">El Instituto Nacional Electoral (en adelante Instituto) </w:t>
      </w:r>
      <w:r w:rsidRPr="007A2096">
        <w:rPr>
          <w:rFonts w:ascii="Arial" w:eastAsia="Arial" w:hAnsi="Arial" w:cs="Arial"/>
          <w:lang w:val="es-ES" w:eastAsia="en-US"/>
        </w:rPr>
        <w:t>a través de la Unidad Técnica de Servicios de Informática</w:t>
      </w:r>
      <w:r w:rsidRPr="007A2096">
        <w:rPr>
          <w:rFonts w:ascii="Arial" w:hAnsi="Arial" w:cs="Arial"/>
          <w:lang w:val="es-ES" w:eastAsia="en-US"/>
        </w:rPr>
        <w:t xml:space="preserve"> requiere renovar la infraestructura de procesamiento con la que cuenta, esto con la finalidad de continuar proporcionando los servicios requeridos a los diferentes sistemas institucionales.</w:t>
      </w:r>
    </w:p>
    <w:p w14:paraId="06299460" w14:textId="77777777" w:rsidR="007A2096" w:rsidRPr="007A2096" w:rsidRDefault="007A2096" w:rsidP="007A2096">
      <w:pPr>
        <w:jc w:val="both"/>
        <w:rPr>
          <w:rFonts w:ascii="Arial" w:hAnsi="Arial" w:cs="Arial"/>
          <w:lang w:val="es-ES" w:eastAsia="en-US"/>
        </w:rPr>
      </w:pPr>
    </w:p>
    <w:p w14:paraId="042DCAC5" w14:textId="77777777" w:rsidR="007A2096" w:rsidRPr="007A2096" w:rsidRDefault="007A2096" w:rsidP="007A2096">
      <w:pPr>
        <w:keepNext/>
        <w:numPr>
          <w:ilvl w:val="0"/>
          <w:numId w:val="102"/>
        </w:numPr>
        <w:spacing w:before="240" w:after="180" w:line="240" w:lineRule="atLeast"/>
        <w:outlineLvl w:val="0"/>
        <w:rPr>
          <w:rFonts w:ascii="Arial" w:hAnsi="Arial" w:cs="Arial"/>
          <w:b/>
          <w:bCs/>
          <w:iCs/>
          <w:caps/>
          <w:lang w:val="es-ES" w:eastAsia="en-US"/>
        </w:rPr>
      </w:pPr>
      <w:bookmarkStart w:id="1233" w:name="_Toc174440677"/>
      <w:bookmarkStart w:id="1234" w:name="_Toc119308026"/>
      <w:r w:rsidRPr="007A2096">
        <w:rPr>
          <w:rFonts w:ascii="Arial" w:hAnsi="Arial" w:cs="Arial"/>
          <w:b/>
          <w:bCs/>
          <w:caps/>
          <w:kern w:val="32"/>
          <w:lang w:val="es-ES"/>
        </w:rPr>
        <w:t>Tipo de requerimiento</w:t>
      </w:r>
      <w:bookmarkEnd w:id="1233"/>
      <w:r w:rsidRPr="007A2096">
        <w:rPr>
          <w:rFonts w:ascii="Arial" w:hAnsi="Arial" w:cs="Arial"/>
          <w:b/>
          <w:bCs/>
          <w:caps/>
          <w:kern w:val="32"/>
          <w:lang w:val="es-ES"/>
        </w:rPr>
        <w:t xml:space="preserve"> </w:t>
      </w:r>
    </w:p>
    <w:p w14:paraId="6BC89B44" w14:textId="77777777" w:rsidR="007A2096" w:rsidRPr="007A2096" w:rsidRDefault="007A2096" w:rsidP="007A2096">
      <w:pPr>
        <w:rPr>
          <w:rFonts w:ascii="Arial" w:eastAsia="Arial" w:hAnsi="Arial" w:cs="Arial"/>
          <w:lang w:eastAsia="es-MX"/>
        </w:rPr>
      </w:pPr>
      <w:r w:rsidRPr="007A2096">
        <w:rPr>
          <w:rFonts w:ascii="Arial" w:eastAsia="Arial" w:hAnsi="Arial" w:cs="Arial"/>
          <w:lang w:eastAsia="es-MX"/>
        </w:rPr>
        <w:t xml:space="preserve">La Infraestructura de Procesamiento tipo Blade debe cumplir con las características que se describen en la </w:t>
      </w:r>
      <w:r w:rsidRPr="007A2096">
        <w:rPr>
          <w:rFonts w:ascii="Arial" w:eastAsia="Arial" w:hAnsi="Arial" w:cs="Arial"/>
          <w:b/>
          <w:bCs/>
          <w:lang w:eastAsia="es-MX"/>
        </w:rPr>
        <w:t>Tabla 2. Características mínimas del Chasis para servidores tipo Blade</w:t>
      </w:r>
      <w:r w:rsidRPr="007A2096">
        <w:rPr>
          <w:rFonts w:ascii="Arial" w:eastAsia="Arial" w:hAnsi="Arial" w:cs="Arial"/>
          <w:lang w:eastAsia="es-MX"/>
        </w:rPr>
        <w:t xml:space="preserve"> y en la </w:t>
      </w:r>
      <w:r w:rsidRPr="007A2096">
        <w:rPr>
          <w:rFonts w:ascii="Arial" w:eastAsia="Arial" w:hAnsi="Arial" w:cs="Arial"/>
          <w:b/>
          <w:bCs/>
          <w:lang w:eastAsia="es-MX"/>
        </w:rPr>
        <w:t xml:space="preserve">Tabla 3. Servidores tipo Blade, </w:t>
      </w:r>
      <w:r w:rsidRPr="007A2096">
        <w:rPr>
          <w:rFonts w:ascii="Arial" w:eastAsia="Arial" w:hAnsi="Arial" w:cs="Arial"/>
          <w:lang w:eastAsia="es-MX"/>
        </w:rPr>
        <w:t>y debe ser entregada como se describe en</w:t>
      </w:r>
      <w:r w:rsidRPr="007A2096">
        <w:rPr>
          <w:rFonts w:ascii="Arial" w:eastAsia="Arial" w:hAnsi="Arial" w:cs="Arial"/>
          <w:b/>
          <w:bCs/>
          <w:lang w:eastAsia="es-MX"/>
        </w:rPr>
        <w:t xml:space="preserve"> </w:t>
      </w:r>
      <w:r w:rsidRPr="007A2096">
        <w:rPr>
          <w:rFonts w:ascii="Arial" w:eastAsia="Arial" w:hAnsi="Arial" w:cs="Arial"/>
          <w:lang w:eastAsia="es-MX"/>
        </w:rPr>
        <w:t xml:space="preserve">la </w:t>
      </w:r>
      <w:r w:rsidRPr="007A2096">
        <w:rPr>
          <w:rFonts w:ascii="Arial" w:eastAsia="Arial" w:hAnsi="Arial" w:cs="Arial"/>
          <w:b/>
          <w:bCs/>
          <w:lang w:eastAsia="es-MX"/>
        </w:rPr>
        <w:t xml:space="preserve">Tabla 1. Entrega de infraestructura de procesamiento tipo Blade; </w:t>
      </w:r>
      <w:r w:rsidRPr="007A2096">
        <w:rPr>
          <w:rFonts w:ascii="Arial" w:hAnsi="Arial" w:cs="Arial"/>
          <w:lang w:val="es-ES" w:eastAsia="en-US"/>
        </w:rPr>
        <w:t xml:space="preserve">asimismo, el proveedor deberá proporcionar los servicios de instalación y configuración, de acuerdo con lo señalado en la </w:t>
      </w:r>
      <w:r w:rsidRPr="007A2096">
        <w:rPr>
          <w:rFonts w:ascii="Arial" w:hAnsi="Arial" w:cs="Arial"/>
          <w:b/>
          <w:bCs/>
          <w:lang w:val="es-ES" w:eastAsia="en-US"/>
        </w:rPr>
        <w:t>Tabla 5. Servicios de Informática solicitados por el Instituto.</w:t>
      </w:r>
    </w:p>
    <w:p w14:paraId="09F96649" w14:textId="77777777" w:rsidR="007A2096" w:rsidRPr="007A2096" w:rsidRDefault="007A2096" w:rsidP="007A2096">
      <w:pPr>
        <w:rPr>
          <w:rFonts w:ascii="Arial" w:eastAsia="Arial" w:hAnsi="Arial" w:cs="Arial"/>
          <w:lang w:val="es-ES" w:eastAsia="en-US"/>
        </w:rPr>
      </w:pPr>
    </w:p>
    <w:p w14:paraId="3FD5A542" w14:textId="77777777" w:rsidR="007A2096" w:rsidRPr="007A2096" w:rsidRDefault="007A2096" w:rsidP="007A2096">
      <w:pPr>
        <w:keepNext/>
        <w:spacing w:before="240" w:after="180" w:line="240" w:lineRule="atLeast"/>
        <w:outlineLvl w:val="0"/>
        <w:rPr>
          <w:rFonts w:ascii="Arial" w:hAnsi="Arial" w:cs="Arial"/>
          <w:b/>
          <w:bCs/>
          <w:caps/>
          <w:kern w:val="32"/>
          <w:lang w:val="es-ES"/>
        </w:rPr>
      </w:pPr>
      <w:bookmarkStart w:id="1235" w:name="_Toc174440678"/>
      <w:bookmarkEnd w:id="1234"/>
      <w:r w:rsidRPr="007A2096">
        <w:rPr>
          <w:rFonts w:ascii="Arial" w:hAnsi="Arial" w:cs="Arial"/>
          <w:b/>
          <w:bCs/>
          <w:caps/>
          <w:kern w:val="32"/>
          <w:lang w:val="es-ES"/>
        </w:rPr>
        <w:t>3.1 RENOVACIÓN DE INFRAESTRUCTURA DE PROCESAMIENTO TIPO BLADE</w:t>
      </w:r>
      <w:bookmarkEnd w:id="1235"/>
    </w:p>
    <w:p w14:paraId="0231AB4C" w14:textId="77777777" w:rsidR="007A2096" w:rsidRPr="007A2096" w:rsidRDefault="007A2096" w:rsidP="007A2096">
      <w:pPr>
        <w:jc w:val="both"/>
        <w:rPr>
          <w:rFonts w:ascii="Arial" w:eastAsia="MS Mincho" w:hAnsi="Arial" w:cs="Arial"/>
          <w:lang w:eastAsia="es-MX"/>
        </w:rPr>
      </w:pPr>
      <w:r w:rsidRPr="007A2096">
        <w:rPr>
          <w:rFonts w:ascii="Arial" w:eastAsia="MS Mincho" w:hAnsi="Arial" w:cs="Arial"/>
          <w:lang w:eastAsia="es-MX"/>
        </w:rPr>
        <w:t xml:space="preserve">Para acreditar los requerimientos generales, el </w:t>
      </w:r>
      <w:r w:rsidRPr="007A2096">
        <w:rPr>
          <w:rFonts w:ascii="Arial" w:eastAsia="MS Mincho" w:hAnsi="Arial" w:cs="Arial"/>
          <w:b/>
          <w:bCs/>
          <w:lang w:eastAsia="es-MX"/>
        </w:rPr>
        <w:t>“Licitante”</w:t>
      </w:r>
      <w:r w:rsidRPr="007A2096">
        <w:rPr>
          <w:rFonts w:ascii="Arial" w:eastAsia="MS Mincho" w:hAnsi="Arial" w:cs="Arial"/>
          <w:lang w:eastAsia="es-MX"/>
        </w:rPr>
        <w:t xml:space="preserve"> debe incluir en su propuesta técnica catálogos, folletos y/o fichas técnicas o información técnica extraída de internet, proveniente del sitio del fabricante que acrediten el cumplimiento de las características técnicas, en caso de presentar información técnica extraída de internet, se deberá mencionar la URL correspondiente para su cotejo.</w:t>
      </w:r>
    </w:p>
    <w:p w14:paraId="46853FAD" w14:textId="77777777" w:rsidR="007A2096" w:rsidRPr="007A2096" w:rsidRDefault="007A2096" w:rsidP="007A2096">
      <w:pPr>
        <w:jc w:val="both"/>
        <w:rPr>
          <w:rFonts w:ascii="Arial" w:eastAsia="MS Mincho" w:hAnsi="Arial" w:cs="Arial"/>
          <w:lang w:val="es-ES" w:eastAsia="es-MX"/>
        </w:rPr>
      </w:pPr>
    </w:p>
    <w:p w14:paraId="00E8AB1E" w14:textId="77777777" w:rsidR="007A2096" w:rsidRPr="007A2096" w:rsidRDefault="007A2096" w:rsidP="007A2096">
      <w:pPr>
        <w:jc w:val="both"/>
        <w:rPr>
          <w:rFonts w:ascii="Arial" w:eastAsia="MS Mincho" w:hAnsi="Arial" w:cs="Arial"/>
          <w:lang w:eastAsia="es-MX"/>
        </w:rPr>
      </w:pPr>
      <w:r w:rsidRPr="007A2096">
        <w:rPr>
          <w:rFonts w:ascii="Arial" w:eastAsia="MS Mincho" w:hAnsi="Arial" w:cs="Arial"/>
          <w:lang w:eastAsia="es-MX"/>
        </w:rPr>
        <w:t xml:space="preserve">Los catálogos, folletos y/o fichas técnicas podrán entregarse en el idioma del país de origen de </w:t>
      </w:r>
      <w:r w:rsidRPr="007A2096">
        <w:rPr>
          <w:rFonts w:ascii="Arial" w:hAnsi="Arial" w:cs="Arial"/>
          <w:lang w:val="es-ES" w:eastAsia="en-US"/>
        </w:rPr>
        <w:t>los bienes solicitados</w:t>
      </w:r>
      <w:r w:rsidRPr="007A2096">
        <w:rPr>
          <w:rFonts w:ascii="Arial" w:eastAsia="MS Mincho" w:hAnsi="Arial" w:cs="Arial"/>
          <w:lang w:eastAsia="es-MX"/>
        </w:rPr>
        <w:t>, en caso de ser un idioma diferente al inglés o español, el licitante deberá acompañarlos de una traducción simple al español, indicando el cumplimiento de todos los requisitos técnicos solicitados.</w:t>
      </w:r>
    </w:p>
    <w:p w14:paraId="78F94B27" w14:textId="77777777" w:rsidR="007A2096" w:rsidRPr="007A2096" w:rsidRDefault="007A2096" w:rsidP="007A2096">
      <w:pPr>
        <w:jc w:val="both"/>
        <w:rPr>
          <w:rFonts w:ascii="Arial" w:eastAsia="MS Mincho" w:hAnsi="Arial" w:cs="Arial"/>
          <w:lang w:eastAsia="es-MX"/>
        </w:rPr>
      </w:pPr>
    </w:p>
    <w:p w14:paraId="0EC50C49" w14:textId="77777777" w:rsidR="007A2096" w:rsidRPr="007A2096" w:rsidRDefault="007A2096" w:rsidP="007A2096">
      <w:pPr>
        <w:jc w:val="both"/>
        <w:rPr>
          <w:rFonts w:ascii="Arial" w:eastAsia="MS Mincho" w:hAnsi="Arial" w:cs="Arial"/>
          <w:lang w:eastAsia="es-MX"/>
        </w:rPr>
      </w:pPr>
      <w:r w:rsidRPr="007A2096">
        <w:rPr>
          <w:rFonts w:ascii="Arial" w:eastAsia="MS Mincho" w:hAnsi="Arial" w:cs="Arial"/>
          <w:lang w:eastAsia="es-MX"/>
        </w:rPr>
        <w:t>En caso de que los catálogos y/o folletos de los bienes ofertados no especifiquen algunas características, el “</w:t>
      </w:r>
      <w:r w:rsidRPr="007A2096">
        <w:rPr>
          <w:rFonts w:ascii="Arial" w:eastAsia="MS Mincho" w:hAnsi="Arial" w:cs="Arial"/>
          <w:b/>
          <w:bCs/>
          <w:lang w:eastAsia="es-MX"/>
        </w:rPr>
        <w:t>Licitante</w:t>
      </w:r>
      <w:r w:rsidRPr="007A2096">
        <w:rPr>
          <w:rFonts w:ascii="Arial" w:eastAsia="MS Mincho" w:hAnsi="Arial" w:cs="Arial"/>
          <w:lang w:eastAsia="es-MX"/>
        </w:rPr>
        <w:t xml:space="preserve">” debe entregar carta emitida por el fabricante en la que indique que cumple con las características no mencionadas en su catálogo, manual y/o folletos solicitados en el presente Anexo Técnico, describiendo la misma en dicha carta. </w:t>
      </w:r>
      <w:r w:rsidRPr="007A2096">
        <w:rPr>
          <w:rFonts w:ascii="Arial" w:eastAsia="MS Mincho" w:hAnsi="Arial" w:cs="Arial"/>
          <w:b/>
          <w:bCs/>
          <w:u w:val="single"/>
          <w:lang w:eastAsia="es-MX"/>
        </w:rPr>
        <w:t xml:space="preserve">No se aceptará carta firmada por el fabricante que indique que cumple con todas las características técnicas solicitadas. </w:t>
      </w:r>
      <w:r w:rsidRPr="007A2096">
        <w:rPr>
          <w:rFonts w:ascii="Arial" w:eastAsia="Arial" w:hAnsi="Arial" w:cs="Arial"/>
          <w:b/>
          <w:bCs/>
          <w:u w:val="single"/>
          <w:lang w:val="es-ES" w:eastAsia="en-US"/>
        </w:rPr>
        <w:t>Tampoco se aceptará carta firmada por el “Licitante” que indique que cumple con todas las características técnicas solicitadas.</w:t>
      </w:r>
    </w:p>
    <w:p w14:paraId="387507F0" w14:textId="77777777" w:rsidR="007A2096" w:rsidRPr="007A2096" w:rsidRDefault="007A2096" w:rsidP="007A2096">
      <w:pPr>
        <w:jc w:val="both"/>
        <w:rPr>
          <w:rFonts w:ascii="Arial" w:hAnsi="Arial" w:cs="Arial"/>
          <w:b/>
          <w:bCs/>
          <w:iCs/>
          <w:lang w:val="es-ES" w:eastAsia="en-US"/>
        </w:rPr>
      </w:pPr>
    </w:p>
    <w:p w14:paraId="7CBE5D99" w14:textId="7E5477C1" w:rsidR="007A2096" w:rsidRPr="007A2096" w:rsidRDefault="007A2096" w:rsidP="007A2096">
      <w:pPr>
        <w:keepNext/>
        <w:spacing w:after="80"/>
        <w:jc w:val="center"/>
        <w:rPr>
          <w:rFonts w:ascii="Arial" w:eastAsia="Arial" w:hAnsi="Arial" w:cs="Arial"/>
          <w:b/>
          <w:bCs/>
          <w:i/>
          <w:iCs/>
          <w:color w:val="000000"/>
          <w:lang w:val="es-ES" w:eastAsia="en-US"/>
        </w:rPr>
      </w:pPr>
      <w:r w:rsidRPr="007A2096">
        <w:rPr>
          <w:rFonts w:ascii="Arial" w:eastAsia="Arial" w:hAnsi="Arial" w:cs="Arial"/>
          <w:b/>
          <w:bCs/>
          <w:color w:val="000000"/>
          <w:lang w:val="es-ES" w:eastAsia="en-US"/>
        </w:rPr>
        <w:t xml:space="preserve">Tabla </w:t>
      </w:r>
      <w:r w:rsidRPr="007A2096">
        <w:rPr>
          <w:rFonts w:ascii="Arial" w:eastAsia="Arial" w:hAnsi="Arial" w:cs="Arial"/>
          <w:b/>
          <w:bCs/>
          <w:color w:val="000000"/>
          <w:lang w:val="es-ES" w:eastAsia="en-US"/>
        </w:rPr>
        <w:fldChar w:fldCharType="begin"/>
      </w:r>
      <w:r w:rsidRPr="007A2096">
        <w:rPr>
          <w:rFonts w:ascii="Arial" w:eastAsia="Arial" w:hAnsi="Arial" w:cs="Arial"/>
          <w:b/>
          <w:bCs/>
          <w:color w:val="000000"/>
          <w:lang w:val="es-ES" w:eastAsia="en-US"/>
        </w:rPr>
        <w:instrText xml:space="preserve"> SEQ Tabla \* ARABIC </w:instrText>
      </w:r>
      <w:r w:rsidRPr="007A2096">
        <w:rPr>
          <w:rFonts w:ascii="Arial" w:eastAsia="Arial" w:hAnsi="Arial" w:cs="Arial"/>
          <w:b/>
          <w:bCs/>
          <w:color w:val="000000"/>
          <w:lang w:val="es-ES" w:eastAsia="en-US"/>
        </w:rPr>
        <w:fldChar w:fldCharType="separate"/>
      </w:r>
      <w:r w:rsidR="009A2F22">
        <w:rPr>
          <w:rFonts w:ascii="Arial" w:eastAsia="Arial" w:hAnsi="Arial" w:cs="Arial"/>
          <w:b/>
          <w:bCs/>
          <w:noProof/>
          <w:color w:val="000000"/>
          <w:lang w:val="es-ES" w:eastAsia="en-US"/>
        </w:rPr>
        <w:t>1</w:t>
      </w:r>
      <w:r w:rsidRPr="007A2096">
        <w:rPr>
          <w:rFonts w:ascii="Arial" w:eastAsia="Arial" w:hAnsi="Arial" w:cs="Arial"/>
          <w:b/>
          <w:bCs/>
          <w:color w:val="000000"/>
          <w:lang w:val="es-ES" w:eastAsia="en-US"/>
        </w:rPr>
        <w:fldChar w:fldCharType="end"/>
      </w:r>
      <w:r w:rsidRPr="007A2096">
        <w:rPr>
          <w:rFonts w:ascii="Arial" w:eastAsia="Arial" w:hAnsi="Arial" w:cs="Arial"/>
          <w:b/>
          <w:bCs/>
          <w:color w:val="000000"/>
          <w:lang w:val="es-ES" w:eastAsia="en-US"/>
        </w:rPr>
        <w:t>. Entrega de infraestructura de procesamiento tipo Blade</w:t>
      </w:r>
    </w:p>
    <w:tbl>
      <w:tblPr>
        <w:tblStyle w:val="Tablaconcuadrcula212"/>
        <w:tblW w:w="9917"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977"/>
        <w:gridCol w:w="1983"/>
        <w:gridCol w:w="2464"/>
        <w:gridCol w:w="2420"/>
        <w:gridCol w:w="2073"/>
      </w:tblGrid>
      <w:tr w:rsidR="007A2096" w:rsidRPr="007A2096" w14:paraId="082A2F6B" w14:textId="77777777" w:rsidTr="00984EA3">
        <w:trPr>
          <w:tblHeader/>
          <w:jc w:val="center"/>
        </w:trPr>
        <w:tc>
          <w:tcPr>
            <w:tcW w:w="965" w:type="dxa"/>
            <w:shd w:val="clear" w:color="auto" w:fill="B283B9"/>
          </w:tcPr>
          <w:p w14:paraId="2E19A780" w14:textId="77777777" w:rsidR="007A2096" w:rsidRPr="007A2096" w:rsidRDefault="007A2096" w:rsidP="007A2096">
            <w:pPr>
              <w:contextualSpacing/>
              <w:jc w:val="center"/>
              <w:rPr>
                <w:b/>
                <w:color w:val="F2F2F2"/>
                <w:sz w:val="18"/>
                <w:szCs w:val="18"/>
              </w:rPr>
            </w:pPr>
            <w:r w:rsidRPr="007A2096">
              <w:rPr>
                <w:b/>
                <w:color w:val="F2F2F2"/>
                <w:sz w:val="18"/>
                <w:szCs w:val="18"/>
              </w:rPr>
              <w:t>Etapa</w:t>
            </w:r>
          </w:p>
        </w:tc>
        <w:tc>
          <w:tcPr>
            <w:tcW w:w="1986" w:type="dxa"/>
            <w:shd w:val="clear" w:color="auto" w:fill="B283B9"/>
          </w:tcPr>
          <w:p w14:paraId="293BA927" w14:textId="77777777" w:rsidR="007A2096" w:rsidRPr="007A2096" w:rsidRDefault="007A2096" w:rsidP="007A2096">
            <w:pPr>
              <w:contextualSpacing/>
              <w:jc w:val="center"/>
              <w:rPr>
                <w:b/>
                <w:color w:val="F2F2F2"/>
                <w:sz w:val="18"/>
                <w:szCs w:val="18"/>
              </w:rPr>
            </w:pPr>
            <w:r w:rsidRPr="007A2096">
              <w:rPr>
                <w:b/>
                <w:color w:val="F2F2F2"/>
                <w:sz w:val="18"/>
                <w:szCs w:val="18"/>
              </w:rPr>
              <w:t>Cantidad</w:t>
            </w:r>
          </w:p>
        </w:tc>
        <w:tc>
          <w:tcPr>
            <w:tcW w:w="2467" w:type="dxa"/>
            <w:shd w:val="clear" w:color="auto" w:fill="B283B9"/>
          </w:tcPr>
          <w:p w14:paraId="70D4F3DD" w14:textId="77777777" w:rsidR="007A2096" w:rsidRPr="007A2096" w:rsidRDefault="007A2096" w:rsidP="007A2096">
            <w:pPr>
              <w:contextualSpacing/>
              <w:jc w:val="center"/>
              <w:rPr>
                <w:b/>
                <w:color w:val="F2F2F2"/>
                <w:sz w:val="18"/>
                <w:szCs w:val="18"/>
              </w:rPr>
            </w:pPr>
            <w:r w:rsidRPr="007A2096">
              <w:rPr>
                <w:b/>
                <w:color w:val="F2F2F2"/>
                <w:sz w:val="18"/>
                <w:szCs w:val="18"/>
              </w:rPr>
              <w:t>Descripción</w:t>
            </w:r>
          </w:p>
        </w:tc>
        <w:tc>
          <w:tcPr>
            <w:tcW w:w="2423" w:type="dxa"/>
            <w:shd w:val="clear" w:color="auto" w:fill="B283B9"/>
          </w:tcPr>
          <w:p w14:paraId="349C560E" w14:textId="77777777" w:rsidR="007A2096" w:rsidRPr="007A2096" w:rsidRDefault="007A2096" w:rsidP="007A2096">
            <w:pPr>
              <w:contextualSpacing/>
              <w:jc w:val="center"/>
              <w:rPr>
                <w:b/>
                <w:color w:val="F2F2F2"/>
                <w:sz w:val="18"/>
                <w:szCs w:val="18"/>
              </w:rPr>
            </w:pPr>
            <w:r w:rsidRPr="007A2096">
              <w:rPr>
                <w:b/>
                <w:color w:val="F2F2F2"/>
                <w:sz w:val="18"/>
                <w:szCs w:val="18"/>
              </w:rPr>
              <w:t>Fecha de entrega</w:t>
            </w:r>
          </w:p>
        </w:tc>
        <w:tc>
          <w:tcPr>
            <w:tcW w:w="2076" w:type="dxa"/>
            <w:shd w:val="clear" w:color="auto" w:fill="B283B9"/>
            <w:vAlign w:val="center"/>
          </w:tcPr>
          <w:p w14:paraId="6C9E18CC" w14:textId="77777777" w:rsidR="007A2096" w:rsidRPr="007A2096" w:rsidRDefault="007A2096" w:rsidP="007A2096">
            <w:pPr>
              <w:contextualSpacing/>
              <w:jc w:val="center"/>
              <w:rPr>
                <w:b/>
                <w:color w:val="F2F2F2"/>
                <w:sz w:val="18"/>
                <w:szCs w:val="18"/>
              </w:rPr>
            </w:pPr>
            <w:r w:rsidRPr="007A2096">
              <w:rPr>
                <w:b/>
                <w:color w:val="F2F2F2"/>
                <w:sz w:val="18"/>
                <w:szCs w:val="18"/>
              </w:rPr>
              <w:t>Lugar de entrega</w:t>
            </w:r>
          </w:p>
        </w:tc>
      </w:tr>
      <w:tr w:rsidR="007A2096" w:rsidRPr="007A2096" w14:paraId="15CBD2B0" w14:textId="77777777" w:rsidTr="00984EA3">
        <w:trPr>
          <w:jc w:val="center"/>
        </w:trPr>
        <w:tc>
          <w:tcPr>
            <w:tcW w:w="965" w:type="dxa"/>
            <w:vMerge w:val="restart"/>
            <w:vAlign w:val="center"/>
          </w:tcPr>
          <w:p w14:paraId="5569BF29" w14:textId="77777777" w:rsidR="007A2096" w:rsidRPr="007A2096" w:rsidRDefault="007A2096" w:rsidP="007A2096">
            <w:pPr>
              <w:contextualSpacing/>
              <w:jc w:val="center"/>
              <w:rPr>
                <w:b/>
                <w:i/>
                <w:color w:val="808080"/>
                <w:sz w:val="18"/>
                <w:szCs w:val="18"/>
              </w:rPr>
            </w:pPr>
            <w:r w:rsidRPr="007A2096">
              <w:rPr>
                <w:b/>
                <w:color w:val="000000"/>
                <w:sz w:val="18"/>
                <w:szCs w:val="18"/>
              </w:rPr>
              <w:t>Primera</w:t>
            </w:r>
          </w:p>
        </w:tc>
        <w:tc>
          <w:tcPr>
            <w:tcW w:w="1986" w:type="dxa"/>
            <w:shd w:val="clear" w:color="auto" w:fill="auto"/>
            <w:vAlign w:val="center"/>
          </w:tcPr>
          <w:p w14:paraId="54D776F0" w14:textId="77777777" w:rsidR="007A2096" w:rsidRPr="007A2096" w:rsidRDefault="007A2096" w:rsidP="007A2096">
            <w:pPr>
              <w:contextualSpacing/>
              <w:jc w:val="both"/>
              <w:rPr>
                <w:color w:val="000000"/>
                <w:sz w:val="18"/>
                <w:szCs w:val="18"/>
              </w:rPr>
            </w:pPr>
            <w:r w:rsidRPr="007A2096">
              <w:rPr>
                <w:i/>
                <w:color w:val="1F497D"/>
                <w:sz w:val="18"/>
                <w:szCs w:val="18"/>
              </w:rPr>
              <w:t xml:space="preserve">(El “Licitante” debe ofertar la cantidad de chasis conforme a lo requerido para la correcta instalación de los servidores tipo Blade, conforme a las cantidades y distribuciones solicitadas para la </w:t>
            </w:r>
            <w:r w:rsidRPr="007A2096">
              <w:rPr>
                <w:i/>
                <w:color w:val="1F497D"/>
                <w:sz w:val="18"/>
                <w:szCs w:val="18"/>
              </w:rPr>
              <w:lastRenderedPageBreak/>
              <w:t>entrega en el Centro de Datos de Oficinas Centrales (36))</w:t>
            </w:r>
          </w:p>
        </w:tc>
        <w:tc>
          <w:tcPr>
            <w:tcW w:w="2467" w:type="dxa"/>
            <w:vAlign w:val="center"/>
          </w:tcPr>
          <w:p w14:paraId="68FAB65E" w14:textId="77777777" w:rsidR="007A2096" w:rsidRPr="007A2096" w:rsidRDefault="007A2096" w:rsidP="007A2096">
            <w:pPr>
              <w:jc w:val="both"/>
              <w:rPr>
                <w:b/>
                <w:bCs/>
                <w:iCs/>
                <w:sz w:val="18"/>
                <w:szCs w:val="18"/>
              </w:rPr>
            </w:pPr>
            <w:r w:rsidRPr="007A2096">
              <w:rPr>
                <w:color w:val="000000"/>
                <w:sz w:val="18"/>
                <w:szCs w:val="18"/>
              </w:rPr>
              <w:lastRenderedPageBreak/>
              <w:t xml:space="preserve">Chasis con las características que se describen en la </w:t>
            </w:r>
            <w:r w:rsidRPr="007A2096">
              <w:rPr>
                <w:b/>
                <w:bCs/>
                <w:color w:val="000000"/>
                <w:sz w:val="18"/>
                <w:szCs w:val="18"/>
              </w:rPr>
              <w:t xml:space="preserve">Tabla 2. </w:t>
            </w:r>
            <w:r w:rsidRPr="007A2096">
              <w:rPr>
                <w:b/>
                <w:bCs/>
                <w:iCs/>
                <w:sz w:val="18"/>
                <w:szCs w:val="18"/>
              </w:rPr>
              <w:t>Características mínimas del Chasis para servidores tipo Blade.</w:t>
            </w:r>
          </w:p>
        </w:tc>
        <w:tc>
          <w:tcPr>
            <w:tcW w:w="2423" w:type="dxa"/>
            <w:vMerge w:val="restart"/>
            <w:vAlign w:val="center"/>
          </w:tcPr>
          <w:p w14:paraId="7533248A" w14:textId="77777777" w:rsidR="007A2096" w:rsidRPr="007A2096" w:rsidRDefault="007A2096" w:rsidP="007A2096">
            <w:pPr>
              <w:ind w:right="144"/>
              <w:jc w:val="both"/>
              <w:textAlignment w:val="baseline"/>
              <w:rPr>
                <w:sz w:val="18"/>
                <w:szCs w:val="18"/>
              </w:rPr>
            </w:pPr>
            <w:r w:rsidRPr="007A2096">
              <w:rPr>
                <w:color w:val="000000"/>
                <w:sz w:val="18"/>
                <w:szCs w:val="18"/>
              </w:rPr>
              <w:t>90 días naturales posteriores a la fecha de notificación del fallo.</w:t>
            </w:r>
            <w:r w:rsidRPr="007A2096" w:rsidDel="007600EF">
              <w:rPr>
                <w:color w:val="000000"/>
                <w:sz w:val="18"/>
                <w:szCs w:val="18"/>
              </w:rPr>
              <w:t xml:space="preserve"> </w:t>
            </w:r>
          </w:p>
        </w:tc>
        <w:tc>
          <w:tcPr>
            <w:tcW w:w="2076" w:type="dxa"/>
            <w:vMerge w:val="restart"/>
            <w:vAlign w:val="center"/>
          </w:tcPr>
          <w:p w14:paraId="460DADA8" w14:textId="77777777" w:rsidR="007A2096" w:rsidRPr="007A2096" w:rsidRDefault="007A2096" w:rsidP="007A2096">
            <w:pPr>
              <w:ind w:right="144"/>
              <w:jc w:val="both"/>
              <w:textAlignment w:val="baseline"/>
              <w:rPr>
                <w:color w:val="000000"/>
                <w:sz w:val="18"/>
                <w:szCs w:val="18"/>
              </w:rPr>
            </w:pPr>
            <w:r w:rsidRPr="007A2096">
              <w:rPr>
                <w:b/>
                <w:bCs/>
                <w:sz w:val="18"/>
                <w:szCs w:val="18"/>
              </w:rPr>
              <w:t xml:space="preserve">Centro de Datos de Oficinas Centrales </w:t>
            </w:r>
            <w:r w:rsidRPr="007A2096">
              <w:rPr>
                <w:sz w:val="18"/>
                <w:szCs w:val="18"/>
              </w:rPr>
              <w:t xml:space="preserve">Ubicado en Viaducto Tlalpan No. 100, Edificio C, Planta Baja, Colonia Arenal Tepepan, C.P. 14610, Alcaldía Tlalpan, Ciudad de México, de lunes a </w:t>
            </w:r>
            <w:r w:rsidRPr="007A2096">
              <w:rPr>
                <w:sz w:val="18"/>
                <w:szCs w:val="18"/>
              </w:rPr>
              <w:lastRenderedPageBreak/>
              <w:t>domingo en un horario de 9:00 a 18:00 horas.</w:t>
            </w:r>
          </w:p>
        </w:tc>
      </w:tr>
      <w:tr w:rsidR="007A2096" w:rsidRPr="007A2096" w14:paraId="5737F9D6" w14:textId="77777777" w:rsidTr="00984EA3">
        <w:trPr>
          <w:trHeight w:val="900"/>
          <w:jc w:val="center"/>
        </w:trPr>
        <w:tc>
          <w:tcPr>
            <w:tcW w:w="965" w:type="dxa"/>
            <w:vMerge/>
            <w:vAlign w:val="center"/>
          </w:tcPr>
          <w:p w14:paraId="475E5672" w14:textId="77777777" w:rsidR="007A2096" w:rsidRPr="007A2096" w:rsidRDefault="007A2096" w:rsidP="007A2096">
            <w:pPr>
              <w:contextualSpacing/>
              <w:jc w:val="both"/>
              <w:rPr>
                <w:i/>
                <w:iCs/>
                <w:color w:val="808080"/>
                <w:sz w:val="18"/>
                <w:szCs w:val="18"/>
              </w:rPr>
            </w:pPr>
          </w:p>
        </w:tc>
        <w:tc>
          <w:tcPr>
            <w:tcW w:w="1986" w:type="dxa"/>
            <w:tcBorders>
              <w:bottom w:val="single" w:sz="4" w:space="0" w:color="B283B9"/>
            </w:tcBorders>
            <w:vAlign w:val="center"/>
          </w:tcPr>
          <w:p w14:paraId="09272936" w14:textId="77777777" w:rsidR="007A2096" w:rsidRPr="007A2096" w:rsidRDefault="007A2096" w:rsidP="007A2096">
            <w:pPr>
              <w:contextualSpacing/>
              <w:jc w:val="center"/>
              <w:rPr>
                <w:i/>
                <w:iCs/>
                <w:color w:val="808080"/>
                <w:sz w:val="18"/>
                <w:szCs w:val="18"/>
              </w:rPr>
            </w:pPr>
            <w:r w:rsidRPr="007A2096">
              <w:rPr>
                <w:color w:val="000000"/>
                <w:sz w:val="18"/>
                <w:szCs w:val="18"/>
              </w:rPr>
              <w:t>36</w:t>
            </w:r>
          </w:p>
        </w:tc>
        <w:tc>
          <w:tcPr>
            <w:tcW w:w="2467" w:type="dxa"/>
            <w:tcBorders>
              <w:bottom w:val="single" w:sz="4" w:space="0" w:color="B283B9"/>
            </w:tcBorders>
            <w:vAlign w:val="center"/>
          </w:tcPr>
          <w:p w14:paraId="3E64AF45" w14:textId="77777777" w:rsidR="007A2096" w:rsidRPr="007A2096" w:rsidRDefault="007A2096" w:rsidP="007A2096">
            <w:pPr>
              <w:jc w:val="both"/>
              <w:rPr>
                <w:color w:val="000000"/>
                <w:sz w:val="18"/>
                <w:szCs w:val="18"/>
              </w:rPr>
            </w:pPr>
            <w:r w:rsidRPr="007A2096">
              <w:rPr>
                <w:color w:val="000000"/>
                <w:sz w:val="18"/>
                <w:szCs w:val="18"/>
              </w:rPr>
              <w:t xml:space="preserve">Servidores de procesamiento tipo Blade con las características que se describen en la </w:t>
            </w:r>
            <w:r w:rsidRPr="007A2096">
              <w:rPr>
                <w:b/>
                <w:bCs/>
                <w:color w:val="000000"/>
                <w:sz w:val="18"/>
                <w:szCs w:val="18"/>
              </w:rPr>
              <w:t xml:space="preserve">Tabla 3. </w:t>
            </w:r>
            <w:r w:rsidRPr="007A2096">
              <w:rPr>
                <w:b/>
                <w:bCs/>
                <w:iCs/>
                <w:sz w:val="18"/>
                <w:szCs w:val="18"/>
              </w:rPr>
              <w:t>Servidores tipo Blade.</w:t>
            </w:r>
          </w:p>
        </w:tc>
        <w:tc>
          <w:tcPr>
            <w:tcW w:w="2423" w:type="dxa"/>
            <w:vMerge/>
            <w:vAlign w:val="center"/>
          </w:tcPr>
          <w:p w14:paraId="37A4BBD0" w14:textId="77777777" w:rsidR="007A2096" w:rsidRPr="007A2096" w:rsidRDefault="007A2096" w:rsidP="007A2096">
            <w:pPr>
              <w:contextualSpacing/>
              <w:jc w:val="both"/>
              <w:rPr>
                <w:color w:val="000000"/>
                <w:sz w:val="18"/>
                <w:szCs w:val="18"/>
              </w:rPr>
            </w:pPr>
          </w:p>
        </w:tc>
        <w:tc>
          <w:tcPr>
            <w:tcW w:w="2076" w:type="dxa"/>
            <w:vMerge/>
            <w:vAlign w:val="center"/>
          </w:tcPr>
          <w:p w14:paraId="45C5FAEC" w14:textId="77777777" w:rsidR="007A2096" w:rsidRPr="007A2096" w:rsidRDefault="007A2096" w:rsidP="007A2096">
            <w:pPr>
              <w:contextualSpacing/>
              <w:jc w:val="both"/>
              <w:rPr>
                <w:color w:val="000000"/>
                <w:sz w:val="18"/>
                <w:szCs w:val="18"/>
              </w:rPr>
            </w:pPr>
          </w:p>
        </w:tc>
      </w:tr>
      <w:tr w:rsidR="007A2096" w:rsidRPr="007A2096" w14:paraId="5E6CC72A" w14:textId="77777777" w:rsidTr="00984EA3">
        <w:trPr>
          <w:jc w:val="center"/>
        </w:trPr>
        <w:tc>
          <w:tcPr>
            <w:tcW w:w="965" w:type="dxa"/>
            <w:vMerge/>
            <w:vAlign w:val="center"/>
          </w:tcPr>
          <w:p w14:paraId="1978793C" w14:textId="77777777" w:rsidR="007A2096" w:rsidRPr="007A2096" w:rsidRDefault="007A2096" w:rsidP="007A2096">
            <w:pPr>
              <w:contextualSpacing/>
              <w:jc w:val="center"/>
              <w:rPr>
                <w:color w:val="000000"/>
                <w:sz w:val="18"/>
                <w:szCs w:val="18"/>
              </w:rPr>
            </w:pPr>
          </w:p>
        </w:tc>
        <w:tc>
          <w:tcPr>
            <w:tcW w:w="1986" w:type="dxa"/>
            <w:vAlign w:val="center"/>
          </w:tcPr>
          <w:p w14:paraId="3DCFBB41" w14:textId="77777777" w:rsidR="007A2096" w:rsidRPr="007A2096" w:rsidRDefault="007A2096" w:rsidP="007A2096">
            <w:pPr>
              <w:contextualSpacing/>
              <w:jc w:val="center"/>
              <w:rPr>
                <w:color w:val="000000"/>
                <w:sz w:val="18"/>
                <w:szCs w:val="18"/>
              </w:rPr>
            </w:pPr>
            <w:r w:rsidRPr="007A2096">
              <w:rPr>
                <w:color w:val="000000"/>
                <w:sz w:val="18"/>
                <w:szCs w:val="18"/>
              </w:rPr>
              <w:t>1</w:t>
            </w:r>
          </w:p>
        </w:tc>
        <w:tc>
          <w:tcPr>
            <w:tcW w:w="2467" w:type="dxa"/>
            <w:vAlign w:val="center"/>
          </w:tcPr>
          <w:p w14:paraId="654F78E3" w14:textId="77777777" w:rsidR="007A2096" w:rsidRPr="007A2096" w:rsidRDefault="007A2096" w:rsidP="007A2096">
            <w:pPr>
              <w:contextualSpacing/>
              <w:jc w:val="both"/>
              <w:rPr>
                <w:color w:val="000000"/>
                <w:sz w:val="18"/>
                <w:szCs w:val="18"/>
              </w:rPr>
            </w:pPr>
            <w:r w:rsidRPr="007A2096">
              <w:rPr>
                <w:color w:val="000000"/>
                <w:sz w:val="18"/>
                <w:szCs w:val="18"/>
              </w:rPr>
              <w:t xml:space="preserve">Servicio de Instalación y configuración </w:t>
            </w:r>
          </w:p>
        </w:tc>
        <w:tc>
          <w:tcPr>
            <w:tcW w:w="2423" w:type="dxa"/>
            <w:vAlign w:val="center"/>
          </w:tcPr>
          <w:p w14:paraId="34DD9939" w14:textId="77777777" w:rsidR="007A2096" w:rsidRPr="007A2096" w:rsidRDefault="007A2096" w:rsidP="007A2096">
            <w:pPr>
              <w:jc w:val="both"/>
              <w:rPr>
                <w:b/>
                <w:bCs/>
                <w:sz w:val="18"/>
                <w:szCs w:val="18"/>
              </w:rPr>
            </w:pPr>
            <w:r w:rsidRPr="007A2096">
              <w:rPr>
                <w:sz w:val="18"/>
                <w:szCs w:val="18"/>
              </w:rPr>
              <w:t xml:space="preserve">Los equipos para la Primera Etapa descritos en la </w:t>
            </w:r>
            <w:r w:rsidRPr="007A2096">
              <w:rPr>
                <w:b/>
                <w:bCs/>
                <w:sz w:val="18"/>
                <w:szCs w:val="18"/>
              </w:rPr>
              <w:t>Tabla 2. Características mínimas del Chasis para servidores tipo Blade y Tabla 3. Servidores tipo Blade</w:t>
            </w:r>
            <w:r w:rsidRPr="007A2096">
              <w:rPr>
                <w:sz w:val="18"/>
                <w:szCs w:val="18"/>
              </w:rPr>
              <w:t xml:space="preserve"> deben ser instalados, y configurados dentro de los 20 (veinte) días naturales posteriores a la entrega de la infraestructura de procesamiento tipo Blade.</w:t>
            </w:r>
          </w:p>
        </w:tc>
        <w:tc>
          <w:tcPr>
            <w:tcW w:w="2076" w:type="dxa"/>
            <w:vMerge/>
            <w:vAlign w:val="center"/>
          </w:tcPr>
          <w:p w14:paraId="344BE3BE" w14:textId="77777777" w:rsidR="007A2096" w:rsidRPr="007A2096" w:rsidRDefault="007A2096" w:rsidP="007A2096">
            <w:pPr>
              <w:ind w:right="144"/>
              <w:jc w:val="center"/>
              <w:textAlignment w:val="baseline"/>
              <w:rPr>
                <w:sz w:val="18"/>
                <w:szCs w:val="18"/>
              </w:rPr>
            </w:pPr>
          </w:p>
        </w:tc>
      </w:tr>
      <w:tr w:rsidR="007A2096" w:rsidRPr="007A2096" w14:paraId="755F2936" w14:textId="77777777" w:rsidTr="00984EA3">
        <w:trPr>
          <w:jc w:val="center"/>
        </w:trPr>
        <w:tc>
          <w:tcPr>
            <w:tcW w:w="965" w:type="dxa"/>
            <w:vMerge w:val="restart"/>
            <w:vAlign w:val="center"/>
          </w:tcPr>
          <w:p w14:paraId="0E21799E" w14:textId="77777777" w:rsidR="007A2096" w:rsidRPr="007A2096" w:rsidRDefault="007A2096" w:rsidP="007A2096">
            <w:pPr>
              <w:contextualSpacing/>
              <w:jc w:val="center"/>
              <w:rPr>
                <w:b/>
                <w:color w:val="000000"/>
                <w:sz w:val="18"/>
                <w:szCs w:val="18"/>
              </w:rPr>
            </w:pPr>
            <w:r w:rsidRPr="007A2096">
              <w:rPr>
                <w:b/>
                <w:color w:val="000000"/>
                <w:sz w:val="18"/>
                <w:szCs w:val="18"/>
              </w:rPr>
              <w:t>Segunda</w:t>
            </w:r>
          </w:p>
        </w:tc>
        <w:tc>
          <w:tcPr>
            <w:tcW w:w="1986" w:type="dxa"/>
            <w:vAlign w:val="center"/>
          </w:tcPr>
          <w:p w14:paraId="35435055" w14:textId="77777777" w:rsidR="007A2096" w:rsidRPr="007A2096" w:rsidRDefault="007A2096" w:rsidP="007A2096">
            <w:pPr>
              <w:contextualSpacing/>
              <w:jc w:val="center"/>
              <w:rPr>
                <w:color w:val="000000"/>
                <w:sz w:val="18"/>
                <w:szCs w:val="18"/>
              </w:rPr>
            </w:pPr>
            <w:r w:rsidRPr="007A2096">
              <w:rPr>
                <w:i/>
                <w:color w:val="1F497D"/>
                <w:sz w:val="18"/>
                <w:szCs w:val="18"/>
              </w:rPr>
              <w:t>(El “Licitante” debe ofertar la cantidad de chasis conforme a lo requerido para la correcta instalación de los servidores tipo Blade, conforme a las cantidades y distribuciones solicitadas para</w:t>
            </w:r>
            <w:r w:rsidRPr="007A2096" w:rsidDel="00C76DD5">
              <w:rPr>
                <w:i/>
                <w:color w:val="1F497D"/>
                <w:sz w:val="18"/>
                <w:szCs w:val="18"/>
              </w:rPr>
              <w:t xml:space="preserve"> </w:t>
            </w:r>
            <w:r w:rsidRPr="007A2096">
              <w:rPr>
                <w:i/>
                <w:color w:val="1F497D"/>
                <w:sz w:val="18"/>
                <w:szCs w:val="18"/>
              </w:rPr>
              <w:t>la entrega en el Centro de Datos de Oficinas Centrales (20))</w:t>
            </w:r>
          </w:p>
        </w:tc>
        <w:tc>
          <w:tcPr>
            <w:tcW w:w="2467" w:type="dxa"/>
            <w:vAlign w:val="center"/>
          </w:tcPr>
          <w:p w14:paraId="726D8D9D" w14:textId="77777777" w:rsidR="007A2096" w:rsidRPr="007A2096" w:rsidRDefault="007A2096" w:rsidP="007A2096">
            <w:pPr>
              <w:contextualSpacing/>
              <w:jc w:val="both"/>
              <w:rPr>
                <w:color w:val="000000"/>
                <w:sz w:val="18"/>
                <w:szCs w:val="18"/>
              </w:rPr>
            </w:pPr>
            <w:r w:rsidRPr="007A2096">
              <w:rPr>
                <w:color w:val="000000"/>
                <w:sz w:val="18"/>
                <w:szCs w:val="18"/>
              </w:rPr>
              <w:t xml:space="preserve">Chasis con las características que se describen en la </w:t>
            </w:r>
            <w:r w:rsidRPr="007A2096">
              <w:rPr>
                <w:b/>
                <w:bCs/>
                <w:color w:val="000000"/>
                <w:sz w:val="18"/>
                <w:szCs w:val="18"/>
              </w:rPr>
              <w:t xml:space="preserve">Tabla 2. </w:t>
            </w:r>
            <w:r w:rsidRPr="007A2096">
              <w:rPr>
                <w:b/>
                <w:bCs/>
                <w:iCs/>
                <w:sz w:val="18"/>
                <w:szCs w:val="18"/>
              </w:rPr>
              <w:t>Características mínimas del Chasis para servidores tipo Blade.</w:t>
            </w:r>
          </w:p>
        </w:tc>
        <w:tc>
          <w:tcPr>
            <w:tcW w:w="2423" w:type="dxa"/>
            <w:vMerge w:val="restart"/>
            <w:vAlign w:val="center"/>
          </w:tcPr>
          <w:p w14:paraId="6FDEBDD6" w14:textId="77777777" w:rsidR="007A2096" w:rsidRPr="007A2096" w:rsidRDefault="007A2096" w:rsidP="007A2096">
            <w:pPr>
              <w:contextualSpacing/>
              <w:jc w:val="both"/>
              <w:rPr>
                <w:color w:val="000000"/>
                <w:sz w:val="18"/>
                <w:szCs w:val="18"/>
              </w:rPr>
            </w:pPr>
            <w:r w:rsidRPr="007A2096">
              <w:rPr>
                <w:color w:val="000000"/>
                <w:sz w:val="18"/>
                <w:szCs w:val="18"/>
              </w:rPr>
              <w:t xml:space="preserve">Dentro de los primeros 15 días naturales del mes de febrero del año 2025 </w:t>
            </w:r>
          </w:p>
        </w:tc>
        <w:tc>
          <w:tcPr>
            <w:tcW w:w="2076" w:type="dxa"/>
            <w:vMerge w:val="restart"/>
            <w:vAlign w:val="center"/>
          </w:tcPr>
          <w:p w14:paraId="4F25BA0B" w14:textId="77777777" w:rsidR="007A2096" w:rsidRPr="007A2096" w:rsidRDefault="007A2096" w:rsidP="007A2096">
            <w:pPr>
              <w:contextualSpacing/>
              <w:jc w:val="both"/>
              <w:rPr>
                <w:color w:val="000000"/>
                <w:sz w:val="18"/>
                <w:szCs w:val="18"/>
                <w:highlight w:val="cyan"/>
              </w:rPr>
            </w:pPr>
            <w:r w:rsidRPr="007A2096">
              <w:rPr>
                <w:b/>
                <w:bCs/>
                <w:sz w:val="18"/>
                <w:szCs w:val="18"/>
              </w:rPr>
              <w:t xml:space="preserve">Centro de Datos de Oficinas Centrales </w:t>
            </w:r>
            <w:r w:rsidRPr="007A2096">
              <w:rPr>
                <w:sz w:val="18"/>
                <w:szCs w:val="18"/>
              </w:rPr>
              <w:t>ubicado en Viaducto Tlalpan No. 100, Edificio C, Planta Baja, Colonia Arenal Tepepan, C.P. 14610, Alcaldía Tlalpan, Ciudad de México, de lunes a domingo en un horario de 9:00 a 18:00 horas</w:t>
            </w:r>
          </w:p>
        </w:tc>
      </w:tr>
      <w:tr w:rsidR="007A2096" w:rsidRPr="007A2096" w14:paraId="3B538513" w14:textId="77777777" w:rsidTr="00984EA3">
        <w:trPr>
          <w:jc w:val="center"/>
        </w:trPr>
        <w:tc>
          <w:tcPr>
            <w:tcW w:w="965" w:type="dxa"/>
            <w:vMerge/>
            <w:vAlign w:val="center"/>
          </w:tcPr>
          <w:p w14:paraId="5EBCE810" w14:textId="77777777" w:rsidR="007A2096" w:rsidRPr="007A2096" w:rsidRDefault="007A2096" w:rsidP="007A2096">
            <w:pPr>
              <w:contextualSpacing/>
              <w:jc w:val="center"/>
              <w:rPr>
                <w:color w:val="000000"/>
                <w:sz w:val="18"/>
                <w:szCs w:val="18"/>
              </w:rPr>
            </w:pPr>
          </w:p>
        </w:tc>
        <w:tc>
          <w:tcPr>
            <w:tcW w:w="1986" w:type="dxa"/>
            <w:vAlign w:val="center"/>
          </w:tcPr>
          <w:p w14:paraId="101F99F0" w14:textId="77777777" w:rsidR="007A2096" w:rsidRPr="007A2096" w:rsidRDefault="007A2096" w:rsidP="007A2096">
            <w:pPr>
              <w:contextualSpacing/>
              <w:jc w:val="center"/>
              <w:rPr>
                <w:i/>
                <w:color w:val="1F497D"/>
                <w:sz w:val="18"/>
                <w:szCs w:val="18"/>
              </w:rPr>
            </w:pPr>
            <w:r w:rsidRPr="007A2096">
              <w:rPr>
                <w:color w:val="000000"/>
                <w:sz w:val="18"/>
                <w:szCs w:val="18"/>
              </w:rPr>
              <w:t>20</w:t>
            </w:r>
          </w:p>
        </w:tc>
        <w:tc>
          <w:tcPr>
            <w:tcW w:w="2467" w:type="dxa"/>
            <w:vAlign w:val="center"/>
          </w:tcPr>
          <w:p w14:paraId="276143C9" w14:textId="77777777" w:rsidR="007A2096" w:rsidRPr="007A2096" w:rsidRDefault="007A2096" w:rsidP="007A2096">
            <w:pPr>
              <w:contextualSpacing/>
              <w:jc w:val="both"/>
              <w:rPr>
                <w:color w:val="000000"/>
                <w:sz w:val="18"/>
                <w:szCs w:val="18"/>
              </w:rPr>
            </w:pPr>
            <w:r w:rsidRPr="007A2096">
              <w:rPr>
                <w:color w:val="000000"/>
                <w:sz w:val="18"/>
                <w:szCs w:val="18"/>
              </w:rPr>
              <w:t xml:space="preserve">Servidores de procesamiento tipo Blade con las características que se describen en la </w:t>
            </w:r>
            <w:r w:rsidRPr="007A2096">
              <w:rPr>
                <w:b/>
                <w:bCs/>
                <w:color w:val="000000"/>
                <w:sz w:val="18"/>
                <w:szCs w:val="18"/>
              </w:rPr>
              <w:t xml:space="preserve">Tabla 3. </w:t>
            </w:r>
            <w:r w:rsidRPr="007A2096">
              <w:rPr>
                <w:b/>
                <w:bCs/>
                <w:iCs/>
                <w:sz w:val="18"/>
                <w:szCs w:val="18"/>
              </w:rPr>
              <w:t>Servidores tipo Blade.</w:t>
            </w:r>
          </w:p>
        </w:tc>
        <w:tc>
          <w:tcPr>
            <w:tcW w:w="2423" w:type="dxa"/>
            <w:vMerge/>
            <w:vAlign w:val="center"/>
          </w:tcPr>
          <w:p w14:paraId="59724751" w14:textId="77777777" w:rsidR="007A2096" w:rsidRPr="007A2096" w:rsidRDefault="007A2096" w:rsidP="007A2096">
            <w:pPr>
              <w:contextualSpacing/>
              <w:jc w:val="both"/>
              <w:rPr>
                <w:color w:val="000000"/>
                <w:sz w:val="18"/>
                <w:szCs w:val="18"/>
              </w:rPr>
            </w:pPr>
          </w:p>
        </w:tc>
        <w:tc>
          <w:tcPr>
            <w:tcW w:w="2076" w:type="dxa"/>
            <w:vMerge/>
            <w:vAlign w:val="center"/>
          </w:tcPr>
          <w:p w14:paraId="1026CB57" w14:textId="77777777" w:rsidR="007A2096" w:rsidRPr="007A2096" w:rsidRDefault="007A2096" w:rsidP="007A2096">
            <w:pPr>
              <w:ind w:right="144"/>
              <w:jc w:val="both"/>
              <w:textAlignment w:val="baseline"/>
              <w:rPr>
                <w:color w:val="000000"/>
                <w:sz w:val="18"/>
                <w:szCs w:val="18"/>
                <w:highlight w:val="cyan"/>
              </w:rPr>
            </w:pPr>
          </w:p>
        </w:tc>
      </w:tr>
      <w:tr w:rsidR="007A2096" w:rsidRPr="007A2096" w14:paraId="306E48D5" w14:textId="77777777" w:rsidTr="00984EA3">
        <w:trPr>
          <w:jc w:val="center"/>
        </w:trPr>
        <w:tc>
          <w:tcPr>
            <w:tcW w:w="965" w:type="dxa"/>
            <w:vMerge/>
            <w:vAlign w:val="center"/>
          </w:tcPr>
          <w:p w14:paraId="0E24F3C9" w14:textId="77777777" w:rsidR="007A2096" w:rsidRPr="007A2096" w:rsidRDefault="007A2096" w:rsidP="007A2096">
            <w:pPr>
              <w:contextualSpacing/>
              <w:jc w:val="center"/>
              <w:rPr>
                <w:color w:val="000000"/>
                <w:sz w:val="18"/>
                <w:szCs w:val="18"/>
              </w:rPr>
            </w:pPr>
          </w:p>
        </w:tc>
        <w:tc>
          <w:tcPr>
            <w:tcW w:w="1986" w:type="dxa"/>
            <w:vAlign w:val="center"/>
          </w:tcPr>
          <w:p w14:paraId="3AA91D3E" w14:textId="77777777" w:rsidR="007A2096" w:rsidRPr="007A2096" w:rsidRDefault="007A2096" w:rsidP="007A2096">
            <w:pPr>
              <w:contextualSpacing/>
              <w:jc w:val="center"/>
              <w:rPr>
                <w:color w:val="000000"/>
                <w:sz w:val="18"/>
                <w:szCs w:val="18"/>
              </w:rPr>
            </w:pPr>
            <w:r w:rsidRPr="007A2096">
              <w:rPr>
                <w:i/>
                <w:color w:val="1F497D"/>
                <w:sz w:val="18"/>
                <w:szCs w:val="18"/>
              </w:rPr>
              <w:t>(El “Licitante” debe ofertar la cantidad de chasis conforme a lo requerido para la correcta instalación de los servidores tipo Blade, conforme a las cantidades y distribuciones solicitadas para</w:t>
            </w:r>
            <w:r w:rsidRPr="007A2096" w:rsidDel="00C76DD5">
              <w:rPr>
                <w:i/>
                <w:color w:val="1F497D"/>
                <w:sz w:val="18"/>
                <w:szCs w:val="18"/>
              </w:rPr>
              <w:t xml:space="preserve"> </w:t>
            </w:r>
            <w:r w:rsidRPr="007A2096">
              <w:rPr>
                <w:i/>
                <w:color w:val="1F497D"/>
                <w:sz w:val="18"/>
                <w:szCs w:val="18"/>
              </w:rPr>
              <w:t>la entrega en el Centro de Datos Alterno (20))</w:t>
            </w:r>
          </w:p>
        </w:tc>
        <w:tc>
          <w:tcPr>
            <w:tcW w:w="2467" w:type="dxa"/>
            <w:vAlign w:val="center"/>
          </w:tcPr>
          <w:p w14:paraId="04D3A859" w14:textId="77777777" w:rsidR="007A2096" w:rsidRPr="007A2096" w:rsidRDefault="007A2096" w:rsidP="007A2096">
            <w:pPr>
              <w:contextualSpacing/>
              <w:jc w:val="both"/>
              <w:rPr>
                <w:color w:val="000000"/>
                <w:sz w:val="18"/>
                <w:szCs w:val="18"/>
              </w:rPr>
            </w:pPr>
            <w:r w:rsidRPr="007A2096">
              <w:rPr>
                <w:color w:val="000000"/>
                <w:sz w:val="18"/>
                <w:szCs w:val="18"/>
              </w:rPr>
              <w:t xml:space="preserve">Chasis con las características que se describen en la </w:t>
            </w:r>
            <w:r w:rsidRPr="007A2096">
              <w:rPr>
                <w:b/>
                <w:bCs/>
                <w:color w:val="000000"/>
                <w:sz w:val="18"/>
                <w:szCs w:val="18"/>
              </w:rPr>
              <w:t xml:space="preserve">Tabla 2. </w:t>
            </w:r>
            <w:r w:rsidRPr="007A2096">
              <w:rPr>
                <w:b/>
                <w:bCs/>
                <w:iCs/>
                <w:sz w:val="18"/>
                <w:szCs w:val="18"/>
              </w:rPr>
              <w:t>Características mínimas del Chasis para servidores tipo Blade.</w:t>
            </w:r>
          </w:p>
        </w:tc>
        <w:tc>
          <w:tcPr>
            <w:tcW w:w="2423" w:type="dxa"/>
            <w:vMerge/>
            <w:vAlign w:val="center"/>
          </w:tcPr>
          <w:p w14:paraId="46EE031F" w14:textId="77777777" w:rsidR="007A2096" w:rsidRPr="007A2096" w:rsidRDefault="007A2096" w:rsidP="007A2096">
            <w:pPr>
              <w:contextualSpacing/>
              <w:jc w:val="both"/>
              <w:rPr>
                <w:color w:val="000000"/>
                <w:sz w:val="18"/>
                <w:szCs w:val="18"/>
              </w:rPr>
            </w:pPr>
          </w:p>
        </w:tc>
        <w:tc>
          <w:tcPr>
            <w:tcW w:w="2076" w:type="dxa"/>
            <w:vMerge w:val="restart"/>
            <w:vAlign w:val="center"/>
          </w:tcPr>
          <w:p w14:paraId="33FA9D38" w14:textId="77777777" w:rsidR="007A2096" w:rsidRPr="007A2096" w:rsidRDefault="007A2096" w:rsidP="007A2096">
            <w:pPr>
              <w:contextualSpacing/>
              <w:jc w:val="both"/>
              <w:rPr>
                <w:b/>
                <w:bCs/>
                <w:sz w:val="18"/>
                <w:szCs w:val="18"/>
              </w:rPr>
            </w:pPr>
            <w:r w:rsidRPr="007A2096">
              <w:rPr>
                <w:b/>
                <w:sz w:val="18"/>
                <w:szCs w:val="18"/>
              </w:rPr>
              <w:t xml:space="preserve">Centro de Datos Alterno </w:t>
            </w:r>
            <w:r w:rsidRPr="007A2096">
              <w:rPr>
                <w:bCs/>
                <w:sz w:val="18"/>
                <w:szCs w:val="18"/>
              </w:rPr>
              <w:t>ubicado en</w:t>
            </w:r>
            <w:r w:rsidRPr="007A2096">
              <w:rPr>
                <w:b/>
                <w:sz w:val="18"/>
                <w:szCs w:val="18"/>
              </w:rPr>
              <w:t xml:space="preserve"> </w:t>
            </w:r>
            <w:r w:rsidRPr="007A2096">
              <w:rPr>
                <w:sz w:val="18"/>
                <w:szCs w:val="18"/>
              </w:rPr>
              <w:t xml:space="preserve">Calzada Acoxpa Núm. 436, </w:t>
            </w:r>
            <w:proofErr w:type="spellStart"/>
            <w:r w:rsidRPr="007A2096">
              <w:rPr>
                <w:sz w:val="18"/>
                <w:szCs w:val="18"/>
              </w:rPr>
              <w:t>Mezzanine</w:t>
            </w:r>
            <w:proofErr w:type="spellEnd"/>
            <w:r w:rsidRPr="007A2096">
              <w:rPr>
                <w:sz w:val="18"/>
                <w:szCs w:val="18"/>
              </w:rPr>
              <w:t xml:space="preserve"> Col. Ex hacienda de Coapa C.P. 14300 Tlalpan, CDMX, de lunes a domingo en un horario de 9:00 a 18:00 horas</w:t>
            </w:r>
          </w:p>
        </w:tc>
      </w:tr>
      <w:tr w:rsidR="007A2096" w:rsidRPr="007A2096" w14:paraId="03A1AF3D" w14:textId="77777777" w:rsidTr="00984EA3">
        <w:trPr>
          <w:jc w:val="center"/>
        </w:trPr>
        <w:tc>
          <w:tcPr>
            <w:tcW w:w="965" w:type="dxa"/>
            <w:vMerge/>
          </w:tcPr>
          <w:p w14:paraId="11ECE4E7" w14:textId="77777777" w:rsidR="007A2096" w:rsidRPr="007A2096" w:rsidRDefault="007A2096" w:rsidP="007A2096">
            <w:pPr>
              <w:contextualSpacing/>
              <w:jc w:val="center"/>
              <w:rPr>
                <w:color w:val="000000"/>
                <w:sz w:val="18"/>
                <w:szCs w:val="18"/>
              </w:rPr>
            </w:pPr>
          </w:p>
        </w:tc>
        <w:tc>
          <w:tcPr>
            <w:tcW w:w="1986" w:type="dxa"/>
            <w:vAlign w:val="center"/>
          </w:tcPr>
          <w:p w14:paraId="48163D5F" w14:textId="77777777" w:rsidR="007A2096" w:rsidRPr="007A2096" w:rsidRDefault="007A2096" w:rsidP="007A2096">
            <w:pPr>
              <w:contextualSpacing/>
              <w:jc w:val="center"/>
              <w:rPr>
                <w:color w:val="000000"/>
                <w:sz w:val="18"/>
                <w:szCs w:val="18"/>
              </w:rPr>
            </w:pPr>
            <w:r w:rsidRPr="007A2096">
              <w:rPr>
                <w:color w:val="000000"/>
                <w:sz w:val="18"/>
                <w:szCs w:val="18"/>
              </w:rPr>
              <w:t>20</w:t>
            </w:r>
          </w:p>
        </w:tc>
        <w:tc>
          <w:tcPr>
            <w:tcW w:w="2467" w:type="dxa"/>
            <w:vAlign w:val="center"/>
          </w:tcPr>
          <w:p w14:paraId="183D3BFB" w14:textId="77777777" w:rsidR="007A2096" w:rsidRPr="007A2096" w:rsidRDefault="007A2096" w:rsidP="007A2096">
            <w:pPr>
              <w:contextualSpacing/>
              <w:jc w:val="both"/>
              <w:rPr>
                <w:color w:val="000000"/>
                <w:sz w:val="18"/>
                <w:szCs w:val="18"/>
              </w:rPr>
            </w:pPr>
            <w:r w:rsidRPr="007A2096">
              <w:rPr>
                <w:color w:val="000000"/>
                <w:sz w:val="18"/>
                <w:szCs w:val="18"/>
              </w:rPr>
              <w:t xml:space="preserve">Servidores de procesamiento tipo Blade con las características que se describen en la </w:t>
            </w:r>
            <w:r w:rsidRPr="007A2096">
              <w:rPr>
                <w:b/>
                <w:bCs/>
                <w:color w:val="000000"/>
                <w:sz w:val="18"/>
                <w:szCs w:val="18"/>
              </w:rPr>
              <w:t xml:space="preserve">Tabla 3. </w:t>
            </w:r>
            <w:r w:rsidRPr="007A2096">
              <w:rPr>
                <w:b/>
                <w:bCs/>
                <w:iCs/>
                <w:sz w:val="18"/>
                <w:szCs w:val="18"/>
              </w:rPr>
              <w:t>Servidores tipo Blade.</w:t>
            </w:r>
          </w:p>
        </w:tc>
        <w:tc>
          <w:tcPr>
            <w:tcW w:w="2423" w:type="dxa"/>
            <w:vMerge/>
            <w:vAlign w:val="center"/>
          </w:tcPr>
          <w:p w14:paraId="0032D731" w14:textId="77777777" w:rsidR="007A2096" w:rsidRPr="007A2096" w:rsidRDefault="007A2096" w:rsidP="007A2096">
            <w:pPr>
              <w:contextualSpacing/>
              <w:jc w:val="both"/>
              <w:rPr>
                <w:color w:val="000000"/>
                <w:sz w:val="18"/>
                <w:szCs w:val="18"/>
              </w:rPr>
            </w:pPr>
          </w:p>
        </w:tc>
        <w:tc>
          <w:tcPr>
            <w:tcW w:w="2076" w:type="dxa"/>
            <w:vMerge/>
            <w:vAlign w:val="center"/>
          </w:tcPr>
          <w:p w14:paraId="39761F75" w14:textId="77777777" w:rsidR="007A2096" w:rsidRPr="007A2096" w:rsidRDefault="007A2096" w:rsidP="007A2096">
            <w:pPr>
              <w:contextualSpacing/>
              <w:jc w:val="both"/>
              <w:rPr>
                <w:color w:val="000000"/>
                <w:sz w:val="18"/>
                <w:szCs w:val="18"/>
              </w:rPr>
            </w:pPr>
          </w:p>
        </w:tc>
      </w:tr>
      <w:tr w:rsidR="007A2096" w:rsidRPr="007A2096" w14:paraId="5B8490E3" w14:textId="77777777" w:rsidTr="00984EA3">
        <w:trPr>
          <w:jc w:val="center"/>
        </w:trPr>
        <w:tc>
          <w:tcPr>
            <w:tcW w:w="965" w:type="dxa"/>
            <w:vMerge/>
          </w:tcPr>
          <w:p w14:paraId="6CCC6FF4" w14:textId="77777777" w:rsidR="007A2096" w:rsidRPr="007A2096" w:rsidRDefault="007A2096" w:rsidP="007A2096">
            <w:pPr>
              <w:contextualSpacing/>
              <w:jc w:val="center"/>
              <w:rPr>
                <w:color w:val="000000"/>
                <w:sz w:val="18"/>
                <w:szCs w:val="18"/>
              </w:rPr>
            </w:pPr>
          </w:p>
        </w:tc>
        <w:tc>
          <w:tcPr>
            <w:tcW w:w="1986" w:type="dxa"/>
            <w:vAlign w:val="center"/>
          </w:tcPr>
          <w:p w14:paraId="79EFD7B4" w14:textId="77777777" w:rsidR="007A2096" w:rsidRPr="007A2096" w:rsidRDefault="007A2096" w:rsidP="007A2096">
            <w:pPr>
              <w:contextualSpacing/>
              <w:jc w:val="center"/>
              <w:rPr>
                <w:color w:val="000000"/>
                <w:sz w:val="18"/>
                <w:szCs w:val="18"/>
              </w:rPr>
            </w:pPr>
            <w:r w:rsidRPr="007A2096">
              <w:rPr>
                <w:color w:val="000000"/>
                <w:sz w:val="18"/>
                <w:szCs w:val="18"/>
              </w:rPr>
              <w:t>1</w:t>
            </w:r>
          </w:p>
        </w:tc>
        <w:tc>
          <w:tcPr>
            <w:tcW w:w="2467" w:type="dxa"/>
            <w:vAlign w:val="center"/>
          </w:tcPr>
          <w:p w14:paraId="0132FC2C" w14:textId="77777777" w:rsidR="007A2096" w:rsidRPr="007A2096" w:rsidRDefault="007A2096" w:rsidP="007A2096">
            <w:pPr>
              <w:contextualSpacing/>
              <w:jc w:val="both"/>
              <w:rPr>
                <w:color w:val="000000"/>
                <w:sz w:val="18"/>
                <w:szCs w:val="18"/>
              </w:rPr>
            </w:pPr>
            <w:r w:rsidRPr="007A2096">
              <w:rPr>
                <w:color w:val="000000"/>
                <w:sz w:val="18"/>
                <w:szCs w:val="18"/>
              </w:rPr>
              <w:t xml:space="preserve">Servicio de Instalación y configuración </w:t>
            </w:r>
          </w:p>
        </w:tc>
        <w:tc>
          <w:tcPr>
            <w:tcW w:w="2423" w:type="dxa"/>
            <w:vAlign w:val="center"/>
          </w:tcPr>
          <w:p w14:paraId="1C00C721" w14:textId="77777777" w:rsidR="007A2096" w:rsidRPr="007A2096" w:rsidRDefault="007A2096" w:rsidP="007A2096">
            <w:pPr>
              <w:contextualSpacing/>
              <w:jc w:val="both"/>
              <w:rPr>
                <w:color w:val="000000"/>
                <w:sz w:val="18"/>
                <w:szCs w:val="18"/>
              </w:rPr>
            </w:pPr>
            <w:r w:rsidRPr="007A2096">
              <w:rPr>
                <w:sz w:val="18"/>
                <w:szCs w:val="18"/>
              </w:rPr>
              <w:t xml:space="preserve">Los equipos para la Segunda Etapa descritos en la </w:t>
            </w:r>
            <w:r w:rsidRPr="007A2096">
              <w:rPr>
                <w:b/>
                <w:bCs/>
                <w:sz w:val="18"/>
                <w:szCs w:val="18"/>
              </w:rPr>
              <w:t xml:space="preserve">Tabla 2. </w:t>
            </w:r>
            <w:r w:rsidRPr="007A2096">
              <w:rPr>
                <w:b/>
                <w:bCs/>
                <w:sz w:val="18"/>
                <w:szCs w:val="18"/>
              </w:rPr>
              <w:lastRenderedPageBreak/>
              <w:t xml:space="preserve">Características mínimas del Chasis para servidores tipo Blade y Tabla 3. Servidores tipo </w:t>
            </w:r>
            <w:r w:rsidRPr="007A2096">
              <w:rPr>
                <w:b/>
                <w:bCs/>
                <w:iCs/>
                <w:sz w:val="18"/>
                <w:szCs w:val="18"/>
              </w:rPr>
              <w:t>Blade</w:t>
            </w:r>
            <w:r w:rsidRPr="007A2096">
              <w:rPr>
                <w:sz w:val="18"/>
                <w:szCs w:val="18"/>
              </w:rPr>
              <w:t xml:space="preserve"> deben ser instalados, y configurados dentro de los 20 (veinte) días naturales posteriores a la entrega de la infraestructura de procesamiento tipo Blade.</w:t>
            </w:r>
          </w:p>
        </w:tc>
        <w:tc>
          <w:tcPr>
            <w:tcW w:w="2076" w:type="dxa"/>
            <w:vAlign w:val="center"/>
          </w:tcPr>
          <w:p w14:paraId="64E3F7BB" w14:textId="77777777" w:rsidR="007A2096" w:rsidRPr="007A2096" w:rsidRDefault="007A2096" w:rsidP="007A2096">
            <w:pPr>
              <w:ind w:right="144"/>
              <w:jc w:val="both"/>
              <w:textAlignment w:val="baseline"/>
              <w:rPr>
                <w:sz w:val="18"/>
                <w:szCs w:val="18"/>
              </w:rPr>
            </w:pPr>
            <w:r w:rsidRPr="007A2096">
              <w:rPr>
                <w:sz w:val="18"/>
                <w:szCs w:val="18"/>
              </w:rPr>
              <w:lastRenderedPageBreak/>
              <w:t>Centro de Datos de Oficinas Centrales</w:t>
            </w:r>
          </w:p>
          <w:p w14:paraId="18A3B5DD" w14:textId="77777777" w:rsidR="007A2096" w:rsidRPr="007A2096" w:rsidRDefault="007A2096" w:rsidP="007A2096">
            <w:pPr>
              <w:contextualSpacing/>
              <w:jc w:val="both"/>
              <w:rPr>
                <w:sz w:val="18"/>
                <w:szCs w:val="18"/>
              </w:rPr>
            </w:pPr>
            <w:r w:rsidRPr="007A2096">
              <w:rPr>
                <w:sz w:val="18"/>
                <w:szCs w:val="18"/>
              </w:rPr>
              <w:lastRenderedPageBreak/>
              <w:t>y Centro de Datos Alterno</w:t>
            </w:r>
          </w:p>
        </w:tc>
      </w:tr>
    </w:tbl>
    <w:p w14:paraId="07B737C0" w14:textId="77777777" w:rsidR="007A2096" w:rsidRPr="007A2096" w:rsidRDefault="007A2096" w:rsidP="007A2096">
      <w:pPr>
        <w:rPr>
          <w:rFonts w:ascii="Arial" w:hAnsi="Arial" w:cs="Arial"/>
          <w:b/>
          <w:bCs/>
          <w:iCs/>
          <w:lang w:eastAsia="es-MX"/>
        </w:rPr>
      </w:pPr>
    </w:p>
    <w:p w14:paraId="1AE267B7" w14:textId="54D99675" w:rsidR="007A2096" w:rsidRPr="007A2096" w:rsidRDefault="007A2096" w:rsidP="007A2096">
      <w:pPr>
        <w:keepNext/>
        <w:spacing w:after="80"/>
        <w:jc w:val="center"/>
        <w:rPr>
          <w:rFonts w:ascii="Arial" w:eastAsia="Arial" w:hAnsi="Arial" w:cs="Arial"/>
          <w:b/>
          <w:bCs/>
          <w:i/>
          <w:iCs/>
          <w:color w:val="000000"/>
          <w:lang w:val="es-ES" w:eastAsia="en-US"/>
        </w:rPr>
      </w:pPr>
      <w:bookmarkStart w:id="1236" w:name="_Hlk161914852"/>
      <w:r w:rsidRPr="007A2096">
        <w:rPr>
          <w:rFonts w:ascii="Arial" w:eastAsia="Arial" w:hAnsi="Arial" w:cs="Arial"/>
          <w:b/>
          <w:bCs/>
          <w:color w:val="000000"/>
          <w:lang w:val="es-ES" w:eastAsia="en-US"/>
        </w:rPr>
        <w:t xml:space="preserve">Tabla </w:t>
      </w:r>
      <w:r w:rsidRPr="007A2096">
        <w:rPr>
          <w:rFonts w:ascii="Arial" w:eastAsia="Arial" w:hAnsi="Arial" w:cs="Arial"/>
          <w:b/>
          <w:bCs/>
          <w:color w:val="000000"/>
          <w:lang w:val="es-ES" w:eastAsia="en-US"/>
        </w:rPr>
        <w:fldChar w:fldCharType="begin"/>
      </w:r>
      <w:r w:rsidRPr="007A2096">
        <w:rPr>
          <w:rFonts w:ascii="Arial" w:eastAsia="Arial" w:hAnsi="Arial" w:cs="Arial"/>
          <w:b/>
          <w:bCs/>
          <w:color w:val="000000"/>
          <w:lang w:val="es-ES" w:eastAsia="en-US"/>
        </w:rPr>
        <w:instrText xml:space="preserve"> SEQ Tabla \* ARABIC </w:instrText>
      </w:r>
      <w:r w:rsidRPr="007A2096">
        <w:rPr>
          <w:rFonts w:ascii="Arial" w:eastAsia="Arial" w:hAnsi="Arial" w:cs="Arial"/>
          <w:b/>
          <w:bCs/>
          <w:color w:val="000000"/>
          <w:lang w:val="es-ES" w:eastAsia="en-US"/>
        </w:rPr>
        <w:fldChar w:fldCharType="separate"/>
      </w:r>
      <w:r w:rsidR="009A2F22">
        <w:rPr>
          <w:rFonts w:ascii="Arial" w:eastAsia="Arial" w:hAnsi="Arial" w:cs="Arial"/>
          <w:b/>
          <w:bCs/>
          <w:noProof/>
          <w:color w:val="000000"/>
          <w:lang w:val="es-ES" w:eastAsia="en-US"/>
        </w:rPr>
        <w:t>2</w:t>
      </w:r>
      <w:r w:rsidRPr="007A2096">
        <w:rPr>
          <w:rFonts w:ascii="Arial" w:eastAsia="Arial" w:hAnsi="Arial" w:cs="Arial"/>
          <w:b/>
          <w:bCs/>
          <w:color w:val="000000"/>
          <w:lang w:val="es-ES" w:eastAsia="en-US"/>
        </w:rPr>
        <w:fldChar w:fldCharType="end"/>
      </w:r>
      <w:r w:rsidRPr="007A2096">
        <w:rPr>
          <w:rFonts w:ascii="Arial" w:eastAsia="Arial" w:hAnsi="Arial" w:cs="Arial"/>
          <w:b/>
          <w:bCs/>
          <w:color w:val="000000"/>
          <w:lang w:val="es-ES" w:eastAsia="en-US"/>
        </w:rPr>
        <w:t>. Características mínimas del Chasis para servidores tipo Blade</w:t>
      </w:r>
    </w:p>
    <w:tbl>
      <w:tblPr>
        <w:tblW w:w="9634"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ayout w:type="fixed"/>
        <w:tblLook w:val="04A0" w:firstRow="1" w:lastRow="0" w:firstColumn="1" w:lastColumn="0" w:noHBand="0" w:noVBand="1"/>
      </w:tblPr>
      <w:tblGrid>
        <w:gridCol w:w="1696"/>
        <w:gridCol w:w="7938"/>
      </w:tblGrid>
      <w:tr w:rsidR="007A2096" w:rsidRPr="007A2096" w14:paraId="246C7F06" w14:textId="77777777" w:rsidTr="00984EA3">
        <w:trPr>
          <w:cantSplit/>
          <w:trHeight w:val="425"/>
          <w:tblHeader/>
          <w:jc w:val="center"/>
        </w:trPr>
        <w:tc>
          <w:tcPr>
            <w:tcW w:w="1696" w:type="dxa"/>
            <w:shd w:val="clear" w:color="auto" w:fill="B283B9"/>
            <w:vAlign w:val="center"/>
            <w:hideMark/>
          </w:tcPr>
          <w:bookmarkEnd w:id="1236"/>
          <w:p w14:paraId="7AB19C56" w14:textId="77777777" w:rsidR="007A2096" w:rsidRPr="007A2096" w:rsidRDefault="007A2096" w:rsidP="007A2096">
            <w:pPr>
              <w:jc w:val="center"/>
              <w:rPr>
                <w:rFonts w:ascii="Arial" w:eastAsia="Arial Unicode MS" w:hAnsi="Arial" w:cs="Arial"/>
                <w:b/>
                <w:color w:val="FFFFFF"/>
                <w:kern w:val="36"/>
                <w:sz w:val="18"/>
                <w:szCs w:val="18"/>
              </w:rPr>
            </w:pPr>
            <w:r w:rsidRPr="007A2096">
              <w:rPr>
                <w:rFonts w:ascii="Arial" w:eastAsia="Arial Unicode MS" w:hAnsi="Arial" w:cs="Arial"/>
                <w:b/>
                <w:color w:val="FFFFFF"/>
                <w:kern w:val="36"/>
                <w:sz w:val="18"/>
                <w:szCs w:val="18"/>
              </w:rPr>
              <w:t>Componente</w:t>
            </w:r>
          </w:p>
        </w:tc>
        <w:tc>
          <w:tcPr>
            <w:tcW w:w="7938" w:type="dxa"/>
            <w:shd w:val="clear" w:color="auto" w:fill="B283B9"/>
            <w:vAlign w:val="center"/>
            <w:hideMark/>
          </w:tcPr>
          <w:p w14:paraId="0AC78CAD" w14:textId="77777777" w:rsidR="007A2096" w:rsidRPr="007A2096" w:rsidRDefault="007A2096" w:rsidP="007A2096">
            <w:pPr>
              <w:jc w:val="center"/>
              <w:rPr>
                <w:rFonts w:ascii="Arial" w:eastAsia="Arial Unicode MS" w:hAnsi="Arial" w:cs="Arial"/>
                <w:b/>
                <w:color w:val="FFFFFF"/>
                <w:kern w:val="36"/>
                <w:sz w:val="18"/>
                <w:szCs w:val="18"/>
              </w:rPr>
            </w:pPr>
            <w:r w:rsidRPr="007A2096">
              <w:rPr>
                <w:rFonts w:ascii="Arial" w:eastAsia="Arial Unicode MS" w:hAnsi="Arial" w:cs="Arial"/>
                <w:b/>
                <w:color w:val="FFFFFF"/>
                <w:kern w:val="36"/>
                <w:sz w:val="18"/>
                <w:szCs w:val="18"/>
              </w:rPr>
              <w:t>Especificaciones mínimas</w:t>
            </w:r>
          </w:p>
        </w:tc>
      </w:tr>
      <w:tr w:rsidR="007A2096" w:rsidRPr="007A2096" w14:paraId="2090C899" w14:textId="77777777" w:rsidTr="00984EA3">
        <w:trPr>
          <w:trHeight w:val="433"/>
          <w:jc w:val="center"/>
        </w:trPr>
        <w:tc>
          <w:tcPr>
            <w:tcW w:w="1696" w:type="dxa"/>
            <w:shd w:val="clear" w:color="auto" w:fill="auto"/>
            <w:vAlign w:val="center"/>
          </w:tcPr>
          <w:p w14:paraId="7151C92A"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Capacidad de servidores</w:t>
            </w:r>
          </w:p>
        </w:tc>
        <w:tc>
          <w:tcPr>
            <w:tcW w:w="7938" w:type="dxa"/>
            <w:shd w:val="clear" w:color="auto" w:fill="auto"/>
            <w:vAlign w:val="center"/>
          </w:tcPr>
          <w:p w14:paraId="699F551A"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Debe soportar al menos 8 servidores Blades.</w:t>
            </w:r>
          </w:p>
        </w:tc>
      </w:tr>
      <w:tr w:rsidR="007A2096" w:rsidRPr="007A2096" w14:paraId="6CC4F230" w14:textId="77777777" w:rsidTr="00984EA3">
        <w:trPr>
          <w:trHeight w:val="481"/>
          <w:jc w:val="center"/>
        </w:trPr>
        <w:tc>
          <w:tcPr>
            <w:tcW w:w="1696" w:type="dxa"/>
            <w:shd w:val="clear" w:color="auto" w:fill="auto"/>
            <w:vAlign w:val="center"/>
          </w:tcPr>
          <w:p w14:paraId="6D6C5C9D"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Altura</w:t>
            </w:r>
          </w:p>
        </w:tc>
        <w:tc>
          <w:tcPr>
            <w:tcW w:w="7938" w:type="dxa"/>
            <w:shd w:val="clear" w:color="auto" w:fill="auto"/>
            <w:vAlign w:val="center"/>
          </w:tcPr>
          <w:p w14:paraId="7129D45D"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Tamaño de 6 a 10 Unidades de Rack.</w:t>
            </w:r>
          </w:p>
        </w:tc>
      </w:tr>
      <w:tr w:rsidR="007A2096" w:rsidRPr="007A2096" w14:paraId="062C840C" w14:textId="77777777" w:rsidTr="00984EA3">
        <w:trPr>
          <w:trHeight w:val="1256"/>
          <w:jc w:val="center"/>
        </w:trPr>
        <w:tc>
          <w:tcPr>
            <w:tcW w:w="1696" w:type="dxa"/>
            <w:shd w:val="clear" w:color="auto" w:fill="auto"/>
            <w:vAlign w:val="center"/>
          </w:tcPr>
          <w:p w14:paraId="5A8C05C2"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Fuentes de poder y ventiladores</w:t>
            </w:r>
          </w:p>
        </w:tc>
        <w:tc>
          <w:tcPr>
            <w:tcW w:w="7938" w:type="dxa"/>
            <w:shd w:val="clear" w:color="auto" w:fill="auto"/>
            <w:vAlign w:val="center"/>
          </w:tcPr>
          <w:p w14:paraId="48C5DA16" w14:textId="77777777" w:rsidR="007A2096" w:rsidRPr="007A2096" w:rsidRDefault="007A2096" w:rsidP="007A2096">
            <w:pPr>
              <w:numPr>
                <w:ilvl w:val="0"/>
                <w:numId w:val="118"/>
              </w:numPr>
              <w:spacing w:after="20"/>
              <w:ind w:left="175" w:hanging="142"/>
              <w:contextualSpacing/>
              <w:jc w:val="both"/>
              <w:rPr>
                <w:rFonts w:ascii="Arial" w:eastAsia="MS Mincho" w:hAnsi="Arial" w:cs="Arial"/>
                <w:color w:val="000000"/>
                <w:sz w:val="18"/>
                <w:szCs w:val="18"/>
                <w:lang w:eastAsia="es-MX"/>
              </w:rPr>
            </w:pPr>
            <w:r w:rsidRPr="007A2096">
              <w:rPr>
                <w:rFonts w:ascii="Arial" w:eastAsia="MS Mincho" w:hAnsi="Arial" w:cs="Arial"/>
                <w:color w:val="000000"/>
                <w:sz w:val="18"/>
                <w:szCs w:val="18"/>
                <w:lang w:eastAsia="es-MX"/>
              </w:rPr>
              <w:t xml:space="preserve">Debe incluir el máximo número de fuentes de poder soportado por el chasis ofertado con tecnología </w:t>
            </w:r>
            <w:proofErr w:type="spellStart"/>
            <w:r w:rsidRPr="007A2096">
              <w:rPr>
                <w:rFonts w:ascii="Arial" w:eastAsia="MS Mincho" w:hAnsi="Arial" w:cs="Arial"/>
                <w:color w:val="000000"/>
                <w:sz w:val="18"/>
                <w:szCs w:val="18"/>
                <w:lang w:eastAsia="es-MX"/>
              </w:rPr>
              <w:t>hot-plug</w:t>
            </w:r>
            <w:proofErr w:type="spellEnd"/>
            <w:r w:rsidRPr="007A2096">
              <w:rPr>
                <w:rFonts w:ascii="Arial" w:eastAsia="MS Mincho" w:hAnsi="Arial" w:cs="Arial"/>
                <w:color w:val="000000"/>
                <w:sz w:val="18"/>
                <w:szCs w:val="18"/>
                <w:lang w:eastAsia="es-MX"/>
              </w:rPr>
              <w:t xml:space="preserve"> o </w:t>
            </w:r>
            <w:proofErr w:type="spellStart"/>
            <w:r w:rsidRPr="007A2096">
              <w:rPr>
                <w:rFonts w:ascii="Arial" w:eastAsia="MS Mincho" w:hAnsi="Arial" w:cs="Arial"/>
                <w:color w:val="000000"/>
                <w:sz w:val="18"/>
                <w:szCs w:val="18"/>
                <w:lang w:eastAsia="es-MX"/>
              </w:rPr>
              <w:t>hot</w:t>
            </w:r>
            <w:proofErr w:type="spellEnd"/>
            <w:r w:rsidRPr="007A2096">
              <w:rPr>
                <w:rFonts w:ascii="Arial" w:eastAsia="MS Mincho" w:hAnsi="Arial" w:cs="Arial"/>
                <w:color w:val="000000"/>
                <w:sz w:val="18"/>
                <w:szCs w:val="18"/>
                <w:lang w:eastAsia="es-MX"/>
              </w:rPr>
              <w:t>-swap para operar en el rango 200 VAC -240 VAC, de 50 a 60 Hz y configuradas en modo redundante N+N</w:t>
            </w:r>
          </w:p>
          <w:p w14:paraId="694C6C6F" w14:textId="77777777" w:rsidR="007A2096" w:rsidRPr="007A2096" w:rsidRDefault="007A2096" w:rsidP="007A2096">
            <w:pPr>
              <w:numPr>
                <w:ilvl w:val="0"/>
                <w:numId w:val="118"/>
              </w:numPr>
              <w:spacing w:after="20"/>
              <w:ind w:left="175" w:hanging="142"/>
              <w:contextualSpacing/>
              <w:jc w:val="both"/>
              <w:rPr>
                <w:rFonts w:ascii="Arial" w:eastAsia="MS Mincho" w:hAnsi="Arial" w:cs="Arial"/>
                <w:color w:val="000000"/>
                <w:sz w:val="18"/>
                <w:szCs w:val="18"/>
                <w:lang w:eastAsia="es-MX"/>
              </w:rPr>
            </w:pPr>
            <w:r w:rsidRPr="007A2096">
              <w:rPr>
                <w:rFonts w:ascii="Arial" w:eastAsia="MS Mincho" w:hAnsi="Arial" w:cs="Arial"/>
                <w:color w:val="000000"/>
                <w:sz w:val="18"/>
                <w:szCs w:val="18"/>
                <w:lang w:eastAsia="es-MX"/>
              </w:rPr>
              <w:t>Debe incluir cables para la conexión de cada una de las fuentes con el PDU indicado (cables para conector IEC C19-C20 de seguridad o con bloqueo mecánico).</w:t>
            </w:r>
          </w:p>
          <w:p w14:paraId="33E8D47D" w14:textId="77777777" w:rsidR="007A2096" w:rsidRPr="007A2096" w:rsidRDefault="007A2096" w:rsidP="007A2096">
            <w:pPr>
              <w:numPr>
                <w:ilvl w:val="0"/>
                <w:numId w:val="118"/>
              </w:numPr>
              <w:spacing w:after="20"/>
              <w:ind w:left="175" w:hanging="142"/>
              <w:contextualSpacing/>
              <w:jc w:val="both"/>
              <w:rPr>
                <w:rFonts w:ascii="Arial" w:eastAsia="MS Mincho" w:hAnsi="Arial" w:cs="Arial"/>
                <w:color w:val="000000"/>
                <w:sz w:val="18"/>
                <w:szCs w:val="18"/>
                <w:lang w:eastAsia="es-MX"/>
              </w:rPr>
            </w:pPr>
            <w:r w:rsidRPr="007A2096">
              <w:rPr>
                <w:rFonts w:ascii="Arial" w:eastAsia="MS Mincho" w:hAnsi="Arial" w:cs="Arial"/>
                <w:color w:val="000000"/>
                <w:sz w:val="18"/>
                <w:szCs w:val="18"/>
                <w:lang w:eastAsia="es-MX"/>
              </w:rPr>
              <w:t xml:space="preserve">Debe incluir el máximo número de ventiladores soportado por el chasis con tecnología </w:t>
            </w:r>
            <w:proofErr w:type="spellStart"/>
            <w:r w:rsidRPr="007A2096">
              <w:rPr>
                <w:rFonts w:ascii="Arial" w:eastAsia="MS Mincho" w:hAnsi="Arial" w:cs="Arial"/>
                <w:color w:val="000000"/>
                <w:sz w:val="18"/>
                <w:szCs w:val="18"/>
                <w:lang w:eastAsia="es-MX"/>
              </w:rPr>
              <w:t>hot-plug</w:t>
            </w:r>
            <w:proofErr w:type="spellEnd"/>
            <w:r w:rsidRPr="007A2096">
              <w:rPr>
                <w:rFonts w:ascii="Arial" w:eastAsia="MS Mincho" w:hAnsi="Arial" w:cs="Arial"/>
                <w:color w:val="000000"/>
                <w:sz w:val="18"/>
                <w:szCs w:val="18"/>
                <w:lang w:eastAsia="es-MX"/>
              </w:rPr>
              <w:t xml:space="preserve"> o </w:t>
            </w:r>
            <w:proofErr w:type="spellStart"/>
            <w:r w:rsidRPr="007A2096">
              <w:rPr>
                <w:rFonts w:ascii="Arial" w:eastAsia="MS Mincho" w:hAnsi="Arial" w:cs="Arial"/>
                <w:color w:val="000000"/>
                <w:sz w:val="18"/>
                <w:szCs w:val="18"/>
                <w:lang w:eastAsia="es-MX"/>
              </w:rPr>
              <w:t>hot</w:t>
            </w:r>
            <w:proofErr w:type="spellEnd"/>
            <w:r w:rsidRPr="007A2096">
              <w:rPr>
                <w:rFonts w:ascii="Arial" w:eastAsia="MS Mincho" w:hAnsi="Arial" w:cs="Arial"/>
                <w:color w:val="000000"/>
                <w:sz w:val="18"/>
                <w:szCs w:val="18"/>
                <w:lang w:eastAsia="es-MX"/>
              </w:rPr>
              <w:t>-swap configurados en modo redundante.</w:t>
            </w:r>
          </w:p>
        </w:tc>
      </w:tr>
      <w:tr w:rsidR="007A2096" w:rsidRPr="007A2096" w14:paraId="7729909D" w14:textId="77777777" w:rsidTr="00984EA3">
        <w:trPr>
          <w:trHeight w:val="549"/>
          <w:jc w:val="center"/>
        </w:trPr>
        <w:tc>
          <w:tcPr>
            <w:tcW w:w="1696" w:type="dxa"/>
            <w:shd w:val="clear" w:color="auto" w:fill="auto"/>
            <w:vAlign w:val="center"/>
          </w:tcPr>
          <w:p w14:paraId="74D28285"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Notificaciones visuales</w:t>
            </w:r>
          </w:p>
        </w:tc>
        <w:tc>
          <w:tcPr>
            <w:tcW w:w="7938" w:type="dxa"/>
            <w:shd w:val="clear" w:color="auto" w:fill="auto"/>
            <w:vAlign w:val="center"/>
          </w:tcPr>
          <w:p w14:paraId="4AE61111"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El chasis debe contar con algún elemento visual (pantalla LCD o TFT, </w:t>
            </w:r>
            <w:proofErr w:type="spellStart"/>
            <w:r w:rsidRPr="007A2096">
              <w:rPr>
                <w:rFonts w:ascii="Arial" w:eastAsia="MS Mincho" w:hAnsi="Arial" w:cs="Arial"/>
                <w:sz w:val="18"/>
                <w:szCs w:val="18"/>
                <w:lang w:eastAsia="es-MX"/>
              </w:rPr>
              <w:t>LEDs</w:t>
            </w:r>
            <w:proofErr w:type="spellEnd"/>
            <w:r w:rsidRPr="007A2096">
              <w:rPr>
                <w:rFonts w:ascii="Arial" w:eastAsia="MS Mincho" w:hAnsi="Arial" w:cs="Arial"/>
                <w:sz w:val="18"/>
                <w:szCs w:val="18"/>
                <w:lang w:eastAsia="es-MX"/>
              </w:rPr>
              <w:t>, etc.) que facilite la identificación y notificación de alertas.</w:t>
            </w:r>
          </w:p>
        </w:tc>
      </w:tr>
      <w:tr w:rsidR="007A2096" w:rsidRPr="007A2096" w14:paraId="6C151A61" w14:textId="77777777" w:rsidTr="00984EA3">
        <w:trPr>
          <w:trHeight w:val="579"/>
          <w:jc w:val="center"/>
        </w:trPr>
        <w:tc>
          <w:tcPr>
            <w:tcW w:w="1696" w:type="dxa"/>
            <w:shd w:val="clear" w:color="auto" w:fill="auto"/>
            <w:vAlign w:val="center"/>
          </w:tcPr>
          <w:p w14:paraId="109DD644"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Consola de administración</w:t>
            </w:r>
          </w:p>
        </w:tc>
        <w:tc>
          <w:tcPr>
            <w:tcW w:w="7938" w:type="dxa"/>
            <w:shd w:val="clear" w:color="auto" w:fill="auto"/>
            <w:vAlign w:val="center"/>
          </w:tcPr>
          <w:p w14:paraId="1231B2AB"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La consola de administración debe contar por lo menos con las siguientes funcionalidades para el Chasis, sus componentes y servidores Blade:</w:t>
            </w:r>
          </w:p>
          <w:p w14:paraId="179FF3EF" w14:textId="77777777" w:rsidR="007A2096" w:rsidRPr="007A2096" w:rsidRDefault="007A2096" w:rsidP="007A2096">
            <w:pPr>
              <w:numPr>
                <w:ilvl w:val="0"/>
                <w:numId w:val="104"/>
              </w:numPr>
              <w:ind w:left="714"/>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Acceso remoto vía web y/o línea de comandos (SSH)</w:t>
            </w:r>
          </w:p>
          <w:p w14:paraId="6E5DD8EF" w14:textId="77777777" w:rsidR="007A2096" w:rsidRPr="007A2096" w:rsidRDefault="007A2096" w:rsidP="007A2096">
            <w:pPr>
              <w:numPr>
                <w:ilvl w:val="0"/>
                <w:numId w:val="104"/>
              </w:numPr>
              <w:ind w:left="714"/>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Generación de inventarios.</w:t>
            </w:r>
          </w:p>
          <w:p w14:paraId="2158431C" w14:textId="77777777" w:rsidR="007A2096" w:rsidRPr="007A2096" w:rsidRDefault="007A2096" w:rsidP="007A2096">
            <w:pPr>
              <w:numPr>
                <w:ilvl w:val="0"/>
                <w:numId w:val="104"/>
              </w:numPr>
              <w:ind w:left="714"/>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Administración y configuración.</w:t>
            </w:r>
          </w:p>
          <w:p w14:paraId="52134D6E" w14:textId="77777777" w:rsidR="007A2096" w:rsidRPr="007A2096" w:rsidRDefault="007A2096" w:rsidP="007A2096">
            <w:pPr>
              <w:numPr>
                <w:ilvl w:val="0"/>
                <w:numId w:val="104"/>
              </w:numPr>
              <w:ind w:left="714"/>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Monitoreo.</w:t>
            </w:r>
          </w:p>
          <w:p w14:paraId="498E6102" w14:textId="77777777" w:rsidR="007A2096" w:rsidRPr="007A2096" w:rsidRDefault="007A2096" w:rsidP="007A2096">
            <w:pPr>
              <w:numPr>
                <w:ilvl w:val="0"/>
                <w:numId w:val="104"/>
              </w:numPr>
              <w:ind w:left="714"/>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Generación de alertas considerando:</w:t>
            </w:r>
          </w:p>
          <w:p w14:paraId="762C60B7" w14:textId="77777777" w:rsidR="007A2096" w:rsidRPr="007A2096" w:rsidRDefault="007A2096" w:rsidP="007A2096">
            <w:pPr>
              <w:numPr>
                <w:ilvl w:val="1"/>
                <w:numId w:val="101"/>
              </w:numPr>
              <w:spacing w:before="20" w:after="20"/>
              <w:ind w:left="1025"/>
              <w:contextualSpacing/>
              <w:rPr>
                <w:rFonts w:ascii="Arial" w:eastAsia="Arial" w:hAnsi="Arial" w:cs="Arial"/>
                <w:color w:val="000000"/>
                <w:sz w:val="18"/>
                <w:szCs w:val="18"/>
                <w:lang w:eastAsia="es-MX"/>
              </w:rPr>
            </w:pPr>
            <w:r w:rsidRPr="007A2096">
              <w:rPr>
                <w:rFonts w:ascii="Arial" w:eastAsia="Arial" w:hAnsi="Arial" w:cs="Arial"/>
                <w:color w:val="000000"/>
                <w:sz w:val="18"/>
                <w:szCs w:val="18"/>
                <w:lang w:eastAsia="es-MX"/>
              </w:rPr>
              <w:t>Fallas:</w:t>
            </w:r>
          </w:p>
          <w:p w14:paraId="1F874844" w14:textId="77777777" w:rsidR="007A2096" w:rsidRPr="007A2096" w:rsidRDefault="007A2096" w:rsidP="007A2096">
            <w:pPr>
              <w:numPr>
                <w:ilvl w:val="2"/>
                <w:numId w:val="101"/>
              </w:numPr>
              <w:spacing w:before="20" w:after="20"/>
              <w:ind w:left="1309"/>
              <w:contextualSpacing/>
              <w:rPr>
                <w:rFonts w:ascii="Arial" w:eastAsia="Arial" w:hAnsi="Arial" w:cs="Arial"/>
                <w:color w:val="000000"/>
                <w:sz w:val="18"/>
                <w:szCs w:val="18"/>
                <w:lang w:eastAsia="es-MX"/>
              </w:rPr>
            </w:pPr>
            <w:r w:rsidRPr="007A2096">
              <w:rPr>
                <w:rFonts w:ascii="Arial" w:eastAsia="Arial" w:hAnsi="Arial" w:cs="Arial"/>
                <w:color w:val="000000"/>
                <w:sz w:val="18"/>
                <w:szCs w:val="18"/>
                <w:lang w:eastAsia="es-MX"/>
              </w:rPr>
              <w:t>De hardware.</w:t>
            </w:r>
          </w:p>
          <w:p w14:paraId="23EC0EE1" w14:textId="77777777" w:rsidR="007A2096" w:rsidRPr="007A2096" w:rsidRDefault="007A2096" w:rsidP="007A2096">
            <w:pPr>
              <w:numPr>
                <w:ilvl w:val="2"/>
                <w:numId w:val="101"/>
              </w:numPr>
              <w:spacing w:before="20" w:after="20"/>
              <w:ind w:left="1309"/>
              <w:contextualSpacing/>
              <w:rPr>
                <w:rFonts w:ascii="Arial" w:eastAsia="Arial" w:hAnsi="Arial" w:cs="Arial"/>
                <w:color w:val="000000"/>
                <w:sz w:val="18"/>
                <w:szCs w:val="18"/>
                <w:lang w:eastAsia="es-MX"/>
              </w:rPr>
            </w:pPr>
            <w:r w:rsidRPr="007A2096">
              <w:rPr>
                <w:rFonts w:ascii="Arial" w:eastAsia="Arial" w:hAnsi="Arial" w:cs="Arial"/>
                <w:color w:val="000000"/>
                <w:sz w:val="18"/>
                <w:szCs w:val="18"/>
                <w:lang w:eastAsia="es-MX"/>
              </w:rPr>
              <w:t>De ventiladores.</w:t>
            </w:r>
          </w:p>
          <w:p w14:paraId="32038DBA" w14:textId="77777777" w:rsidR="007A2096" w:rsidRPr="007A2096" w:rsidRDefault="007A2096" w:rsidP="007A2096">
            <w:pPr>
              <w:numPr>
                <w:ilvl w:val="1"/>
                <w:numId w:val="101"/>
              </w:numPr>
              <w:spacing w:before="20" w:after="20"/>
              <w:ind w:left="1025"/>
              <w:contextualSpacing/>
              <w:rPr>
                <w:rFonts w:ascii="Arial" w:eastAsia="Arial" w:hAnsi="Arial" w:cs="Arial"/>
                <w:color w:val="000000"/>
                <w:sz w:val="18"/>
                <w:szCs w:val="18"/>
                <w:lang w:eastAsia="es-MX"/>
              </w:rPr>
            </w:pPr>
            <w:r w:rsidRPr="007A2096">
              <w:rPr>
                <w:rFonts w:ascii="Arial" w:eastAsia="Arial" w:hAnsi="Arial" w:cs="Arial"/>
                <w:color w:val="000000"/>
                <w:sz w:val="18"/>
                <w:szCs w:val="18"/>
                <w:lang w:eastAsia="es-MX"/>
              </w:rPr>
              <w:t>Cruce de umbral:</w:t>
            </w:r>
          </w:p>
          <w:p w14:paraId="4D60F70E" w14:textId="77777777" w:rsidR="007A2096" w:rsidRPr="007A2096" w:rsidRDefault="007A2096" w:rsidP="007A2096">
            <w:pPr>
              <w:numPr>
                <w:ilvl w:val="2"/>
                <w:numId w:val="101"/>
              </w:numPr>
              <w:spacing w:before="20" w:after="20"/>
              <w:ind w:left="1309"/>
              <w:contextualSpacing/>
              <w:rPr>
                <w:rFonts w:ascii="Arial" w:eastAsia="Arial" w:hAnsi="Arial" w:cs="Arial"/>
                <w:color w:val="000000"/>
                <w:sz w:val="18"/>
                <w:szCs w:val="18"/>
                <w:lang w:eastAsia="es-MX"/>
              </w:rPr>
            </w:pPr>
            <w:r w:rsidRPr="007A2096">
              <w:rPr>
                <w:rFonts w:ascii="Arial" w:eastAsia="Arial" w:hAnsi="Arial" w:cs="Arial"/>
                <w:color w:val="000000"/>
                <w:sz w:val="18"/>
                <w:szCs w:val="18"/>
                <w:lang w:eastAsia="es-MX"/>
              </w:rPr>
              <w:t>Por consumo de energía.</w:t>
            </w:r>
          </w:p>
          <w:p w14:paraId="1BF2AFCD"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Generación de bitácora de eventos.</w:t>
            </w:r>
          </w:p>
          <w:p w14:paraId="484F0B89"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Establecimiento local de hora y fecha.</w:t>
            </w:r>
          </w:p>
          <w:p w14:paraId="1B7A6C3A"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Administración </w:t>
            </w:r>
            <w:proofErr w:type="spellStart"/>
            <w:r w:rsidRPr="007A2096">
              <w:rPr>
                <w:rFonts w:ascii="Arial" w:eastAsia="MS Mincho" w:hAnsi="Arial" w:cs="Arial"/>
                <w:sz w:val="18"/>
                <w:szCs w:val="18"/>
                <w:lang w:eastAsia="es-MX"/>
              </w:rPr>
              <w:t>multi-chasis</w:t>
            </w:r>
            <w:proofErr w:type="spellEnd"/>
            <w:r w:rsidRPr="007A2096">
              <w:rPr>
                <w:rFonts w:ascii="Arial" w:eastAsia="MS Mincho" w:hAnsi="Arial" w:cs="Arial"/>
                <w:sz w:val="18"/>
                <w:szCs w:val="18"/>
                <w:lang w:eastAsia="es-MX"/>
              </w:rPr>
              <w:t xml:space="preserve"> desde una sola interfaz.</w:t>
            </w:r>
          </w:p>
          <w:p w14:paraId="42969E4C"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Monitoreo y administración en tiempo real de la energía y temperatura.</w:t>
            </w:r>
          </w:p>
          <w:p w14:paraId="2743B06A"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Actualización de BIOS/UEFI, firmware y software de forma independiente del sistema operativo.</w:t>
            </w:r>
          </w:p>
          <w:p w14:paraId="6AD38E13"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Encendido y apagado de chasis y de los servidores Blade.</w:t>
            </w:r>
          </w:p>
          <w:p w14:paraId="50FE5840"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Cambio de dispositivo de inicio de los servidores Blade.</w:t>
            </w:r>
          </w:p>
          <w:p w14:paraId="488C7813"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Montaje remoto de medios virtuales (unidad de DVD).</w:t>
            </w:r>
          </w:p>
          <w:p w14:paraId="4FE74F29"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Interfaz KVM.</w:t>
            </w:r>
          </w:p>
          <w:p w14:paraId="77D4C510"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Descubrimiento de otros chasis sobre la red.</w:t>
            </w:r>
          </w:p>
          <w:p w14:paraId="3898E99A" w14:textId="77777777" w:rsidR="007A2096" w:rsidRPr="007A2096"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1 puerto redundante de red ethernet a 1GB (</w:t>
            </w:r>
            <w:r w:rsidRPr="007A2096" w:rsidDel="00734496">
              <w:rPr>
                <w:rFonts w:ascii="Arial" w:eastAsia="MS Mincho" w:hAnsi="Arial" w:cs="Arial"/>
                <w:sz w:val="18"/>
                <w:szCs w:val="18"/>
                <w:lang w:eastAsia="es-MX"/>
              </w:rPr>
              <w:t>Auto</w:t>
            </w:r>
            <w:r w:rsidRPr="007A2096">
              <w:rPr>
                <w:rFonts w:ascii="Arial" w:eastAsia="MS Mincho" w:hAnsi="Arial" w:cs="Arial"/>
                <w:sz w:val="18"/>
                <w:szCs w:val="18"/>
                <w:lang w:eastAsia="es-MX"/>
              </w:rPr>
              <w:t xml:space="preserve"> negociación) para monitoreo y administración de todos los componentes instalados, independiente a los puertos solicitados en el apartado “conectividad”.</w:t>
            </w:r>
          </w:p>
          <w:p w14:paraId="790C6895" w14:textId="7489AFA7" w:rsidR="007A2096" w:rsidRPr="00984EA3" w:rsidRDefault="007A2096" w:rsidP="007A2096">
            <w:pPr>
              <w:numPr>
                <w:ilvl w:val="0"/>
                <w:numId w:val="104"/>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En caso de requerir una licencia para cubrir las funcionalidades antes mencionadas, el “Licitante” debe contemplarlo en su propuesta final y debe proporcionar los derechos de </w:t>
            </w:r>
            <w:r w:rsidRPr="007A2096">
              <w:rPr>
                <w:rFonts w:ascii="Arial" w:eastAsia="MS Mincho" w:hAnsi="Arial" w:cs="Arial"/>
                <w:sz w:val="18"/>
                <w:szCs w:val="18"/>
                <w:lang w:eastAsia="es-MX"/>
              </w:rPr>
              <w:lastRenderedPageBreak/>
              <w:t>uso a nombre del Instituto por al menos los 3 años solicitados de garantía para el equipo, con opción a renovación del licenciamiento una vez concluido este periodo.</w:t>
            </w:r>
          </w:p>
        </w:tc>
      </w:tr>
      <w:tr w:rsidR="007A2096" w:rsidRPr="007A2096" w14:paraId="75BDC3E9" w14:textId="77777777" w:rsidTr="00984EA3">
        <w:trPr>
          <w:trHeight w:val="991"/>
          <w:jc w:val="center"/>
        </w:trPr>
        <w:tc>
          <w:tcPr>
            <w:tcW w:w="1696" w:type="dxa"/>
            <w:shd w:val="clear" w:color="auto" w:fill="auto"/>
            <w:vAlign w:val="center"/>
          </w:tcPr>
          <w:p w14:paraId="00A1FDFE"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lastRenderedPageBreak/>
              <w:t>Condiciones ambientales</w:t>
            </w:r>
          </w:p>
        </w:tc>
        <w:tc>
          <w:tcPr>
            <w:tcW w:w="7938" w:type="dxa"/>
            <w:shd w:val="clear" w:color="auto" w:fill="auto"/>
            <w:vAlign w:val="center"/>
          </w:tcPr>
          <w:p w14:paraId="6199AB66"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El equipo debe funcionar correctamente dentro de los siguientes rangos.</w:t>
            </w:r>
          </w:p>
          <w:p w14:paraId="5F5155C0" w14:textId="77777777" w:rsidR="007A2096" w:rsidRPr="007A2096" w:rsidRDefault="007A2096" w:rsidP="007A2096">
            <w:pPr>
              <w:numPr>
                <w:ilvl w:val="0"/>
                <w:numId w:val="105"/>
              </w:numPr>
              <w:ind w:left="737" w:hanging="414"/>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Temperatura de operación de 10 a 35</w:t>
            </w:r>
            <w:r w:rsidRPr="007A2096">
              <w:rPr>
                <w:rFonts w:ascii="Arial" w:eastAsia="MS Mincho" w:hAnsi="Arial" w:cs="Arial"/>
                <w:sz w:val="18"/>
                <w:szCs w:val="18"/>
                <w:vertAlign w:val="superscript"/>
                <w:lang w:eastAsia="es-MX"/>
              </w:rPr>
              <w:t xml:space="preserve">o </w:t>
            </w:r>
            <w:r w:rsidRPr="007A2096">
              <w:rPr>
                <w:rFonts w:ascii="Arial" w:eastAsia="MS Mincho" w:hAnsi="Arial" w:cs="Arial"/>
                <w:sz w:val="18"/>
                <w:szCs w:val="18"/>
                <w:lang w:eastAsia="es-MX"/>
              </w:rPr>
              <w:t>C</w:t>
            </w:r>
          </w:p>
          <w:p w14:paraId="4E53890E" w14:textId="77777777" w:rsidR="007A2096" w:rsidRPr="007A2096" w:rsidRDefault="007A2096" w:rsidP="007A2096">
            <w:pPr>
              <w:numPr>
                <w:ilvl w:val="0"/>
                <w:numId w:val="105"/>
              </w:numPr>
              <w:ind w:left="737" w:hanging="414"/>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De 10° a 80% de humedad relativa, sin condensación</w:t>
            </w:r>
          </w:p>
        </w:tc>
      </w:tr>
      <w:tr w:rsidR="007A2096" w:rsidRPr="007A2096" w14:paraId="352555D8" w14:textId="77777777" w:rsidTr="00984EA3">
        <w:trPr>
          <w:trHeight w:val="549"/>
          <w:jc w:val="center"/>
        </w:trPr>
        <w:tc>
          <w:tcPr>
            <w:tcW w:w="1696" w:type="dxa"/>
            <w:shd w:val="clear" w:color="auto" w:fill="auto"/>
            <w:vAlign w:val="center"/>
          </w:tcPr>
          <w:p w14:paraId="0C11BC15"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Instalación o montaje</w:t>
            </w:r>
          </w:p>
        </w:tc>
        <w:tc>
          <w:tcPr>
            <w:tcW w:w="7938" w:type="dxa"/>
            <w:shd w:val="clear" w:color="auto" w:fill="auto"/>
            <w:vAlign w:val="center"/>
          </w:tcPr>
          <w:p w14:paraId="1F691D9D"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Compatible con gabinete con las siguientes características:</w:t>
            </w:r>
          </w:p>
          <w:p w14:paraId="1EA1DB6A" w14:textId="77777777" w:rsidR="007A2096" w:rsidRPr="007A2096" w:rsidRDefault="007A2096" w:rsidP="007A2096">
            <w:pPr>
              <w:numPr>
                <w:ilvl w:val="0"/>
                <w:numId w:val="111"/>
              </w:numPr>
              <w:spacing w:before="20" w:after="20"/>
              <w:contextualSpacing/>
              <w:rPr>
                <w:rFonts w:ascii="Arial" w:eastAsia="MS Mincho" w:hAnsi="Arial" w:cs="Arial"/>
                <w:sz w:val="18"/>
                <w:szCs w:val="18"/>
                <w:lang w:eastAsia="es-MX"/>
              </w:rPr>
            </w:pPr>
            <w:r w:rsidRPr="007A2096">
              <w:rPr>
                <w:rFonts w:ascii="Arial" w:eastAsia="MS Mincho" w:hAnsi="Arial" w:cs="Arial"/>
                <w:sz w:val="18"/>
                <w:szCs w:val="18"/>
                <w:lang w:eastAsia="es-MX"/>
              </w:rPr>
              <w:t xml:space="preserve">42U (unidades) de alto  </w:t>
            </w:r>
          </w:p>
          <w:p w14:paraId="426B4102" w14:textId="77777777" w:rsidR="007A2096" w:rsidRPr="007A2096" w:rsidRDefault="007A2096" w:rsidP="007A2096">
            <w:pPr>
              <w:numPr>
                <w:ilvl w:val="0"/>
                <w:numId w:val="111"/>
              </w:numPr>
              <w:ind w:left="714"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19 pulgadas de ancho</w:t>
            </w:r>
          </w:p>
          <w:p w14:paraId="27A9B8DA" w14:textId="77777777" w:rsidR="007A2096" w:rsidRPr="007A2096" w:rsidRDefault="007A2096" w:rsidP="007A2096">
            <w:pPr>
              <w:numPr>
                <w:ilvl w:val="0"/>
                <w:numId w:val="111"/>
              </w:numPr>
              <w:ind w:left="714"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38 pulgadas de profundidad </w:t>
            </w:r>
          </w:p>
        </w:tc>
      </w:tr>
      <w:tr w:rsidR="007A2096" w:rsidRPr="007A2096" w14:paraId="0D95FE7F" w14:textId="77777777" w:rsidTr="00984EA3">
        <w:trPr>
          <w:trHeight w:val="1523"/>
          <w:jc w:val="center"/>
        </w:trPr>
        <w:tc>
          <w:tcPr>
            <w:tcW w:w="1696" w:type="dxa"/>
            <w:shd w:val="clear" w:color="auto" w:fill="auto"/>
            <w:vAlign w:val="center"/>
          </w:tcPr>
          <w:p w14:paraId="745B005B"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Normatividad</w:t>
            </w:r>
          </w:p>
        </w:tc>
        <w:tc>
          <w:tcPr>
            <w:tcW w:w="7938" w:type="dxa"/>
            <w:shd w:val="clear" w:color="auto" w:fill="auto"/>
            <w:vAlign w:val="center"/>
          </w:tcPr>
          <w:p w14:paraId="6229886F"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Copia simple del o los documentos equivalentes que avalen el cumplimiento de las Normas:</w:t>
            </w:r>
          </w:p>
          <w:p w14:paraId="6E640162" w14:textId="77777777" w:rsidR="007A2096" w:rsidRPr="007A2096" w:rsidRDefault="007A2096" w:rsidP="007A2096">
            <w:pPr>
              <w:numPr>
                <w:ilvl w:val="0"/>
                <w:numId w:val="106"/>
              </w:numPr>
              <w:ind w:left="714"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Norma oficial mexicana NOM-019-SCFI-1998 o su equivalente ANSI/UL 60950-1 </w:t>
            </w:r>
            <w:proofErr w:type="spellStart"/>
            <w:r w:rsidRPr="007A2096">
              <w:rPr>
                <w:rFonts w:ascii="Arial" w:eastAsia="MS Mincho" w:hAnsi="Arial" w:cs="Arial"/>
                <w:sz w:val="18"/>
                <w:szCs w:val="18"/>
                <w:lang w:eastAsia="es-MX"/>
              </w:rPr>
              <w:t>Second</w:t>
            </w:r>
            <w:proofErr w:type="spellEnd"/>
            <w:r w:rsidRPr="007A2096">
              <w:rPr>
                <w:rFonts w:ascii="Arial" w:eastAsia="MS Mincho" w:hAnsi="Arial" w:cs="Arial"/>
                <w:sz w:val="18"/>
                <w:szCs w:val="18"/>
                <w:lang w:eastAsia="es-MX"/>
              </w:rPr>
              <w:t xml:space="preserve"> Edition </w:t>
            </w:r>
            <w:proofErr w:type="spellStart"/>
            <w:r w:rsidRPr="007A2096">
              <w:rPr>
                <w:rFonts w:ascii="Arial" w:eastAsia="MS Mincho" w:hAnsi="Arial" w:cs="Arial"/>
                <w:sz w:val="18"/>
                <w:szCs w:val="18"/>
                <w:lang w:eastAsia="es-MX"/>
              </w:rPr>
              <w:t>Information</w:t>
            </w:r>
            <w:proofErr w:type="spellEnd"/>
            <w:r w:rsidRPr="007A2096">
              <w:rPr>
                <w:rFonts w:ascii="Arial" w:eastAsia="MS Mincho" w:hAnsi="Arial" w:cs="Arial"/>
                <w:sz w:val="18"/>
                <w:szCs w:val="18"/>
                <w:lang w:eastAsia="es-MX"/>
              </w:rPr>
              <w:t xml:space="preserve"> </w:t>
            </w:r>
            <w:proofErr w:type="spellStart"/>
            <w:r w:rsidRPr="007A2096">
              <w:rPr>
                <w:rFonts w:ascii="Arial" w:eastAsia="MS Mincho" w:hAnsi="Arial" w:cs="Arial"/>
                <w:sz w:val="18"/>
                <w:szCs w:val="18"/>
                <w:lang w:eastAsia="es-MX"/>
              </w:rPr>
              <w:t>Technology</w:t>
            </w:r>
            <w:proofErr w:type="spellEnd"/>
            <w:r w:rsidRPr="007A2096">
              <w:rPr>
                <w:rFonts w:ascii="Arial" w:eastAsia="MS Mincho" w:hAnsi="Arial" w:cs="Arial"/>
                <w:sz w:val="18"/>
                <w:szCs w:val="18"/>
                <w:lang w:eastAsia="es-MX"/>
              </w:rPr>
              <w:t xml:space="preserve"> </w:t>
            </w:r>
            <w:proofErr w:type="spellStart"/>
            <w:r w:rsidRPr="007A2096">
              <w:rPr>
                <w:rFonts w:ascii="Arial" w:eastAsia="MS Mincho" w:hAnsi="Arial" w:cs="Arial"/>
                <w:sz w:val="18"/>
                <w:szCs w:val="18"/>
                <w:lang w:eastAsia="es-MX"/>
              </w:rPr>
              <w:t>Equipment</w:t>
            </w:r>
            <w:proofErr w:type="spellEnd"/>
            <w:r w:rsidRPr="007A2096">
              <w:rPr>
                <w:rFonts w:ascii="Arial" w:eastAsia="MS Mincho" w:hAnsi="Arial" w:cs="Arial"/>
                <w:sz w:val="18"/>
                <w:szCs w:val="18"/>
                <w:lang w:eastAsia="es-MX"/>
              </w:rPr>
              <w:t>-Safety-</w:t>
            </w:r>
            <w:proofErr w:type="spellStart"/>
            <w:r w:rsidRPr="007A2096">
              <w:rPr>
                <w:rFonts w:ascii="Arial" w:eastAsia="MS Mincho" w:hAnsi="Arial" w:cs="Arial"/>
                <w:sz w:val="18"/>
                <w:szCs w:val="18"/>
                <w:lang w:eastAsia="es-MX"/>
              </w:rPr>
              <w:t>Part</w:t>
            </w:r>
            <w:proofErr w:type="spellEnd"/>
            <w:r w:rsidRPr="007A2096">
              <w:rPr>
                <w:rFonts w:ascii="Arial" w:eastAsia="MS Mincho" w:hAnsi="Arial" w:cs="Arial"/>
                <w:sz w:val="18"/>
                <w:szCs w:val="18"/>
                <w:lang w:eastAsia="es-MX"/>
              </w:rPr>
              <w:t xml:space="preserve"> 1: General </w:t>
            </w:r>
            <w:proofErr w:type="spellStart"/>
            <w:r w:rsidRPr="007A2096">
              <w:rPr>
                <w:rFonts w:ascii="Arial" w:eastAsia="MS Mincho" w:hAnsi="Arial" w:cs="Arial"/>
                <w:sz w:val="18"/>
                <w:szCs w:val="18"/>
                <w:lang w:eastAsia="es-MX"/>
              </w:rPr>
              <w:t>Requirements</w:t>
            </w:r>
            <w:proofErr w:type="spellEnd"/>
            <w:r w:rsidRPr="007A2096">
              <w:rPr>
                <w:rFonts w:ascii="Arial" w:eastAsia="MS Mincho" w:hAnsi="Arial" w:cs="Arial"/>
                <w:sz w:val="18"/>
                <w:szCs w:val="18"/>
                <w:lang w:eastAsia="es-MX"/>
              </w:rPr>
              <w:t xml:space="preserve"> (Ed. 2 Mar 27 2007) aprobada por El American </w:t>
            </w:r>
            <w:proofErr w:type="spellStart"/>
            <w:r w:rsidRPr="007A2096">
              <w:rPr>
                <w:rFonts w:ascii="Arial" w:eastAsia="MS Mincho" w:hAnsi="Arial" w:cs="Arial"/>
                <w:sz w:val="18"/>
                <w:szCs w:val="18"/>
                <w:lang w:eastAsia="es-MX"/>
              </w:rPr>
              <w:t>National</w:t>
            </w:r>
            <w:proofErr w:type="spellEnd"/>
            <w:r w:rsidRPr="007A2096">
              <w:rPr>
                <w:rFonts w:ascii="Arial" w:eastAsia="MS Mincho" w:hAnsi="Arial" w:cs="Arial"/>
                <w:sz w:val="18"/>
                <w:szCs w:val="18"/>
                <w:lang w:eastAsia="es-MX"/>
              </w:rPr>
              <w:t xml:space="preserve"> </w:t>
            </w:r>
            <w:proofErr w:type="spellStart"/>
            <w:r w:rsidRPr="007A2096">
              <w:rPr>
                <w:rFonts w:ascii="Arial" w:eastAsia="MS Mincho" w:hAnsi="Arial" w:cs="Arial"/>
                <w:sz w:val="18"/>
                <w:szCs w:val="18"/>
                <w:lang w:eastAsia="es-MX"/>
              </w:rPr>
              <w:t>Standards</w:t>
            </w:r>
            <w:proofErr w:type="spellEnd"/>
            <w:r w:rsidRPr="007A2096">
              <w:rPr>
                <w:rFonts w:ascii="Arial" w:eastAsia="MS Mincho" w:hAnsi="Arial" w:cs="Arial"/>
                <w:sz w:val="18"/>
                <w:szCs w:val="18"/>
                <w:lang w:eastAsia="es-MX"/>
              </w:rPr>
              <w:t xml:space="preserve"> </w:t>
            </w:r>
            <w:proofErr w:type="spellStart"/>
            <w:r w:rsidRPr="007A2096">
              <w:rPr>
                <w:rFonts w:ascii="Arial" w:eastAsia="MS Mincho" w:hAnsi="Arial" w:cs="Arial"/>
                <w:sz w:val="18"/>
                <w:szCs w:val="18"/>
                <w:lang w:eastAsia="es-MX"/>
              </w:rPr>
              <w:t>Institute</w:t>
            </w:r>
            <w:proofErr w:type="spellEnd"/>
            <w:r w:rsidRPr="007A2096">
              <w:rPr>
                <w:rFonts w:ascii="Arial" w:eastAsia="MS Mincho" w:hAnsi="Arial" w:cs="Arial"/>
                <w:sz w:val="18"/>
                <w:szCs w:val="18"/>
                <w:lang w:eastAsia="es-MX"/>
              </w:rPr>
              <w:t xml:space="preserve"> (ANSI), así como sus actualizaciones, y/o CAN/CSA-C22.2 No. 60950-1-07 </w:t>
            </w:r>
            <w:proofErr w:type="spellStart"/>
            <w:r w:rsidRPr="007A2096">
              <w:rPr>
                <w:rFonts w:ascii="Arial" w:eastAsia="MS Mincho" w:hAnsi="Arial" w:cs="Arial"/>
                <w:sz w:val="18"/>
                <w:szCs w:val="18"/>
                <w:lang w:eastAsia="es-MX"/>
              </w:rPr>
              <w:t>Second</w:t>
            </w:r>
            <w:proofErr w:type="spellEnd"/>
            <w:r w:rsidRPr="007A2096">
              <w:rPr>
                <w:rFonts w:ascii="Arial" w:eastAsia="MS Mincho" w:hAnsi="Arial" w:cs="Arial"/>
                <w:sz w:val="18"/>
                <w:szCs w:val="18"/>
                <w:lang w:eastAsia="es-MX"/>
              </w:rPr>
              <w:t xml:space="preserve"> Edition </w:t>
            </w:r>
            <w:proofErr w:type="spellStart"/>
            <w:r w:rsidRPr="007A2096">
              <w:rPr>
                <w:rFonts w:ascii="Arial" w:eastAsia="MS Mincho" w:hAnsi="Arial" w:cs="Arial"/>
                <w:sz w:val="18"/>
                <w:szCs w:val="18"/>
                <w:lang w:eastAsia="es-MX"/>
              </w:rPr>
              <w:t>Information</w:t>
            </w:r>
            <w:proofErr w:type="spellEnd"/>
            <w:r w:rsidRPr="007A2096">
              <w:rPr>
                <w:rFonts w:ascii="Arial" w:eastAsia="MS Mincho" w:hAnsi="Arial" w:cs="Arial"/>
                <w:sz w:val="18"/>
                <w:szCs w:val="18"/>
                <w:lang w:eastAsia="es-MX"/>
              </w:rPr>
              <w:t xml:space="preserve"> </w:t>
            </w:r>
            <w:proofErr w:type="spellStart"/>
            <w:r w:rsidRPr="007A2096">
              <w:rPr>
                <w:rFonts w:ascii="Arial" w:eastAsia="MS Mincho" w:hAnsi="Arial" w:cs="Arial"/>
                <w:sz w:val="18"/>
                <w:szCs w:val="18"/>
                <w:lang w:eastAsia="es-MX"/>
              </w:rPr>
              <w:t>Technology</w:t>
            </w:r>
            <w:proofErr w:type="spellEnd"/>
            <w:r w:rsidRPr="007A2096">
              <w:rPr>
                <w:rFonts w:ascii="Arial" w:eastAsia="MS Mincho" w:hAnsi="Arial" w:cs="Arial"/>
                <w:sz w:val="18"/>
                <w:szCs w:val="18"/>
                <w:lang w:eastAsia="es-MX"/>
              </w:rPr>
              <w:t xml:space="preserve"> </w:t>
            </w:r>
            <w:proofErr w:type="spellStart"/>
            <w:r w:rsidRPr="007A2096">
              <w:rPr>
                <w:rFonts w:ascii="Arial" w:eastAsia="MS Mincho" w:hAnsi="Arial" w:cs="Arial"/>
                <w:sz w:val="18"/>
                <w:szCs w:val="18"/>
                <w:lang w:eastAsia="es-MX"/>
              </w:rPr>
              <w:t>Equipment</w:t>
            </w:r>
            <w:proofErr w:type="spellEnd"/>
            <w:r w:rsidRPr="007A2096">
              <w:rPr>
                <w:rFonts w:ascii="Arial" w:eastAsia="MS Mincho" w:hAnsi="Arial" w:cs="Arial"/>
                <w:sz w:val="18"/>
                <w:szCs w:val="18"/>
                <w:lang w:eastAsia="es-MX"/>
              </w:rPr>
              <w:t xml:space="preserve"> Safety-</w:t>
            </w:r>
            <w:proofErr w:type="spellStart"/>
            <w:r w:rsidRPr="007A2096">
              <w:rPr>
                <w:rFonts w:ascii="Arial" w:eastAsia="MS Mincho" w:hAnsi="Arial" w:cs="Arial"/>
                <w:sz w:val="18"/>
                <w:szCs w:val="18"/>
                <w:lang w:eastAsia="es-MX"/>
              </w:rPr>
              <w:t>Part</w:t>
            </w:r>
            <w:proofErr w:type="spellEnd"/>
            <w:r w:rsidRPr="007A2096">
              <w:rPr>
                <w:rFonts w:ascii="Arial" w:eastAsia="MS Mincho" w:hAnsi="Arial" w:cs="Arial"/>
                <w:sz w:val="18"/>
                <w:szCs w:val="18"/>
                <w:lang w:eastAsia="es-MX"/>
              </w:rPr>
              <w:t xml:space="preserve"> 1: General </w:t>
            </w:r>
            <w:proofErr w:type="spellStart"/>
            <w:r w:rsidRPr="007A2096">
              <w:rPr>
                <w:rFonts w:ascii="Arial" w:eastAsia="MS Mincho" w:hAnsi="Arial" w:cs="Arial"/>
                <w:sz w:val="18"/>
                <w:szCs w:val="18"/>
                <w:lang w:eastAsia="es-MX"/>
              </w:rPr>
              <w:t>Requirements</w:t>
            </w:r>
            <w:proofErr w:type="spellEnd"/>
            <w:r w:rsidRPr="007A2096">
              <w:rPr>
                <w:rFonts w:ascii="Arial" w:eastAsia="MS Mincho" w:hAnsi="Arial" w:cs="Arial"/>
                <w:sz w:val="18"/>
                <w:szCs w:val="18"/>
                <w:lang w:eastAsia="es-MX"/>
              </w:rPr>
              <w:t xml:space="preserve"> (Bi-</w:t>
            </w:r>
            <w:proofErr w:type="spellStart"/>
            <w:r w:rsidRPr="007A2096">
              <w:rPr>
                <w:rFonts w:ascii="Arial" w:eastAsia="MS Mincho" w:hAnsi="Arial" w:cs="Arial"/>
                <w:sz w:val="18"/>
                <w:szCs w:val="18"/>
                <w:lang w:eastAsia="es-MX"/>
              </w:rPr>
              <w:t>National</w:t>
            </w:r>
            <w:proofErr w:type="spellEnd"/>
            <w:r w:rsidRPr="007A2096">
              <w:rPr>
                <w:rFonts w:ascii="Arial" w:eastAsia="MS Mincho" w:hAnsi="Arial" w:cs="Arial"/>
                <w:sz w:val="18"/>
                <w:szCs w:val="18"/>
                <w:lang w:eastAsia="es-MX"/>
              </w:rPr>
              <w:t xml:space="preserve"> Standard con UL 60950-1), aprobada por el </w:t>
            </w:r>
            <w:proofErr w:type="spellStart"/>
            <w:r w:rsidRPr="007A2096">
              <w:rPr>
                <w:rFonts w:ascii="Arial" w:eastAsia="MS Mincho" w:hAnsi="Arial" w:cs="Arial"/>
                <w:sz w:val="18"/>
                <w:szCs w:val="18"/>
                <w:lang w:eastAsia="es-MX"/>
              </w:rPr>
              <w:t>Standards</w:t>
            </w:r>
            <w:proofErr w:type="spellEnd"/>
            <w:r w:rsidRPr="007A2096">
              <w:rPr>
                <w:rFonts w:ascii="Arial" w:eastAsia="MS Mincho" w:hAnsi="Arial" w:cs="Arial"/>
                <w:sz w:val="18"/>
                <w:szCs w:val="18"/>
                <w:lang w:eastAsia="es-MX"/>
              </w:rPr>
              <w:t xml:space="preserve"> Council </w:t>
            </w:r>
            <w:proofErr w:type="spellStart"/>
            <w:r w:rsidRPr="007A2096">
              <w:rPr>
                <w:rFonts w:ascii="Arial" w:eastAsia="MS Mincho" w:hAnsi="Arial" w:cs="Arial"/>
                <w:sz w:val="18"/>
                <w:szCs w:val="18"/>
                <w:lang w:eastAsia="es-MX"/>
              </w:rPr>
              <w:t>of</w:t>
            </w:r>
            <w:proofErr w:type="spellEnd"/>
            <w:r w:rsidRPr="007A2096">
              <w:rPr>
                <w:rFonts w:ascii="Arial" w:eastAsia="MS Mincho" w:hAnsi="Arial" w:cs="Arial"/>
                <w:sz w:val="18"/>
                <w:szCs w:val="18"/>
                <w:lang w:eastAsia="es-MX"/>
              </w:rPr>
              <w:t xml:space="preserve"> </w:t>
            </w:r>
            <w:proofErr w:type="spellStart"/>
            <w:r w:rsidRPr="007A2096">
              <w:rPr>
                <w:rFonts w:ascii="Arial" w:eastAsia="MS Mincho" w:hAnsi="Arial" w:cs="Arial"/>
                <w:sz w:val="18"/>
                <w:szCs w:val="18"/>
                <w:lang w:eastAsia="es-MX"/>
              </w:rPr>
              <w:t>Canada</w:t>
            </w:r>
            <w:proofErr w:type="spellEnd"/>
            <w:r w:rsidRPr="007A2096">
              <w:rPr>
                <w:rFonts w:ascii="Arial" w:eastAsia="MS Mincho" w:hAnsi="Arial" w:cs="Arial"/>
                <w:sz w:val="18"/>
                <w:szCs w:val="18"/>
                <w:lang w:eastAsia="es-MX"/>
              </w:rPr>
              <w:t>, así como sus actualizaciones.</w:t>
            </w:r>
          </w:p>
        </w:tc>
      </w:tr>
      <w:tr w:rsidR="007A2096" w:rsidRPr="007A2096" w14:paraId="75BAF565" w14:textId="77777777" w:rsidTr="00984EA3">
        <w:trPr>
          <w:trHeight w:val="544"/>
          <w:jc w:val="center"/>
        </w:trPr>
        <w:tc>
          <w:tcPr>
            <w:tcW w:w="1696" w:type="dxa"/>
            <w:shd w:val="clear" w:color="auto" w:fill="auto"/>
            <w:vAlign w:val="center"/>
          </w:tcPr>
          <w:p w14:paraId="4E510535" w14:textId="77777777" w:rsidR="007A2096" w:rsidRPr="007A2096" w:rsidRDefault="007A2096" w:rsidP="007A2096">
            <w:pPr>
              <w:jc w:val="center"/>
              <w:rPr>
                <w:rFonts w:ascii="Arial" w:eastAsia="MS Mincho" w:hAnsi="Arial" w:cs="Arial"/>
                <w:sz w:val="18"/>
                <w:szCs w:val="18"/>
                <w:lang w:val="en-US" w:eastAsia="es-MX"/>
              </w:rPr>
            </w:pPr>
            <w:r w:rsidRPr="007A2096">
              <w:rPr>
                <w:rFonts w:ascii="Arial" w:eastAsia="MS Mincho" w:hAnsi="Arial" w:cs="Arial"/>
                <w:sz w:val="18"/>
                <w:szCs w:val="18"/>
                <w:lang w:eastAsia="es-MX"/>
              </w:rPr>
              <w:t>Conectividad</w:t>
            </w:r>
          </w:p>
        </w:tc>
        <w:tc>
          <w:tcPr>
            <w:tcW w:w="7938" w:type="dxa"/>
            <w:shd w:val="clear" w:color="auto" w:fill="auto"/>
            <w:vAlign w:val="center"/>
          </w:tcPr>
          <w:p w14:paraId="1541AF81" w14:textId="77777777" w:rsidR="007A2096" w:rsidRPr="007A2096" w:rsidRDefault="007A2096" w:rsidP="007A2096">
            <w:pPr>
              <w:numPr>
                <w:ilvl w:val="0"/>
                <w:numId w:val="107"/>
              </w:numPr>
              <w:ind w:left="714"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Debe tener al menos </w:t>
            </w:r>
            <w:r w:rsidRPr="007A2096">
              <w:rPr>
                <w:rFonts w:ascii="Arial" w:eastAsia="MS Mincho" w:hAnsi="Arial" w:cs="Arial"/>
                <w:b/>
                <w:bCs/>
                <w:sz w:val="18"/>
                <w:szCs w:val="18"/>
                <w:lang w:eastAsia="es-MX"/>
              </w:rPr>
              <w:t>8 puertos FC</w:t>
            </w:r>
            <w:r w:rsidRPr="007A2096">
              <w:rPr>
                <w:rFonts w:ascii="Arial" w:eastAsia="MS Mincho" w:hAnsi="Arial" w:cs="Arial"/>
                <w:sz w:val="18"/>
                <w:szCs w:val="18"/>
                <w:lang w:eastAsia="es-MX"/>
              </w:rPr>
              <w:t xml:space="preserve"> en total, con al menos una velocidad de transferencia de 16 Gbps; considerando una configuración en alta disponibilidad, debe tener al menos 4 puertos en cada switch de SAN del chasis, compatible para su conexión con switches de la marca CISCO modelo MDS 9148T y MDS 9148S. Por cada puerto debe incluir un cable de fibra de 6 metros de longitud multimodo, OM3 con conectores dúplex LC y módulo de tipo SFP de la misma velocidad que el cable.</w:t>
            </w:r>
          </w:p>
          <w:p w14:paraId="13F694E6" w14:textId="77777777" w:rsidR="007A2096" w:rsidRPr="007A2096" w:rsidRDefault="007A2096" w:rsidP="007A2096">
            <w:pPr>
              <w:numPr>
                <w:ilvl w:val="0"/>
                <w:numId w:val="107"/>
              </w:numPr>
              <w:ind w:left="714"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Debe tener al menos </w:t>
            </w:r>
            <w:r w:rsidRPr="007A2096">
              <w:rPr>
                <w:rFonts w:ascii="Arial" w:eastAsia="MS Mincho" w:hAnsi="Arial" w:cs="Arial"/>
                <w:b/>
                <w:bCs/>
                <w:sz w:val="18"/>
                <w:szCs w:val="18"/>
                <w:lang w:eastAsia="es-MX"/>
              </w:rPr>
              <w:t>8 puertos ethernet</w:t>
            </w:r>
            <w:r w:rsidRPr="007A2096">
              <w:rPr>
                <w:rFonts w:ascii="Arial" w:eastAsia="MS Mincho" w:hAnsi="Arial" w:cs="Arial"/>
                <w:sz w:val="18"/>
                <w:szCs w:val="18"/>
                <w:lang w:eastAsia="es-MX"/>
              </w:rPr>
              <w:t xml:space="preserve"> en total, con al menos una velocidad de 10Gb por puerto; considerando una configuración en alta disponibilidad, debe tener al menos 4 puertos en cada switch de LAN del chasis. Por cada puerto debe incluir, un cable de cobre de 12 metros de longitud con conectores tipo SFP+, compatible para su conexión en switches CISCO Nexus 93180YC-EXN, 2K-C2348UPQ-10GE y N5K-C5548.</w:t>
            </w:r>
          </w:p>
        </w:tc>
      </w:tr>
      <w:tr w:rsidR="007A2096" w:rsidRPr="007A2096" w14:paraId="2EB4686B" w14:textId="77777777" w:rsidTr="00984EA3">
        <w:trPr>
          <w:trHeight w:val="2342"/>
          <w:jc w:val="center"/>
        </w:trPr>
        <w:tc>
          <w:tcPr>
            <w:tcW w:w="1696" w:type="dxa"/>
            <w:shd w:val="clear" w:color="auto" w:fill="auto"/>
            <w:vAlign w:val="center"/>
          </w:tcPr>
          <w:p w14:paraId="20652C96"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Garantía y soporte técnico</w:t>
            </w:r>
          </w:p>
        </w:tc>
        <w:tc>
          <w:tcPr>
            <w:tcW w:w="7938" w:type="dxa"/>
            <w:shd w:val="clear" w:color="auto" w:fill="auto"/>
            <w:vAlign w:val="center"/>
          </w:tcPr>
          <w:p w14:paraId="646C4AEF" w14:textId="77777777" w:rsidR="007A2096" w:rsidRPr="007A2096" w:rsidRDefault="007A2096" w:rsidP="007A2096">
            <w:pPr>
              <w:numPr>
                <w:ilvl w:val="0"/>
                <w:numId w:val="108"/>
              </w:numPr>
              <w:ind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El equipo debe contar con un mínimo de 3 años de garantía a partir de la fecha de entrega de los bienes, la cual debe incluir la sustitución de todas sus partes, mano de obra y soporte en sitio por parte del fabricante.</w:t>
            </w:r>
          </w:p>
          <w:p w14:paraId="2983A7DD" w14:textId="77777777" w:rsidR="007A2096" w:rsidRPr="007A2096" w:rsidRDefault="007A2096" w:rsidP="007A2096">
            <w:pPr>
              <w:numPr>
                <w:ilvl w:val="0"/>
                <w:numId w:val="108"/>
              </w:numPr>
              <w:ind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La garantía del equipo debe estar a nombre del Instituto.</w:t>
            </w:r>
          </w:p>
          <w:p w14:paraId="3ACB987C" w14:textId="77777777" w:rsidR="007A2096" w:rsidRPr="007A2096" w:rsidRDefault="007A2096" w:rsidP="007A2096">
            <w:pPr>
              <w:numPr>
                <w:ilvl w:val="0"/>
                <w:numId w:val="108"/>
              </w:numPr>
              <w:ind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El soporte técnico debe ser proporcionado por el fabricante y debe tener las siguientes características:</w:t>
            </w:r>
          </w:p>
          <w:p w14:paraId="2FA5A6AA" w14:textId="77777777" w:rsidR="007A2096" w:rsidRPr="007A2096" w:rsidRDefault="007A2096" w:rsidP="007A2096">
            <w:pPr>
              <w:numPr>
                <w:ilvl w:val="1"/>
                <w:numId w:val="108"/>
              </w:numPr>
              <w:ind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Que el servicio de soporte técnico vía telefónica y/o web esté disponible las 24 horas del día, los 7 días de la semana los 365 días del año, incluyendo días feriados</w:t>
            </w:r>
          </w:p>
          <w:p w14:paraId="00F78487" w14:textId="77777777" w:rsidR="007A2096" w:rsidRPr="007A2096" w:rsidRDefault="007A2096" w:rsidP="007A2096">
            <w:pPr>
              <w:numPr>
                <w:ilvl w:val="1"/>
                <w:numId w:val="108"/>
              </w:numPr>
              <w:ind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Acceso telefónico directo las 24 horas del día, los siete días de la semana (incluidos feriados).</w:t>
            </w:r>
          </w:p>
          <w:p w14:paraId="32A3EE6F" w14:textId="77777777" w:rsidR="007A2096" w:rsidRPr="007A2096" w:rsidRDefault="007A2096" w:rsidP="007A2096">
            <w:pPr>
              <w:numPr>
                <w:ilvl w:val="1"/>
                <w:numId w:val="108"/>
              </w:numPr>
              <w:ind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Para fallos de severidad crítica (donde impida la operación del chasis), un técnico especializado debe presentarse en sitio dentro de las 6 horas a partir de la determinación del problema vía telefónica y/o remota</w:t>
            </w:r>
          </w:p>
          <w:p w14:paraId="55FEE56D" w14:textId="77777777" w:rsidR="007A2096" w:rsidRPr="007A2096" w:rsidRDefault="007A2096" w:rsidP="007A2096">
            <w:pPr>
              <w:numPr>
                <w:ilvl w:val="1"/>
                <w:numId w:val="108"/>
              </w:numPr>
              <w:ind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Sustitución de refacciones del equipo chasis con un tiempo de respuesta de 6 horas, para una severidad crítica.</w:t>
            </w:r>
          </w:p>
        </w:tc>
      </w:tr>
    </w:tbl>
    <w:p w14:paraId="5A169C8C" w14:textId="77777777" w:rsidR="007A2096" w:rsidRPr="007A2096" w:rsidRDefault="007A2096" w:rsidP="007A2096">
      <w:pPr>
        <w:jc w:val="center"/>
        <w:rPr>
          <w:rFonts w:ascii="Arial" w:hAnsi="Arial" w:cs="Arial"/>
          <w:b/>
          <w:bCs/>
          <w:iCs/>
          <w:lang w:eastAsia="es-MX"/>
        </w:rPr>
      </w:pPr>
      <w:bookmarkStart w:id="1237" w:name="_Hlk156034765"/>
    </w:p>
    <w:bookmarkEnd w:id="1237"/>
    <w:p w14:paraId="3080923C" w14:textId="77777777" w:rsidR="007A2096" w:rsidRPr="007A2096" w:rsidRDefault="007A2096" w:rsidP="007A2096">
      <w:pPr>
        <w:jc w:val="center"/>
        <w:rPr>
          <w:rFonts w:ascii="Arial" w:hAnsi="Arial" w:cs="Arial"/>
          <w:b/>
          <w:bCs/>
          <w:iCs/>
          <w:lang w:eastAsia="es-MX"/>
        </w:rPr>
      </w:pPr>
    </w:p>
    <w:p w14:paraId="4F76C670" w14:textId="03688ED1" w:rsidR="007A2096" w:rsidRPr="007A2096" w:rsidRDefault="007A2096" w:rsidP="007A2096">
      <w:pPr>
        <w:keepNext/>
        <w:spacing w:after="80"/>
        <w:jc w:val="center"/>
        <w:rPr>
          <w:rFonts w:ascii="Arial" w:eastAsia="Arial" w:hAnsi="Arial" w:cs="Arial"/>
          <w:b/>
          <w:bCs/>
          <w:i/>
          <w:iCs/>
          <w:color w:val="000000"/>
          <w:lang w:val="es-ES" w:eastAsia="en-US"/>
        </w:rPr>
      </w:pPr>
      <w:r w:rsidRPr="007A2096">
        <w:rPr>
          <w:rFonts w:ascii="Arial" w:eastAsia="Arial" w:hAnsi="Arial" w:cs="Arial"/>
          <w:b/>
          <w:bCs/>
          <w:color w:val="000000"/>
          <w:lang w:val="es-ES" w:eastAsia="en-US"/>
        </w:rPr>
        <w:t xml:space="preserve">Tabla </w:t>
      </w:r>
      <w:r w:rsidRPr="007A2096">
        <w:rPr>
          <w:rFonts w:ascii="Arial" w:eastAsia="Arial" w:hAnsi="Arial" w:cs="Arial"/>
          <w:b/>
          <w:bCs/>
          <w:color w:val="000000"/>
          <w:lang w:val="es-ES" w:eastAsia="en-US"/>
        </w:rPr>
        <w:fldChar w:fldCharType="begin"/>
      </w:r>
      <w:r w:rsidRPr="007A2096">
        <w:rPr>
          <w:rFonts w:ascii="Arial" w:eastAsia="Arial" w:hAnsi="Arial" w:cs="Arial"/>
          <w:b/>
          <w:bCs/>
          <w:color w:val="000000"/>
          <w:lang w:val="es-ES" w:eastAsia="en-US"/>
        </w:rPr>
        <w:instrText xml:space="preserve"> SEQ Tabla \* ARABIC </w:instrText>
      </w:r>
      <w:r w:rsidRPr="007A2096">
        <w:rPr>
          <w:rFonts w:ascii="Arial" w:eastAsia="Arial" w:hAnsi="Arial" w:cs="Arial"/>
          <w:b/>
          <w:bCs/>
          <w:color w:val="000000"/>
          <w:lang w:val="es-ES" w:eastAsia="en-US"/>
        </w:rPr>
        <w:fldChar w:fldCharType="separate"/>
      </w:r>
      <w:r w:rsidR="009A2F22">
        <w:rPr>
          <w:rFonts w:ascii="Arial" w:eastAsia="Arial" w:hAnsi="Arial" w:cs="Arial"/>
          <w:b/>
          <w:bCs/>
          <w:noProof/>
          <w:color w:val="000000"/>
          <w:lang w:val="es-ES" w:eastAsia="en-US"/>
        </w:rPr>
        <w:t>3</w:t>
      </w:r>
      <w:r w:rsidRPr="007A2096">
        <w:rPr>
          <w:rFonts w:ascii="Arial" w:eastAsia="Arial" w:hAnsi="Arial" w:cs="Arial"/>
          <w:b/>
          <w:bCs/>
          <w:color w:val="000000"/>
          <w:lang w:val="es-ES" w:eastAsia="en-US"/>
        </w:rPr>
        <w:fldChar w:fldCharType="end"/>
      </w:r>
      <w:r w:rsidRPr="007A2096">
        <w:rPr>
          <w:rFonts w:ascii="Arial" w:eastAsia="Arial" w:hAnsi="Arial" w:cs="Arial"/>
          <w:b/>
          <w:bCs/>
          <w:color w:val="000000"/>
          <w:lang w:val="es-ES" w:eastAsia="en-US"/>
        </w:rPr>
        <w:t>. Servidores tipo Blade</w:t>
      </w:r>
    </w:p>
    <w:tbl>
      <w:tblPr>
        <w:tblW w:w="9782"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ayout w:type="fixed"/>
        <w:tblLook w:val="04A0" w:firstRow="1" w:lastRow="0" w:firstColumn="1" w:lastColumn="0" w:noHBand="0" w:noVBand="1"/>
      </w:tblPr>
      <w:tblGrid>
        <w:gridCol w:w="2122"/>
        <w:gridCol w:w="7660"/>
      </w:tblGrid>
      <w:tr w:rsidR="007A2096" w:rsidRPr="007A2096" w14:paraId="33EA422E" w14:textId="77777777" w:rsidTr="000E3EE3">
        <w:trPr>
          <w:trHeight w:val="370"/>
          <w:tblHeader/>
          <w:jc w:val="center"/>
        </w:trPr>
        <w:tc>
          <w:tcPr>
            <w:tcW w:w="2122" w:type="dxa"/>
            <w:shd w:val="clear" w:color="auto" w:fill="B283B9"/>
            <w:vAlign w:val="center"/>
            <w:hideMark/>
          </w:tcPr>
          <w:p w14:paraId="1AA78AD6" w14:textId="77777777" w:rsidR="007A2096" w:rsidRPr="007A2096" w:rsidRDefault="007A2096" w:rsidP="007A2096">
            <w:pPr>
              <w:ind w:firstLine="288"/>
              <w:jc w:val="center"/>
              <w:rPr>
                <w:rFonts w:ascii="Arial" w:hAnsi="Arial" w:cs="Arial"/>
                <w:b/>
                <w:color w:val="FFFFFF"/>
                <w:sz w:val="18"/>
                <w:szCs w:val="18"/>
              </w:rPr>
            </w:pPr>
            <w:r w:rsidRPr="007A2096">
              <w:rPr>
                <w:rFonts w:ascii="Arial" w:hAnsi="Arial" w:cs="Arial"/>
                <w:b/>
                <w:color w:val="FFFFFF"/>
                <w:sz w:val="18"/>
                <w:szCs w:val="18"/>
              </w:rPr>
              <w:t>Componente</w:t>
            </w:r>
          </w:p>
        </w:tc>
        <w:tc>
          <w:tcPr>
            <w:tcW w:w="7660" w:type="dxa"/>
            <w:shd w:val="clear" w:color="auto" w:fill="B283B9"/>
            <w:vAlign w:val="center"/>
            <w:hideMark/>
          </w:tcPr>
          <w:p w14:paraId="2885E68C" w14:textId="77777777" w:rsidR="007A2096" w:rsidRPr="007A2096" w:rsidRDefault="007A2096" w:rsidP="007A2096">
            <w:pPr>
              <w:ind w:firstLine="288"/>
              <w:jc w:val="center"/>
              <w:rPr>
                <w:rFonts w:ascii="Arial" w:hAnsi="Arial" w:cs="Arial"/>
                <w:b/>
                <w:color w:val="FFFFFF"/>
                <w:sz w:val="18"/>
                <w:szCs w:val="18"/>
              </w:rPr>
            </w:pPr>
            <w:r w:rsidRPr="007A2096">
              <w:rPr>
                <w:rFonts w:ascii="Arial" w:hAnsi="Arial" w:cs="Arial"/>
                <w:b/>
                <w:color w:val="FFFFFF"/>
                <w:sz w:val="18"/>
                <w:szCs w:val="18"/>
              </w:rPr>
              <w:t>Especificaciones mínimas</w:t>
            </w:r>
          </w:p>
        </w:tc>
      </w:tr>
      <w:tr w:rsidR="007A2096" w:rsidRPr="007A2096" w14:paraId="1D060919" w14:textId="77777777" w:rsidTr="000E3EE3">
        <w:trPr>
          <w:trHeight w:val="417"/>
          <w:jc w:val="center"/>
        </w:trPr>
        <w:tc>
          <w:tcPr>
            <w:tcW w:w="2122" w:type="dxa"/>
            <w:vAlign w:val="center"/>
            <w:hideMark/>
          </w:tcPr>
          <w:p w14:paraId="3CF9B6D4"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Compatibilidad y altura</w:t>
            </w:r>
          </w:p>
        </w:tc>
        <w:tc>
          <w:tcPr>
            <w:tcW w:w="7660" w:type="dxa"/>
            <w:vAlign w:val="center"/>
            <w:hideMark/>
          </w:tcPr>
          <w:p w14:paraId="52E7ADDE"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Debe ser de la misma marca y compatible con el Chasis (</w:t>
            </w:r>
            <w:r w:rsidRPr="007A2096">
              <w:rPr>
                <w:rFonts w:ascii="Arial" w:eastAsia="MS Mincho" w:hAnsi="Arial" w:cs="Arial"/>
                <w:b/>
                <w:sz w:val="18"/>
                <w:szCs w:val="18"/>
                <w:lang w:eastAsia="es-MX"/>
              </w:rPr>
              <w:t>Tabla 2. Características mínimas del Chasis para servidores tipo Blade</w:t>
            </w:r>
            <w:r w:rsidRPr="007A2096">
              <w:rPr>
                <w:rFonts w:ascii="Arial" w:eastAsia="MS Mincho" w:hAnsi="Arial" w:cs="Arial"/>
                <w:sz w:val="18"/>
                <w:szCs w:val="18"/>
                <w:lang w:eastAsia="es-MX"/>
              </w:rPr>
              <w:t>)</w:t>
            </w:r>
          </w:p>
        </w:tc>
      </w:tr>
      <w:tr w:rsidR="007A2096" w:rsidRPr="007A2096" w14:paraId="0680E77F" w14:textId="77777777" w:rsidTr="000E3EE3">
        <w:trPr>
          <w:trHeight w:val="706"/>
          <w:jc w:val="center"/>
        </w:trPr>
        <w:tc>
          <w:tcPr>
            <w:tcW w:w="2122" w:type="dxa"/>
            <w:vAlign w:val="center"/>
            <w:hideMark/>
          </w:tcPr>
          <w:p w14:paraId="0B97C9B2"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Procesadores</w:t>
            </w:r>
          </w:p>
        </w:tc>
        <w:tc>
          <w:tcPr>
            <w:tcW w:w="7660" w:type="dxa"/>
            <w:vAlign w:val="center"/>
            <w:hideMark/>
          </w:tcPr>
          <w:p w14:paraId="59215B53" w14:textId="77777777" w:rsidR="007A2096" w:rsidRPr="007A2096" w:rsidRDefault="007A2096" w:rsidP="007A2096">
            <w:pPr>
              <w:jc w:val="both"/>
              <w:rPr>
                <w:rFonts w:ascii="Arial" w:eastAsia="Arial" w:hAnsi="Arial" w:cs="Arial"/>
                <w:sz w:val="18"/>
                <w:szCs w:val="18"/>
                <w:lang w:val="es-ES" w:eastAsia="en-US"/>
              </w:rPr>
            </w:pPr>
            <w:r w:rsidRPr="007A2096">
              <w:rPr>
                <w:rFonts w:ascii="Arial" w:eastAsia="Arial" w:hAnsi="Arial" w:cs="Arial"/>
                <w:sz w:val="18"/>
                <w:szCs w:val="18"/>
                <w:lang w:val="es-ES" w:eastAsia="en-US"/>
              </w:rPr>
              <w:t xml:space="preserve">2 procesadores marca Intel Xeon </w:t>
            </w:r>
            <w:proofErr w:type="spellStart"/>
            <w:r w:rsidRPr="007A2096">
              <w:rPr>
                <w:rFonts w:ascii="Arial" w:eastAsia="Arial" w:hAnsi="Arial" w:cs="Arial"/>
                <w:sz w:val="18"/>
                <w:szCs w:val="18"/>
                <w:lang w:val="es-ES" w:eastAsia="en-US"/>
              </w:rPr>
              <w:t>Scalable</w:t>
            </w:r>
            <w:proofErr w:type="spellEnd"/>
            <w:r w:rsidRPr="007A2096">
              <w:rPr>
                <w:rFonts w:ascii="Arial" w:eastAsia="Arial" w:hAnsi="Arial" w:cs="Arial"/>
                <w:sz w:val="18"/>
                <w:szCs w:val="18"/>
                <w:lang w:val="es-ES" w:eastAsia="en-US"/>
              </w:rPr>
              <w:t xml:space="preserve"> de 4ta. Generación (modelos 6418H o 6442Y) con las siguientes características:</w:t>
            </w:r>
          </w:p>
          <w:p w14:paraId="6FB958B0" w14:textId="77777777" w:rsidR="007A2096" w:rsidRPr="007A2096" w:rsidRDefault="007A2096" w:rsidP="007A2096">
            <w:pPr>
              <w:spacing w:before="20" w:after="20"/>
              <w:ind w:left="737" w:hanging="360"/>
              <w:contextualSpacing/>
              <w:rPr>
                <w:rFonts w:ascii="Arial" w:eastAsia="Arial" w:hAnsi="Arial" w:cs="Arial"/>
                <w:color w:val="000000"/>
                <w:sz w:val="18"/>
                <w:szCs w:val="18"/>
                <w:lang w:val="es-ES" w:eastAsia="en-US"/>
              </w:rPr>
            </w:pPr>
            <w:r w:rsidRPr="007A2096">
              <w:rPr>
                <w:rFonts w:ascii="Arial" w:eastAsia="Arial" w:hAnsi="Arial" w:cs="Arial"/>
                <w:color w:val="000000"/>
                <w:sz w:val="18"/>
                <w:szCs w:val="18"/>
                <w:lang w:val="es-ES" w:eastAsia="en-US"/>
              </w:rPr>
              <w:t xml:space="preserve">24 </w:t>
            </w:r>
            <w:proofErr w:type="spellStart"/>
            <w:r w:rsidRPr="007A2096">
              <w:rPr>
                <w:rFonts w:ascii="Arial" w:eastAsia="Arial" w:hAnsi="Arial" w:cs="Arial"/>
                <w:color w:val="000000"/>
                <w:sz w:val="18"/>
                <w:szCs w:val="18"/>
                <w:lang w:val="es-ES" w:eastAsia="en-US"/>
              </w:rPr>
              <w:t>cores</w:t>
            </w:r>
            <w:proofErr w:type="spellEnd"/>
            <w:r w:rsidRPr="007A2096">
              <w:rPr>
                <w:rFonts w:ascii="Arial" w:eastAsia="Arial" w:hAnsi="Arial" w:cs="Arial"/>
                <w:color w:val="000000"/>
                <w:sz w:val="18"/>
                <w:szCs w:val="18"/>
                <w:lang w:val="es-ES" w:eastAsia="en-US"/>
              </w:rPr>
              <w:t xml:space="preserve"> por cada procesador (requerimiento obligatorio)</w:t>
            </w:r>
          </w:p>
          <w:p w14:paraId="348C5A77" w14:textId="77777777" w:rsidR="007A2096" w:rsidRPr="007A2096" w:rsidRDefault="007A2096" w:rsidP="007A2096">
            <w:pPr>
              <w:spacing w:before="20" w:after="20"/>
              <w:ind w:left="737" w:hanging="360"/>
              <w:contextualSpacing/>
              <w:rPr>
                <w:rFonts w:ascii="Arial" w:eastAsia="Arial" w:hAnsi="Arial" w:cs="Arial"/>
                <w:color w:val="000000"/>
                <w:sz w:val="18"/>
                <w:szCs w:val="18"/>
                <w:lang w:val="es-ES" w:eastAsia="en-US"/>
              </w:rPr>
            </w:pPr>
            <w:r w:rsidRPr="007A2096">
              <w:rPr>
                <w:rFonts w:ascii="Arial" w:eastAsia="Arial" w:hAnsi="Arial" w:cs="Arial"/>
                <w:color w:val="000000"/>
                <w:sz w:val="18"/>
                <w:szCs w:val="18"/>
                <w:lang w:val="es-ES" w:eastAsia="en-US"/>
              </w:rPr>
              <w:t>Cache 60 MB (requerimiento mínimo)</w:t>
            </w:r>
          </w:p>
          <w:p w14:paraId="07774AE5" w14:textId="77777777" w:rsidR="007A2096" w:rsidRPr="007A2096" w:rsidRDefault="007A2096" w:rsidP="007A2096">
            <w:pPr>
              <w:ind w:left="720"/>
              <w:contextualSpacing/>
              <w:jc w:val="both"/>
              <w:rPr>
                <w:rFonts w:ascii="Arial" w:eastAsia="MS Mincho" w:hAnsi="Arial" w:cs="Arial"/>
                <w:sz w:val="18"/>
                <w:szCs w:val="18"/>
                <w:lang w:eastAsia="es-MX"/>
              </w:rPr>
            </w:pPr>
          </w:p>
        </w:tc>
      </w:tr>
      <w:tr w:rsidR="007A2096" w:rsidRPr="007A2096" w14:paraId="721FC72B" w14:textId="77777777" w:rsidTr="000E3EE3">
        <w:trPr>
          <w:trHeight w:val="463"/>
          <w:jc w:val="center"/>
        </w:trPr>
        <w:tc>
          <w:tcPr>
            <w:tcW w:w="2122" w:type="dxa"/>
            <w:vAlign w:val="center"/>
            <w:hideMark/>
          </w:tcPr>
          <w:p w14:paraId="1A3D9E5F"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lastRenderedPageBreak/>
              <w:t>Memoria</w:t>
            </w:r>
          </w:p>
        </w:tc>
        <w:tc>
          <w:tcPr>
            <w:tcW w:w="7660" w:type="dxa"/>
            <w:vAlign w:val="center"/>
            <w:hideMark/>
          </w:tcPr>
          <w:p w14:paraId="48F174EF" w14:textId="77777777" w:rsidR="007A2096" w:rsidRPr="007A2096" w:rsidRDefault="007A2096" w:rsidP="007A2096">
            <w:pPr>
              <w:numPr>
                <w:ilvl w:val="0"/>
                <w:numId w:val="109"/>
              </w:numPr>
              <w:spacing w:after="200" w:line="276" w:lineRule="auto"/>
              <w:ind w:left="714" w:hanging="357"/>
              <w:contextualSpacing/>
              <w:jc w:val="both"/>
              <w:rPr>
                <w:rFonts w:ascii="Arial" w:eastAsia="MS Mincho" w:hAnsi="Arial" w:cs="Arial"/>
                <w:sz w:val="18"/>
                <w:szCs w:val="18"/>
                <w:lang w:eastAsia="es-MX"/>
              </w:rPr>
            </w:pPr>
            <w:r w:rsidRPr="007A2096">
              <w:rPr>
                <w:rFonts w:ascii="Arial" w:eastAsia="Arial" w:hAnsi="Arial" w:cs="Arial"/>
                <w:sz w:val="18"/>
                <w:szCs w:val="18"/>
                <w:lang w:val="es-ES" w:eastAsia="en-US"/>
              </w:rPr>
              <w:t>Capacidad instalada de 1 TB compatible con el procesador ofertado, en una configuración de 16 módulos de 64 GB, partiendo de que cada socket del procesador es de 8 canales.</w:t>
            </w:r>
          </w:p>
        </w:tc>
      </w:tr>
      <w:tr w:rsidR="007A2096" w:rsidRPr="007A2096" w14:paraId="40C59E39" w14:textId="77777777" w:rsidTr="000E3EE3">
        <w:trPr>
          <w:trHeight w:val="795"/>
          <w:jc w:val="center"/>
        </w:trPr>
        <w:tc>
          <w:tcPr>
            <w:tcW w:w="2122" w:type="dxa"/>
            <w:vAlign w:val="center"/>
            <w:hideMark/>
          </w:tcPr>
          <w:p w14:paraId="4828AE5D"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Controladora</w:t>
            </w:r>
          </w:p>
        </w:tc>
        <w:tc>
          <w:tcPr>
            <w:tcW w:w="7660" w:type="dxa"/>
            <w:vAlign w:val="center"/>
            <w:hideMark/>
          </w:tcPr>
          <w:p w14:paraId="5BB5F56F" w14:textId="77777777" w:rsidR="007A2096" w:rsidRPr="007A2096" w:rsidRDefault="007A2096" w:rsidP="007A2096">
            <w:pPr>
              <w:numPr>
                <w:ilvl w:val="0"/>
                <w:numId w:val="109"/>
              </w:numPr>
              <w:ind w:left="714" w:hanging="357"/>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Tarjeta controladora debe soportar RAID 1</w:t>
            </w:r>
          </w:p>
          <w:p w14:paraId="6E958062" w14:textId="77777777" w:rsidR="007A2096" w:rsidRPr="007A2096" w:rsidRDefault="007A2096" w:rsidP="007A2096">
            <w:pPr>
              <w:numPr>
                <w:ilvl w:val="0"/>
                <w:numId w:val="109"/>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Velocidad de transferencia de 12 Gbps</w:t>
            </w:r>
          </w:p>
          <w:p w14:paraId="786B205E" w14:textId="77777777" w:rsidR="007A2096" w:rsidRPr="007A2096" w:rsidRDefault="007A2096" w:rsidP="007A2096">
            <w:pPr>
              <w:numPr>
                <w:ilvl w:val="0"/>
                <w:numId w:val="109"/>
              </w:numPr>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Tamaño de memoria cache de 1 GB con protección a través de memoria </w:t>
            </w:r>
            <w:proofErr w:type="gramStart"/>
            <w:r w:rsidRPr="007A2096">
              <w:rPr>
                <w:rFonts w:ascii="Arial" w:eastAsia="MS Mincho" w:hAnsi="Arial" w:cs="Arial"/>
                <w:sz w:val="18"/>
                <w:szCs w:val="18"/>
                <w:lang w:eastAsia="es-MX"/>
              </w:rPr>
              <w:t>flash</w:t>
            </w:r>
            <w:proofErr w:type="gramEnd"/>
            <w:r w:rsidRPr="007A2096">
              <w:rPr>
                <w:rFonts w:ascii="Arial" w:eastAsia="MS Mincho" w:hAnsi="Arial" w:cs="Arial"/>
                <w:sz w:val="18"/>
                <w:szCs w:val="18"/>
                <w:lang w:eastAsia="es-MX"/>
              </w:rPr>
              <w:t xml:space="preserve"> o de baterías.</w:t>
            </w:r>
          </w:p>
        </w:tc>
      </w:tr>
      <w:tr w:rsidR="007A2096" w:rsidRPr="007A2096" w14:paraId="5CF7A3F5" w14:textId="77777777" w:rsidTr="000E3EE3">
        <w:trPr>
          <w:trHeight w:val="409"/>
          <w:jc w:val="center"/>
        </w:trPr>
        <w:tc>
          <w:tcPr>
            <w:tcW w:w="2122" w:type="dxa"/>
            <w:vAlign w:val="center"/>
            <w:hideMark/>
          </w:tcPr>
          <w:p w14:paraId="7853D615"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Almacenamiento</w:t>
            </w:r>
          </w:p>
        </w:tc>
        <w:tc>
          <w:tcPr>
            <w:tcW w:w="7660" w:type="dxa"/>
            <w:vAlign w:val="center"/>
            <w:hideMark/>
          </w:tcPr>
          <w:p w14:paraId="4348DA9D"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2 discos duros de 200 GB de </w:t>
            </w:r>
            <w:proofErr w:type="spellStart"/>
            <w:r w:rsidRPr="007A2096">
              <w:rPr>
                <w:rFonts w:ascii="Arial" w:eastAsia="MS Mincho" w:hAnsi="Arial" w:cs="Arial"/>
                <w:sz w:val="18"/>
                <w:szCs w:val="18"/>
                <w:lang w:eastAsia="es-MX"/>
              </w:rPr>
              <w:t>NVMe</w:t>
            </w:r>
            <w:proofErr w:type="spellEnd"/>
            <w:r w:rsidRPr="007A2096">
              <w:rPr>
                <w:rFonts w:ascii="Arial" w:eastAsia="MS Mincho" w:hAnsi="Arial" w:cs="Arial"/>
                <w:sz w:val="18"/>
                <w:szCs w:val="18"/>
                <w:lang w:eastAsia="es-MX"/>
              </w:rPr>
              <w:t xml:space="preserve"> o SSD tipo Hot-Swap o Hot-Plug configurados en RAID 1</w:t>
            </w:r>
          </w:p>
        </w:tc>
      </w:tr>
      <w:tr w:rsidR="007A2096" w:rsidRPr="007A2096" w14:paraId="10598836" w14:textId="77777777" w:rsidTr="000E3EE3">
        <w:trPr>
          <w:trHeight w:val="409"/>
          <w:jc w:val="center"/>
        </w:trPr>
        <w:tc>
          <w:tcPr>
            <w:tcW w:w="2122" w:type="dxa"/>
            <w:vAlign w:val="center"/>
            <w:hideMark/>
          </w:tcPr>
          <w:p w14:paraId="2359CF90"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BIOS/UEFI</w:t>
            </w:r>
          </w:p>
        </w:tc>
        <w:tc>
          <w:tcPr>
            <w:tcW w:w="7660" w:type="dxa"/>
            <w:vAlign w:val="center"/>
            <w:hideMark/>
          </w:tcPr>
          <w:p w14:paraId="477C8DD2"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BIOS/UEFI actualizable</w:t>
            </w:r>
          </w:p>
        </w:tc>
      </w:tr>
      <w:tr w:rsidR="007A2096" w:rsidRPr="007A2096" w14:paraId="5287F827" w14:textId="77777777" w:rsidTr="000E3EE3">
        <w:trPr>
          <w:trHeight w:val="409"/>
          <w:jc w:val="center"/>
        </w:trPr>
        <w:tc>
          <w:tcPr>
            <w:tcW w:w="2122" w:type="dxa"/>
            <w:vAlign w:val="center"/>
          </w:tcPr>
          <w:p w14:paraId="55CB27B4"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Sistemas operativos soportados</w:t>
            </w:r>
          </w:p>
        </w:tc>
        <w:tc>
          <w:tcPr>
            <w:tcW w:w="7660" w:type="dxa"/>
            <w:vAlign w:val="center"/>
          </w:tcPr>
          <w:p w14:paraId="6DBF050C"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Debe soportar los siguientes sistemas operativos de 64 bits:</w:t>
            </w:r>
          </w:p>
          <w:p w14:paraId="54318356" w14:textId="77777777" w:rsidR="007A2096" w:rsidRPr="007A2096" w:rsidRDefault="007A2096" w:rsidP="007A2096">
            <w:pPr>
              <w:jc w:val="both"/>
              <w:rPr>
                <w:rFonts w:ascii="Arial" w:eastAsia="MS Mincho" w:hAnsi="Arial" w:cs="Arial"/>
                <w:sz w:val="18"/>
                <w:szCs w:val="18"/>
                <w:lang w:eastAsia="es-MX"/>
              </w:rPr>
            </w:pPr>
          </w:p>
          <w:p w14:paraId="0A885C54" w14:textId="77777777" w:rsidR="007A2096" w:rsidRPr="007A2096" w:rsidRDefault="007A2096" w:rsidP="007A2096">
            <w:pPr>
              <w:numPr>
                <w:ilvl w:val="0"/>
                <w:numId w:val="112"/>
              </w:numPr>
              <w:spacing w:after="200"/>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VMware </w:t>
            </w:r>
            <w:proofErr w:type="spellStart"/>
            <w:r w:rsidRPr="007A2096">
              <w:rPr>
                <w:rFonts w:ascii="Arial" w:eastAsia="Arial" w:hAnsi="Arial" w:cs="Arial"/>
                <w:sz w:val="18"/>
                <w:szCs w:val="18"/>
                <w:lang w:val="es-ES" w:eastAsia="en-US"/>
              </w:rPr>
              <w:t>ESXi</w:t>
            </w:r>
            <w:proofErr w:type="spellEnd"/>
          </w:p>
          <w:p w14:paraId="2C4AAD14" w14:textId="77777777" w:rsidR="007A2096" w:rsidRPr="007A2096" w:rsidRDefault="007A2096" w:rsidP="007A2096">
            <w:pPr>
              <w:numPr>
                <w:ilvl w:val="0"/>
                <w:numId w:val="112"/>
              </w:numPr>
              <w:spacing w:after="200"/>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 xml:space="preserve">Red </w:t>
            </w:r>
            <w:proofErr w:type="spellStart"/>
            <w:r w:rsidRPr="007A2096">
              <w:rPr>
                <w:rFonts w:ascii="Arial" w:eastAsia="MS Mincho" w:hAnsi="Arial" w:cs="Arial"/>
                <w:sz w:val="18"/>
                <w:szCs w:val="18"/>
                <w:lang w:eastAsia="es-MX"/>
              </w:rPr>
              <w:t>Hat</w:t>
            </w:r>
            <w:proofErr w:type="spellEnd"/>
            <w:r w:rsidRPr="007A2096">
              <w:rPr>
                <w:rFonts w:ascii="Arial" w:eastAsia="MS Mincho" w:hAnsi="Arial" w:cs="Arial"/>
                <w:sz w:val="18"/>
                <w:szCs w:val="18"/>
                <w:lang w:eastAsia="es-MX"/>
              </w:rPr>
              <w:t xml:space="preserve"> 8.0 o superior</w:t>
            </w:r>
          </w:p>
          <w:p w14:paraId="47DE9256" w14:textId="77777777" w:rsidR="007A2096" w:rsidRPr="007A2096" w:rsidRDefault="007A2096" w:rsidP="007A2096">
            <w:pPr>
              <w:numPr>
                <w:ilvl w:val="0"/>
                <w:numId w:val="112"/>
              </w:numPr>
              <w:spacing w:after="200"/>
              <w:contextualSpacing/>
              <w:jc w:val="both"/>
              <w:rPr>
                <w:rFonts w:ascii="Arial" w:eastAsia="MS Mincho" w:hAnsi="Arial" w:cs="Arial"/>
                <w:sz w:val="18"/>
                <w:szCs w:val="18"/>
                <w:lang w:eastAsia="es-MX"/>
              </w:rPr>
            </w:pPr>
            <w:r w:rsidRPr="007A2096">
              <w:rPr>
                <w:rFonts w:ascii="Arial" w:eastAsia="MS Mincho" w:hAnsi="Arial" w:cs="Arial"/>
                <w:sz w:val="18"/>
                <w:szCs w:val="18"/>
                <w:lang w:eastAsia="es-MX"/>
              </w:rPr>
              <w:t>Oracle Linux 8 o superior u Oracle Linux KVM 2.0 o superior u Oracle OVM 3.0 o superior</w:t>
            </w:r>
          </w:p>
          <w:p w14:paraId="40A0BE51" w14:textId="77777777" w:rsidR="007A2096" w:rsidRPr="007A2096" w:rsidRDefault="007A2096" w:rsidP="007A2096">
            <w:pPr>
              <w:jc w:val="both"/>
              <w:rPr>
                <w:rFonts w:ascii="Arial" w:eastAsia="MS Mincho" w:hAnsi="Arial" w:cs="Arial"/>
                <w:sz w:val="18"/>
                <w:szCs w:val="18"/>
                <w:lang w:eastAsia="es-MX"/>
              </w:rPr>
            </w:pPr>
          </w:p>
          <w:p w14:paraId="71B1F16E" w14:textId="77777777" w:rsidR="007A2096" w:rsidRPr="007A2096" w:rsidRDefault="007A2096" w:rsidP="007A2096">
            <w:pPr>
              <w:jc w:val="both"/>
              <w:rPr>
                <w:rFonts w:ascii="Arial" w:eastAsia="MS Mincho" w:hAnsi="Arial" w:cs="Arial"/>
                <w:sz w:val="18"/>
                <w:szCs w:val="18"/>
                <w:lang w:eastAsia="es-MX"/>
              </w:rPr>
            </w:pPr>
            <w:r w:rsidRPr="007A2096">
              <w:rPr>
                <w:rFonts w:ascii="Arial" w:eastAsia="MS Mincho" w:hAnsi="Arial" w:cs="Arial"/>
                <w:sz w:val="18"/>
                <w:szCs w:val="18"/>
                <w:lang w:eastAsia="es-MX"/>
              </w:rPr>
              <w:t>En caso de que dicho soporte no se encuentre en las hojas técnicas se debe incluir la carta del fabricante indicando su compatibilidad y soporte.</w:t>
            </w:r>
          </w:p>
        </w:tc>
      </w:tr>
      <w:tr w:rsidR="007A2096" w:rsidRPr="007A2096" w14:paraId="4F2F0B1A" w14:textId="77777777" w:rsidTr="000E3EE3">
        <w:trPr>
          <w:trHeight w:val="1308"/>
          <w:jc w:val="center"/>
        </w:trPr>
        <w:tc>
          <w:tcPr>
            <w:tcW w:w="2122" w:type="dxa"/>
            <w:vAlign w:val="center"/>
            <w:hideMark/>
          </w:tcPr>
          <w:p w14:paraId="4547DF49" w14:textId="77777777" w:rsidR="007A2096" w:rsidRPr="007A2096" w:rsidRDefault="007A2096" w:rsidP="007A2096">
            <w:pPr>
              <w:jc w:val="center"/>
              <w:rPr>
                <w:rFonts w:ascii="Arial" w:eastAsia="MS Mincho" w:hAnsi="Arial" w:cs="Arial"/>
                <w:sz w:val="18"/>
                <w:szCs w:val="18"/>
                <w:lang w:eastAsia="es-MX"/>
              </w:rPr>
            </w:pPr>
            <w:r w:rsidRPr="007A2096">
              <w:rPr>
                <w:rFonts w:ascii="Arial" w:eastAsia="MS Mincho" w:hAnsi="Arial" w:cs="Arial"/>
                <w:sz w:val="18"/>
                <w:szCs w:val="18"/>
                <w:lang w:eastAsia="es-MX"/>
              </w:rPr>
              <w:t>Garantía y soporte técnico</w:t>
            </w:r>
          </w:p>
        </w:tc>
        <w:tc>
          <w:tcPr>
            <w:tcW w:w="7660" w:type="dxa"/>
            <w:vAlign w:val="center"/>
            <w:hideMark/>
          </w:tcPr>
          <w:p w14:paraId="714DDBAB" w14:textId="77777777" w:rsidR="007A2096" w:rsidRPr="007A2096" w:rsidRDefault="007A2096" w:rsidP="007A2096">
            <w:pPr>
              <w:numPr>
                <w:ilvl w:val="0"/>
                <w:numId w:val="110"/>
              </w:numPr>
              <w:ind w:left="714" w:hanging="357"/>
              <w:contextualSpacing/>
              <w:jc w:val="both"/>
              <w:rPr>
                <w:rFonts w:ascii="Arial" w:eastAsia="MS Mincho" w:hAnsi="Arial" w:cs="Arial"/>
                <w:sz w:val="18"/>
                <w:szCs w:val="18"/>
                <w:lang w:val="es-ES" w:eastAsia="en-US"/>
              </w:rPr>
            </w:pPr>
            <w:r w:rsidRPr="007A2096">
              <w:rPr>
                <w:rFonts w:ascii="Arial" w:eastAsia="MS Mincho" w:hAnsi="Arial" w:cs="Arial"/>
                <w:sz w:val="18"/>
                <w:szCs w:val="18"/>
                <w:lang w:val="es-ES" w:eastAsia="en-US"/>
              </w:rPr>
              <w:t>El equipo debe contar con un mínimo de 3 años de garantía a partir de la fecha de entrega de los bienes, la cual debe incluir la sustitución de todas sus partes, mano de obra y soporte en sitio por parte del fabricante</w:t>
            </w:r>
          </w:p>
          <w:p w14:paraId="52F11B64" w14:textId="77777777" w:rsidR="007A2096" w:rsidRPr="007A2096" w:rsidRDefault="007A2096" w:rsidP="007A2096">
            <w:pPr>
              <w:numPr>
                <w:ilvl w:val="0"/>
                <w:numId w:val="110"/>
              </w:numPr>
              <w:contextualSpacing/>
              <w:jc w:val="both"/>
              <w:rPr>
                <w:rFonts w:ascii="Arial" w:eastAsia="MS Mincho" w:hAnsi="Arial" w:cs="Arial"/>
                <w:sz w:val="18"/>
                <w:szCs w:val="18"/>
                <w:lang w:val="es-ES" w:eastAsia="en-US"/>
              </w:rPr>
            </w:pPr>
            <w:r w:rsidRPr="007A2096">
              <w:rPr>
                <w:rFonts w:ascii="Arial" w:eastAsia="MS Mincho" w:hAnsi="Arial" w:cs="Arial"/>
                <w:sz w:val="18"/>
                <w:szCs w:val="18"/>
                <w:lang w:val="es-ES" w:eastAsia="en-US"/>
              </w:rPr>
              <w:t xml:space="preserve">La garantía del equipo debe estar a nombre del Instituto. </w:t>
            </w:r>
          </w:p>
          <w:p w14:paraId="06B4B74E" w14:textId="77777777" w:rsidR="007A2096" w:rsidRPr="007A2096" w:rsidRDefault="007A2096" w:rsidP="007A2096">
            <w:pPr>
              <w:numPr>
                <w:ilvl w:val="0"/>
                <w:numId w:val="110"/>
              </w:numPr>
              <w:contextualSpacing/>
              <w:jc w:val="both"/>
              <w:rPr>
                <w:rFonts w:ascii="Arial" w:eastAsia="MS Mincho" w:hAnsi="Arial" w:cs="Arial"/>
                <w:sz w:val="18"/>
                <w:szCs w:val="18"/>
                <w:lang w:val="es-ES" w:eastAsia="en-US"/>
              </w:rPr>
            </w:pPr>
            <w:r w:rsidRPr="007A2096">
              <w:rPr>
                <w:rFonts w:ascii="Arial" w:eastAsia="MS Mincho" w:hAnsi="Arial" w:cs="Arial"/>
                <w:sz w:val="18"/>
                <w:szCs w:val="18"/>
                <w:lang w:val="es-ES" w:eastAsia="en-US"/>
              </w:rPr>
              <w:t>El soporte técnico debe ser proporcionado por el fabricante y el nivel de servicio requerido asociado a las garantías debe ser “crítico” donde se solicita:</w:t>
            </w:r>
          </w:p>
          <w:p w14:paraId="5DE8D4FF" w14:textId="77777777" w:rsidR="007A2096" w:rsidRPr="007A2096" w:rsidRDefault="007A2096" w:rsidP="007A2096">
            <w:pPr>
              <w:numPr>
                <w:ilvl w:val="1"/>
                <w:numId w:val="110"/>
              </w:numPr>
              <w:contextualSpacing/>
              <w:jc w:val="both"/>
              <w:rPr>
                <w:rFonts w:ascii="Arial" w:eastAsia="MS Mincho" w:hAnsi="Arial" w:cs="Arial"/>
                <w:sz w:val="18"/>
                <w:szCs w:val="18"/>
                <w:lang w:val="es-ES" w:eastAsia="en-US"/>
              </w:rPr>
            </w:pPr>
            <w:r w:rsidRPr="007A2096">
              <w:rPr>
                <w:rFonts w:ascii="Arial" w:eastAsia="MS Mincho" w:hAnsi="Arial" w:cs="Arial"/>
                <w:sz w:val="18"/>
                <w:szCs w:val="18"/>
                <w:lang w:val="es-ES" w:eastAsia="en-US"/>
              </w:rPr>
              <w:t>Que el servicio de soporte técnico vía telefónica y/o web esté disponible las 24 horas del día, los 7 días de la semana los 365 días del año, incluyendo días feriados</w:t>
            </w:r>
          </w:p>
          <w:p w14:paraId="4840142D" w14:textId="77777777" w:rsidR="007A2096" w:rsidRPr="007A2096" w:rsidRDefault="007A2096" w:rsidP="007A2096">
            <w:pPr>
              <w:numPr>
                <w:ilvl w:val="1"/>
                <w:numId w:val="110"/>
              </w:numPr>
              <w:contextualSpacing/>
              <w:jc w:val="both"/>
              <w:rPr>
                <w:rFonts w:ascii="Arial" w:eastAsia="MS Mincho" w:hAnsi="Arial" w:cs="Arial"/>
                <w:sz w:val="18"/>
                <w:szCs w:val="18"/>
                <w:lang w:val="es-ES" w:eastAsia="en-US"/>
              </w:rPr>
            </w:pPr>
            <w:r w:rsidRPr="007A2096">
              <w:rPr>
                <w:rFonts w:ascii="Arial" w:eastAsia="MS Mincho" w:hAnsi="Arial" w:cs="Arial"/>
                <w:sz w:val="18"/>
                <w:szCs w:val="18"/>
                <w:lang w:val="es-ES" w:eastAsia="en-US"/>
              </w:rPr>
              <w:t>Para severidad crítica (donde impida la operación del Blade), un técnico especializado debe presentarse en sitio dentro de las 6 horas a partir de la determinación del problema vía telefónica y/o remota.</w:t>
            </w:r>
          </w:p>
          <w:p w14:paraId="5D52DE82" w14:textId="77777777" w:rsidR="007A2096" w:rsidRPr="007A2096" w:rsidRDefault="007A2096" w:rsidP="007A2096">
            <w:pPr>
              <w:numPr>
                <w:ilvl w:val="1"/>
                <w:numId w:val="110"/>
              </w:numPr>
              <w:spacing w:after="200" w:line="276" w:lineRule="auto"/>
              <w:contextualSpacing/>
              <w:jc w:val="both"/>
              <w:rPr>
                <w:rFonts w:ascii="Arial" w:eastAsia="MS Mincho" w:hAnsi="Arial" w:cs="Arial"/>
                <w:sz w:val="18"/>
                <w:szCs w:val="18"/>
                <w:lang w:eastAsia="es-MX"/>
              </w:rPr>
            </w:pPr>
            <w:r w:rsidRPr="007A2096">
              <w:rPr>
                <w:rFonts w:ascii="Arial" w:eastAsia="MS Mincho" w:hAnsi="Arial" w:cs="Arial"/>
                <w:sz w:val="18"/>
                <w:szCs w:val="18"/>
                <w:lang w:val="es-ES" w:eastAsia="en-US"/>
              </w:rPr>
              <w:t>Sustitución de refacciones del equipo Blade con un tiempo de respuesta de 4 horas, para una severidad crítica.</w:t>
            </w:r>
          </w:p>
        </w:tc>
      </w:tr>
    </w:tbl>
    <w:p w14:paraId="39C7278B" w14:textId="77777777" w:rsidR="007A2096" w:rsidRPr="007A2096" w:rsidRDefault="007A2096" w:rsidP="007A2096">
      <w:pPr>
        <w:jc w:val="both"/>
        <w:textAlignment w:val="baseline"/>
        <w:rPr>
          <w:rFonts w:ascii="Arial" w:hAnsi="Arial" w:cs="Arial"/>
          <w:lang w:eastAsia="es-MX"/>
        </w:rPr>
      </w:pPr>
    </w:p>
    <w:p w14:paraId="2844CDB9" w14:textId="77777777" w:rsidR="007A2096" w:rsidRPr="007A2096" w:rsidRDefault="007A2096" w:rsidP="007A2096">
      <w:pPr>
        <w:jc w:val="both"/>
        <w:textAlignment w:val="baseline"/>
        <w:rPr>
          <w:rFonts w:ascii="Arial" w:hAnsi="Arial" w:cs="Arial"/>
          <w:lang w:eastAsia="es-MX"/>
        </w:rPr>
      </w:pPr>
      <w:r w:rsidRPr="007A2096">
        <w:rPr>
          <w:rFonts w:ascii="Arial" w:hAnsi="Arial" w:cs="Arial"/>
          <w:lang w:eastAsia="es-MX"/>
        </w:rPr>
        <w:t>Todos los bienes solicitados en este anexo deben ser nuevos, en caso de que los bienes no cumplan con las especificaciones técnicas solicitadas, el Instituto notificará vía correo electrónico o por escrito al proveedor, para que en un plazo que no exceda de tres días naturales posteriores a la notificación, los bienes sean sustituidos sin costo alguno. </w:t>
      </w:r>
      <w:r w:rsidRPr="007A2096">
        <w:rPr>
          <w:rFonts w:ascii="Arial" w:hAnsi="Arial" w:cs="Arial"/>
          <w:color w:val="000000"/>
          <w:shd w:val="clear" w:color="auto" w:fill="FFFFFF"/>
          <w:lang w:eastAsia="es-MX"/>
        </w:rPr>
        <w:t> </w:t>
      </w:r>
    </w:p>
    <w:p w14:paraId="7294FDF5" w14:textId="77777777" w:rsidR="007A2096" w:rsidRPr="007A2096" w:rsidRDefault="007A2096" w:rsidP="007A2096">
      <w:pPr>
        <w:rPr>
          <w:rFonts w:ascii="Arial" w:hAnsi="Arial" w:cs="Arial"/>
          <w:b/>
          <w:bCs/>
          <w:iCs/>
          <w:lang w:val="es-ES" w:eastAsia="en-US"/>
        </w:rPr>
      </w:pPr>
    </w:p>
    <w:p w14:paraId="58DF9258" w14:textId="05F5EACA" w:rsidR="007A2096" w:rsidRPr="007A2096" w:rsidRDefault="007A2096" w:rsidP="007A2096">
      <w:pPr>
        <w:keepNext/>
        <w:spacing w:after="80"/>
        <w:jc w:val="center"/>
        <w:rPr>
          <w:rFonts w:ascii="Arial" w:eastAsia="Arial" w:hAnsi="Arial" w:cs="Arial"/>
          <w:b/>
          <w:bCs/>
          <w:i/>
          <w:iCs/>
          <w:color w:val="000000"/>
          <w:lang w:val="es-ES" w:eastAsia="en-US"/>
        </w:rPr>
      </w:pPr>
      <w:r w:rsidRPr="007A2096">
        <w:rPr>
          <w:rFonts w:ascii="Arial" w:eastAsia="Arial" w:hAnsi="Arial" w:cs="Arial"/>
          <w:b/>
          <w:bCs/>
          <w:color w:val="000000"/>
          <w:lang w:val="es-ES" w:eastAsia="en-US"/>
        </w:rPr>
        <w:t xml:space="preserve">Tabla </w:t>
      </w:r>
      <w:r w:rsidRPr="007A2096">
        <w:rPr>
          <w:rFonts w:ascii="Arial" w:eastAsia="Arial" w:hAnsi="Arial" w:cs="Arial"/>
          <w:b/>
          <w:bCs/>
          <w:color w:val="000000"/>
          <w:lang w:val="es-ES" w:eastAsia="en-US"/>
        </w:rPr>
        <w:fldChar w:fldCharType="begin"/>
      </w:r>
      <w:r w:rsidRPr="007A2096">
        <w:rPr>
          <w:rFonts w:ascii="Arial" w:eastAsia="Arial" w:hAnsi="Arial" w:cs="Arial"/>
          <w:b/>
          <w:bCs/>
          <w:color w:val="000000"/>
          <w:lang w:val="es-ES" w:eastAsia="en-US"/>
        </w:rPr>
        <w:instrText xml:space="preserve"> SEQ Tabla \* ARABIC </w:instrText>
      </w:r>
      <w:r w:rsidRPr="007A2096">
        <w:rPr>
          <w:rFonts w:ascii="Arial" w:eastAsia="Arial" w:hAnsi="Arial" w:cs="Arial"/>
          <w:b/>
          <w:bCs/>
          <w:color w:val="000000"/>
          <w:lang w:val="es-ES" w:eastAsia="en-US"/>
        </w:rPr>
        <w:fldChar w:fldCharType="separate"/>
      </w:r>
      <w:r w:rsidR="009A2F22">
        <w:rPr>
          <w:rFonts w:ascii="Arial" w:eastAsia="Arial" w:hAnsi="Arial" w:cs="Arial"/>
          <w:b/>
          <w:bCs/>
          <w:noProof/>
          <w:color w:val="000000"/>
          <w:lang w:val="es-ES" w:eastAsia="en-US"/>
        </w:rPr>
        <w:t>4</w:t>
      </w:r>
      <w:r w:rsidRPr="007A2096">
        <w:rPr>
          <w:rFonts w:ascii="Arial" w:eastAsia="Arial" w:hAnsi="Arial" w:cs="Arial"/>
          <w:b/>
          <w:bCs/>
          <w:color w:val="000000"/>
          <w:lang w:val="es-ES" w:eastAsia="en-US"/>
        </w:rPr>
        <w:fldChar w:fldCharType="end"/>
      </w:r>
      <w:r w:rsidRPr="007A2096">
        <w:rPr>
          <w:rFonts w:ascii="Arial" w:eastAsia="Arial" w:hAnsi="Arial" w:cs="Arial"/>
          <w:b/>
          <w:bCs/>
          <w:color w:val="000000"/>
          <w:lang w:val="es-ES" w:eastAsia="en-US"/>
        </w:rPr>
        <w:t>. Entregables de la infraestructura de procesamiento tipo Blade.</w:t>
      </w:r>
    </w:p>
    <w:tbl>
      <w:tblPr>
        <w:tblStyle w:val="Tablaconcuadrcula34"/>
        <w:tblW w:w="10060"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548"/>
        <w:gridCol w:w="3187"/>
        <w:gridCol w:w="1496"/>
        <w:gridCol w:w="1627"/>
        <w:gridCol w:w="3202"/>
      </w:tblGrid>
      <w:tr w:rsidR="007A2096" w:rsidRPr="007A2096" w14:paraId="222B66BD" w14:textId="77777777" w:rsidTr="00984EA3">
        <w:trPr>
          <w:trHeight w:val="564"/>
          <w:jc w:val="center"/>
        </w:trPr>
        <w:tc>
          <w:tcPr>
            <w:tcW w:w="548" w:type="dxa"/>
            <w:tcBorders>
              <w:top w:val="single" w:sz="4" w:space="0" w:color="B283B9"/>
              <w:left w:val="single" w:sz="4" w:space="0" w:color="B283B9"/>
              <w:bottom w:val="single" w:sz="4" w:space="0" w:color="B283B9"/>
              <w:right w:val="single" w:sz="4" w:space="0" w:color="B283B9"/>
            </w:tcBorders>
            <w:shd w:val="clear" w:color="auto" w:fill="B283B9"/>
            <w:vAlign w:val="center"/>
            <w:hideMark/>
          </w:tcPr>
          <w:p w14:paraId="13FE1B01" w14:textId="77777777" w:rsidR="007A2096" w:rsidRPr="007A2096" w:rsidRDefault="007A2096" w:rsidP="007A2096">
            <w:pPr>
              <w:jc w:val="center"/>
              <w:rPr>
                <w:rFonts w:cs="Arial"/>
                <w:b/>
                <w:color w:val="FFFFFF"/>
                <w:kern w:val="36"/>
                <w:sz w:val="18"/>
                <w:szCs w:val="18"/>
              </w:rPr>
            </w:pPr>
            <w:r w:rsidRPr="007A2096">
              <w:rPr>
                <w:rFonts w:cs="Arial"/>
                <w:b/>
                <w:color w:val="FFFFFF"/>
                <w:kern w:val="36"/>
                <w:sz w:val="18"/>
                <w:szCs w:val="18"/>
              </w:rPr>
              <w:t>No.</w:t>
            </w:r>
          </w:p>
        </w:tc>
        <w:tc>
          <w:tcPr>
            <w:tcW w:w="3187" w:type="dxa"/>
            <w:tcBorders>
              <w:top w:val="single" w:sz="4" w:space="0" w:color="B283B9"/>
              <w:left w:val="single" w:sz="4" w:space="0" w:color="B283B9"/>
              <w:bottom w:val="single" w:sz="4" w:space="0" w:color="B283B9"/>
              <w:right w:val="single" w:sz="4" w:space="0" w:color="B283B9"/>
            </w:tcBorders>
            <w:shd w:val="clear" w:color="auto" w:fill="B283B9"/>
            <w:vAlign w:val="center"/>
            <w:hideMark/>
          </w:tcPr>
          <w:p w14:paraId="165EB175" w14:textId="77777777" w:rsidR="007A2096" w:rsidRPr="007A2096" w:rsidRDefault="007A2096" w:rsidP="007A2096">
            <w:pPr>
              <w:jc w:val="center"/>
              <w:rPr>
                <w:rFonts w:cs="Arial"/>
                <w:b/>
                <w:color w:val="FFFFFF"/>
                <w:kern w:val="36"/>
                <w:sz w:val="18"/>
                <w:szCs w:val="18"/>
              </w:rPr>
            </w:pPr>
            <w:r w:rsidRPr="007A2096">
              <w:rPr>
                <w:rFonts w:cs="Arial"/>
                <w:b/>
                <w:color w:val="FFFFFF"/>
                <w:kern w:val="36"/>
                <w:sz w:val="18"/>
                <w:szCs w:val="18"/>
              </w:rPr>
              <w:t>Descripción</w:t>
            </w:r>
          </w:p>
        </w:tc>
        <w:tc>
          <w:tcPr>
            <w:tcW w:w="1496" w:type="dxa"/>
            <w:tcBorders>
              <w:top w:val="single" w:sz="4" w:space="0" w:color="B283B9"/>
              <w:left w:val="single" w:sz="4" w:space="0" w:color="B283B9"/>
              <w:bottom w:val="single" w:sz="4" w:space="0" w:color="B283B9"/>
              <w:right w:val="single" w:sz="4" w:space="0" w:color="B283B9"/>
            </w:tcBorders>
            <w:shd w:val="clear" w:color="auto" w:fill="B283B9"/>
            <w:vAlign w:val="center"/>
            <w:hideMark/>
          </w:tcPr>
          <w:p w14:paraId="49CAA2E8" w14:textId="77777777" w:rsidR="007A2096" w:rsidRPr="007A2096" w:rsidRDefault="007A2096" w:rsidP="007A2096">
            <w:pPr>
              <w:jc w:val="center"/>
              <w:rPr>
                <w:rFonts w:cs="Arial"/>
                <w:b/>
                <w:color w:val="FFFFFF"/>
                <w:kern w:val="36"/>
                <w:sz w:val="18"/>
                <w:szCs w:val="18"/>
              </w:rPr>
            </w:pPr>
            <w:r w:rsidRPr="007A2096">
              <w:rPr>
                <w:rFonts w:cs="Arial"/>
                <w:b/>
                <w:color w:val="FFFFFF"/>
                <w:kern w:val="36"/>
                <w:sz w:val="18"/>
                <w:szCs w:val="18"/>
              </w:rPr>
              <w:t>Forma de entrega</w:t>
            </w:r>
          </w:p>
        </w:tc>
        <w:tc>
          <w:tcPr>
            <w:tcW w:w="1627" w:type="dxa"/>
            <w:tcBorders>
              <w:top w:val="single" w:sz="4" w:space="0" w:color="B283B9"/>
              <w:left w:val="single" w:sz="4" w:space="0" w:color="B283B9"/>
              <w:bottom w:val="single" w:sz="4" w:space="0" w:color="B283B9"/>
              <w:right w:val="single" w:sz="4" w:space="0" w:color="B283B9"/>
            </w:tcBorders>
            <w:shd w:val="clear" w:color="auto" w:fill="B283B9"/>
            <w:vAlign w:val="center"/>
            <w:hideMark/>
          </w:tcPr>
          <w:p w14:paraId="7DD86A1B" w14:textId="77777777" w:rsidR="007A2096" w:rsidRPr="007A2096" w:rsidRDefault="007A2096" w:rsidP="007A2096">
            <w:pPr>
              <w:jc w:val="center"/>
              <w:rPr>
                <w:rFonts w:cs="Arial"/>
                <w:b/>
                <w:color w:val="FFFFFF"/>
                <w:kern w:val="36"/>
                <w:sz w:val="18"/>
                <w:szCs w:val="18"/>
              </w:rPr>
            </w:pPr>
            <w:r w:rsidRPr="007A2096">
              <w:rPr>
                <w:rFonts w:cs="Arial"/>
                <w:b/>
                <w:color w:val="FFFFFF"/>
                <w:kern w:val="36"/>
                <w:sz w:val="18"/>
                <w:szCs w:val="18"/>
              </w:rPr>
              <w:t>Plazo máximo de entrega</w:t>
            </w:r>
          </w:p>
        </w:tc>
        <w:tc>
          <w:tcPr>
            <w:tcW w:w="3202" w:type="dxa"/>
            <w:tcBorders>
              <w:top w:val="single" w:sz="4" w:space="0" w:color="B283B9"/>
              <w:left w:val="single" w:sz="4" w:space="0" w:color="B283B9"/>
              <w:bottom w:val="single" w:sz="4" w:space="0" w:color="B283B9"/>
              <w:right w:val="single" w:sz="4" w:space="0" w:color="B283B9"/>
            </w:tcBorders>
            <w:shd w:val="clear" w:color="auto" w:fill="B283B9"/>
            <w:vAlign w:val="center"/>
            <w:hideMark/>
          </w:tcPr>
          <w:p w14:paraId="726B871D" w14:textId="77777777" w:rsidR="007A2096" w:rsidRPr="007A2096" w:rsidRDefault="007A2096" w:rsidP="007A2096">
            <w:pPr>
              <w:jc w:val="center"/>
              <w:rPr>
                <w:rFonts w:cs="Arial"/>
                <w:b/>
                <w:color w:val="FFFFFF"/>
                <w:kern w:val="36"/>
                <w:sz w:val="18"/>
                <w:szCs w:val="18"/>
              </w:rPr>
            </w:pPr>
            <w:r w:rsidRPr="007A2096">
              <w:rPr>
                <w:rFonts w:cs="Arial"/>
                <w:b/>
                <w:color w:val="FFFFFF"/>
                <w:kern w:val="36"/>
                <w:sz w:val="18"/>
                <w:szCs w:val="18"/>
              </w:rPr>
              <w:t>Lugar de entrega</w:t>
            </w:r>
          </w:p>
        </w:tc>
      </w:tr>
      <w:tr w:rsidR="007A2096" w:rsidRPr="007A2096" w14:paraId="6E089E9E" w14:textId="77777777" w:rsidTr="00984EA3">
        <w:trPr>
          <w:trHeight w:val="1238"/>
          <w:jc w:val="center"/>
        </w:trPr>
        <w:tc>
          <w:tcPr>
            <w:tcW w:w="548" w:type="dxa"/>
            <w:tcBorders>
              <w:top w:val="single" w:sz="4" w:space="0" w:color="B283B9"/>
              <w:left w:val="single" w:sz="4" w:space="0" w:color="B283B9"/>
              <w:bottom w:val="single" w:sz="4" w:space="0" w:color="B283B9"/>
              <w:right w:val="single" w:sz="4" w:space="0" w:color="B283B9"/>
            </w:tcBorders>
            <w:vAlign w:val="center"/>
            <w:hideMark/>
          </w:tcPr>
          <w:p w14:paraId="7611163B" w14:textId="77777777" w:rsidR="007A2096" w:rsidRPr="007A2096" w:rsidRDefault="007A2096" w:rsidP="007A2096">
            <w:pPr>
              <w:jc w:val="center"/>
              <w:rPr>
                <w:rFonts w:cs="Arial"/>
                <w:sz w:val="18"/>
                <w:szCs w:val="18"/>
              </w:rPr>
            </w:pPr>
            <w:r w:rsidRPr="007A2096">
              <w:rPr>
                <w:rFonts w:cs="Arial"/>
                <w:sz w:val="18"/>
                <w:szCs w:val="18"/>
              </w:rPr>
              <w:t>1</w:t>
            </w:r>
          </w:p>
        </w:tc>
        <w:tc>
          <w:tcPr>
            <w:tcW w:w="3187" w:type="dxa"/>
            <w:tcBorders>
              <w:top w:val="single" w:sz="4" w:space="0" w:color="B283B9"/>
              <w:left w:val="single" w:sz="4" w:space="0" w:color="B283B9"/>
              <w:bottom w:val="single" w:sz="4" w:space="0" w:color="B283B9"/>
              <w:right w:val="single" w:sz="4" w:space="0" w:color="B283B9"/>
            </w:tcBorders>
            <w:vAlign w:val="center"/>
            <w:hideMark/>
          </w:tcPr>
          <w:p w14:paraId="088ED0C5" w14:textId="77777777" w:rsidR="007A2096" w:rsidRPr="007A2096" w:rsidRDefault="007A2096" w:rsidP="007A2096">
            <w:pPr>
              <w:rPr>
                <w:rFonts w:cs="Arial"/>
                <w:sz w:val="18"/>
                <w:szCs w:val="18"/>
              </w:rPr>
            </w:pPr>
            <w:r w:rsidRPr="007A2096">
              <w:rPr>
                <w:rFonts w:cs="Arial"/>
                <w:sz w:val="18"/>
                <w:szCs w:val="18"/>
              </w:rPr>
              <w:t xml:space="preserve">Equipos de procesamiento de las </w:t>
            </w:r>
            <w:r w:rsidRPr="007A2096">
              <w:rPr>
                <w:rFonts w:cs="Arial"/>
                <w:b/>
                <w:sz w:val="18"/>
                <w:szCs w:val="18"/>
              </w:rPr>
              <w:t xml:space="preserve">Tabla 2. Características mínimas del Chasis para servidores tipo Blade </w:t>
            </w:r>
            <w:r w:rsidRPr="007A2096">
              <w:rPr>
                <w:rFonts w:cs="Arial"/>
                <w:bCs/>
                <w:sz w:val="18"/>
                <w:szCs w:val="18"/>
              </w:rPr>
              <w:t>y en la</w:t>
            </w:r>
            <w:r w:rsidRPr="007A2096">
              <w:rPr>
                <w:rFonts w:cs="Arial"/>
                <w:b/>
                <w:sz w:val="18"/>
                <w:szCs w:val="18"/>
              </w:rPr>
              <w:t xml:space="preserve"> Tabla 3. Servidores tipo Blade</w:t>
            </w:r>
          </w:p>
        </w:tc>
        <w:tc>
          <w:tcPr>
            <w:tcW w:w="1496" w:type="dxa"/>
            <w:tcBorders>
              <w:top w:val="single" w:sz="4" w:space="0" w:color="B283B9"/>
              <w:left w:val="single" w:sz="4" w:space="0" w:color="B283B9"/>
              <w:bottom w:val="single" w:sz="4" w:space="0" w:color="B283B9"/>
              <w:right w:val="single" w:sz="4" w:space="0" w:color="B283B9"/>
            </w:tcBorders>
            <w:vAlign w:val="center"/>
            <w:hideMark/>
          </w:tcPr>
          <w:p w14:paraId="69EBC871" w14:textId="77777777" w:rsidR="007A2096" w:rsidRPr="007A2096" w:rsidRDefault="007A2096" w:rsidP="007A2096">
            <w:pPr>
              <w:jc w:val="center"/>
              <w:rPr>
                <w:rFonts w:cs="Arial"/>
                <w:sz w:val="18"/>
                <w:szCs w:val="18"/>
              </w:rPr>
            </w:pPr>
            <w:r w:rsidRPr="007A2096">
              <w:rPr>
                <w:rFonts w:cs="Arial"/>
                <w:sz w:val="18"/>
                <w:szCs w:val="18"/>
              </w:rPr>
              <w:t>Equipo físico</w:t>
            </w:r>
          </w:p>
        </w:tc>
        <w:tc>
          <w:tcPr>
            <w:tcW w:w="1627" w:type="dxa"/>
            <w:tcBorders>
              <w:top w:val="single" w:sz="4" w:space="0" w:color="B283B9"/>
              <w:left w:val="single" w:sz="4" w:space="0" w:color="B283B9"/>
              <w:bottom w:val="single" w:sz="4" w:space="0" w:color="B283B9"/>
              <w:right w:val="single" w:sz="4" w:space="0" w:color="B283B9"/>
            </w:tcBorders>
            <w:vAlign w:val="center"/>
            <w:hideMark/>
          </w:tcPr>
          <w:p w14:paraId="15757DB5" w14:textId="77777777" w:rsidR="007A2096" w:rsidRPr="007A2096" w:rsidRDefault="007A2096" w:rsidP="007A2096">
            <w:pPr>
              <w:jc w:val="both"/>
              <w:rPr>
                <w:rFonts w:cs="Arial"/>
                <w:b/>
                <w:sz w:val="18"/>
                <w:szCs w:val="18"/>
              </w:rPr>
            </w:pPr>
            <w:r w:rsidRPr="007A2096">
              <w:rPr>
                <w:rFonts w:cs="Arial"/>
                <w:b/>
                <w:sz w:val="18"/>
                <w:szCs w:val="18"/>
              </w:rPr>
              <w:t>Primera etapa:</w:t>
            </w:r>
          </w:p>
          <w:p w14:paraId="57643662" w14:textId="77777777" w:rsidR="007A2096" w:rsidRPr="007A2096" w:rsidRDefault="007A2096" w:rsidP="007A2096">
            <w:pPr>
              <w:jc w:val="both"/>
              <w:rPr>
                <w:rFonts w:cs="Arial"/>
                <w:sz w:val="18"/>
                <w:szCs w:val="18"/>
              </w:rPr>
            </w:pPr>
            <w:r w:rsidRPr="007A2096">
              <w:rPr>
                <w:rFonts w:cs="Arial"/>
                <w:sz w:val="18"/>
                <w:szCs w:val="18"/>
              </w:rPr>
              <w:t>90 días naturales posteriores a la fecha de notificación del fallo.</w:t>
            </w:r>
          </w:p>
          <w:p w14:paraId="3A873F32" w14:textId="77777777" w:rsidR="007A2096" w:rsidRPr="007A2096" w:rsidRDefault="007A2096" w:rsidP="007A2096">
            <w:pPr>
              <w:jc w:val="both"/>
              <w:rPr>
                <w:rFonts w:cs="Arial"/>
                <w:sz w:val="18"/>
                <w:szCs w:val="18"/>
              </w:rPr>
            </w:pPr>
          </w:p>
          <w:p w14:paraId="719022B9" w14:textId="77777777" w:rsidR="007A2096" w:rsidRPr="007A2096" w:rsidRDefault="007A2096" w:rsidP="007A2096">
            <w:pPr>
              <w:jc w:val="both"/>
              <w:rPr>
                <w:rFonts w:cs="Arial"/>
                <w:b/>
                <w:sz w:val="18"/>
                <w:szCs w:val="18"/>
              </w:rPr>
            </w:pPr>
            <w:r w:rsidRPr="007A2096">
              <w:rPr>
                <w:rFonts w:cs="Arial"/>
                <w:b/>
                <w:sz w:val="18"/>
                <w:szCs w:val="18"/>
              </w:rPr>
              <w:t>Segunda etapa:</w:t>
            </w:r>
          </w:p>
          <w:p w14:paraId="419110F0" w14:textId="77777777" w:rsidR="007A2096" w:rsidRPr="007A2096" w:rsidRDefault="007A2096" w:rsidP="007A2096">
            <w:pPr>
              <w:jc w:val="both"/>
              <w:rPr>
                <w:rFonts w:cs="Arial"/>
                <w:sz w:val="18"/>
                <w:szCs w:val="18"/>
              </w:rPr>
            </w:pPr>
            <w:r w:rsidRPr="007A2096">
              <w:rPr>
                <w:rFonts w:cs="Arial"/>
                <w:sz w:val="18"/>
                <w:szCs w:val="18"/>
              </w:rPr>
              <w:t>Dentro de los primeros 15 días naturales del mes de febrero del año 2025</w:t>
            </w:r>
          </w:p>
        </w:tc>
        <w:tc>
          <w:tcPr>
            <w:tcW w:w="3202" w:type="dxa"/>
            <w:tcBorders>
              <w:top w:val="single" w:sz="4" w:space="0" w:color="B283B9"/>
              <w:left w:val="single" w:sz="4" w:space="0" w:color="B283B9"/>
              <w:bottom w:val="single" w:sz="4" w:space="0" w:color="B283B9"/>
              <w:right w:val="single" w:sz="4" w:space="0" w:color="B283B9"/>
            </w:tcBorders>
            <w:vAlign w:val="center"/>
            <w:hideMark/>
          </w:tcPr>
          <w:p w14:paraId="7543993B" w14:textId="77777777" w:rsidR="007A2096" w:rsidRPr="007A2096" w:rsidRDefault="007A2096" w:rsidP="007A2096">
            <w:pPr>
              <w:jc w:val="both"/>
              <w:rPr>
                <w:rFonts w:cs="Arial"/>
                <w:b/>
                <w:sz w:val="18"/>
                <w:szCs w:val="18"/>
              </w:rPr>
            </w:pPr>
            <w:r w:rsidRPr="007A2096">
              <w:rPr>
                <w:rFonts w:cs="Arial"/>
                <w:b/>
                <w:sz w:val="18"/>
                <w:szCs w:val="18"/>
              </w:rPr>
              <w:t>Primera etapa:</w:t>
            </w:r>
          </w:p>
          <w:p w14:paraId="3D5A68AA" w14:textId="77777777" w:rsidR="007A2096" w:rsidRPr="007A2096" w:rsidRDefault="007A2096" w:rsidP="007A2096">
            <w:pPr>
              <w:jc w:val="both"/>
              <w:rPr>
                <w:rFonts w:cs="Arial"/>
                <w:b/>
                <w:bCs/>
                <w:sz w:val="18"/>
                <w:szCs w:val="18"/>
              </w:rPr>
            </w:pPr>
            <w:r w:rsidRPr="007A2096">
              <w:rPr>
                <w:rFonts w:cs="Arial"/>
                <w:sz w:val="18"/>
                <w:szCs w:val="18"/>
              </w:rPr>
              <w:t>En el Centro de Datos de</w:t>
            </w:r>
            <w:r w:rsidRPr="007A2096" w:rsidDel="00CA6A20">
              <w:rPr>
                <w:rFonts w:cs="Arial"/>
                <w:sz w:val="18"/>
                <w:szCs w:val="18"/>
              </w:rPr>
              <w:t xml:space="preserve"> </w:t>
            </w:r>
            <w:r w:rsidRPr="007A2096">
              <w:rPr>
                <w:rFonts w:cs="Arial"/>
                <w:sz w:val="18"/>
                <w:szCs w:val="18"/>
              </w:rPr>
              <w:t>Oficinas Centrales</w:t>
            </w:r>
            <w:r w:rsidRPr="007A2096" w:rsidDel="007148DE">
              <w:rPr>
                <w:rFonts w:cs="Arial"/>
                <w:sz w:val="18"/>
                <w:szCs w:val="18"/>
              </w:rPr>
              <w:t xml:space="preserve"> </w:t>
            </w:r>
            <w:r w:rsidRPr="007A2096">
              <w:rPr>
                <w:rFonts w:cs="Arial"/>
                <w:sz w:val="18"/>
                <w:szCs w:val="18"/>
              </w:rPr>
              <w:t xml:space="preserve">según lo descrito en la </w:t>
            </w:r>
            <w:r w:rsidRPr="007A2096">
              <w:rPr>
                <w:rFonts w:cs="Arial"/>
                <w:b/>
                <w:bCs/>
                <w:sz w:val="18"/>
                <w:szCs w:val="18"/>
              </w:rPr>
              <w:t>Tabla 1. Entrega de infraestructura de procesamiento tipo Blade.</w:t>
            </w:r>
          </w:p>
          <w:p w14:paraId="506E21E4" w14:textId="77777777" w:rsidR="007A2096" w:rsidRPr="007A2096" w:rsidRDefault="007A2096" w:rsidP="007A2096">
            <w:pPr>
              <w:jc w:val="both"/>
              <w:rPr>
                <w:rFonts w:cs="Arial"/>
                <w:b/>
                <w:bCs/>
                <w:sz w:val="18"/>
                <w:szCs w:val="18"/>
              </w:rPr>
            </w:pPr>
          </w:p>
          <w:p w14:paraId="2C170364" w14:textId="77777777" w:rsidR="007A2096" w:rsidRPr="007A2096" w:rsidRDefault="007A2096" w:rsidP="007A2096">
            <w:pPr>
              <w:jc w:val="both"/>
              <w:rPr>
                <w:rFonts w:cs="Arial"/>
                <w:b/>
                <w:bCs/>
                <w:sz w:val="18"/>
                <w:szCs w:val="18"/>
              </w:rPr>
            </w:pPr>
            <w:r w:rsidRPr="007A2096">
              <w:rPr>
                <w:rFonts w:cs="Arial"/>
                <w:b/>
                <w:bCs/>
                <w:sz w:val="18"/>
                <w:szCs w:val="18"/>
              </w:rPr>
              <w:t>Segunda etapa:</w:t>
            </w:r>
          </w:p>
          <w:p w14:paraId="09E9EBD2" w14:textId="77777777" w:rsidR="007A2096" w:rsidRPr="007A2096" w:rsidRDefault="007A2096" w:rsidP="007A2096">
            <w:pPr>
              <w:jc w:val="both"/>
              <w:rPr>
                <w:rFonts w:cs="Arial"/>
                <w:b/>
                <w:sz w:val="18"/>
                <w:szCs w:val="18"/>
              </w:rPr>
            </w:pPr>
            <w:r w:rsidRPr="007A2096">
              <w:rPr>
                <w:rFonts w:cs="Arial"/>
                <w:sz w:val="18"/>
                <w:szCs w:val="18"/>
              </w:rPr>
              <w:t xml:space="preserve">En el Centro de Datos de Oficinas Centrales y en el Centro de Datos Alterno según lo descrito en la </w:t>
            </w:r>
            <w:r w:rsidRPr="007A2096">
              <w:rPr>
                <w:rFonts w:cs="Arial"/>
                <w:b/>
                <w:bCs/>
                <w:sz w:val="18"/>
                <w:szCs w:val="18"/>
              </w:rPr>
              <w:t>Tabla 1. Entrega de infraestructura de procesamiento tipo Blade.</w:t>
            </w:r>
          </w:p>
        </w:tc>
      </w:tr>
      <w:tr w:rsidR="007A2096" w:rsidRPr="007A2096" w14:paraId="46C049A7" w14:textId="77777777" w:rsidTr="00984EA3">
        <w:trPr>
          <w:trHeight w:val="1269"/>
          <w:jc w:val="center"/>
        </w:trPr>
        <w:tc>
          <w:tcPr>
            <w:tcW w:w="548" w:type="dxa"/>
            <w:tcBorders>
              <w:top w:val="single" w:sz="4" w:space="0" w:color="B283B9"/>
              <w:left w:val="single" w:sz="4" w:space="0" w:color="B283B9"/>
              <w:bottom w:val="single" w:sz="4" w:space="0" w:color="B283B9"/>
              <w:right w:val="single" w:sz="4" w:space="0" w:color="B283B9"/>
            </w:tcBorders>
            <w:vAlign w:val="center"/>
            <w:hideMark/>
          </w:tcPr>
          <w:p w14:paraId="5BBA109A" w14:textId="77777777" w:rsidR="007A2096" w:rsidRPr="007A2096" w:rsidRDefault="007A2096" w:rsidP="007A2096">
            <w:pPr>
              <w:jc w:val="center"/>
              <w:rPr>
                <w:rFonts w:cs="Arial"/>
                <w:sz w:val="18"/>
                <w:szCs w:val="18"/>
              </w:rPr>
            </w:pPr>
            <w:r w:rsidRPr="007A2096">
              <w:rPr>
                <w:rFonts w:cs="Arial"/>
                <w:sz w:val="18"/>
                <w:szCs w:val="18"/>
              </w:rPr>
              <w:lastRenderedPageBreak/>
              <w:t>2</w:t>
            </w:r>
          </w:p>
        </w:tc>
        <w:tc>
          <w:tcPr>
            <w:tcW w:w="3187" w:type="dxa"/>
            <w:tcBorders>
              <w:top w:val="single" w:sz="4" w:space="0" w:color="B283B9"/>
              <w:left w:val="single" w:sz="4" w:space="0" w:color="B283B9"/>
              <w:bottom w:val="single" w:sz="4" w:space="0" w:color="B283B9"/>
              <w:right w:val="single" w:sz="4" w:space="0" w:color="B283B9"/>
            </w:tcBorders>
            <w:vAlign w:val="center"/>
            <w:hideMark/>
          </w:tcPr>
          <w:p w14:paraId="0C1BD1DE" w14:textId="77777777" w:rsidR="007A2096" w:rsidRPr="007A2096" w:rsidRDefault="007A2096" w:rsidP="007A2096">
            <w:pPr>
              <w:jc w:val="both"/>
              <w:rPr>
                <w:rFonts w:cs="Arial"/>
                <w:iCs/>
                <w:sz w:val="18"/>
                <w:szCs w:val="18"/>
              </w:rPr>
            </w:pPr>
            <w:r w:rsidRPr="007A2096">
              <w:rPr>
                <w:rFonts w:cs="Arial"/>
                <w:iCs/>
                <w:sz w:val="18"/>
                <w:szCs w:val="18"/>
              </w:rPr>
              <w:t xml:space="preserve">Documento que avale la garantía y soporte técnico de los equipos referidos en la </w:t>
            </w:r>
            <w:r w:rsidRPr="007A2096">
              <w:rPr>
                <w:rFonts w:cs="Arial"/>
                <w:b/>
                <w:sz w:val="18"/>
                <w:szCs w:val="18"/>
              </w:rPr>
              <w:t xml:space="preserve">Tabla 2. Características mínimas del Chasis para servidores tipo Blade </w:t>
            </w:r>
            <w:r w:rsidRPr="007A2096">
              <w:rPr>
                <w:rFonts w:cs="Arial"/>
                <w:bCs/>
                <w:sz w:val="18"/>
                <w:szCs w:val="18"/>
              </w:rPr>
              <w:t>y en la</w:t>
            </w:r>
            <w:r w:rsidRPr="007A2096">
              <w:rPr>
                <w:rFonts w:cs="Arial"/>
                <w:b/>
                <w:sz w:val="18"/>
                <w:szCs w:val="18"/>
              </w:rPr>
              <w:t xml:space="preserve"> Tabla 3. Servidores tipo Blade</w:t>
            </w:r>
            <w:r w:rsidRPr="007A2096">
              <w:rPr>
                <w:rFonts w:cs="Arial"/>
                <w:iCs/>
                <w:sz w:val="18"/>
                <w:szCs w:val="18"/>
              </w:rPr>
              <w:t xml:space="preserve">, a nombre del Instituto Nacional Electoral, el cual debe incluir al menos la siguiente información: </w:t>
            </w:r>
          </w:p>
          <w:p w14:paraId="224EF709" w14:textId="77777777" w:rsidR="007A2096" w:rsidRPr="007A2096" w:rsidRDefault="007A2096" w:rsidP="007A2096">
            <w:pPr>
              <w:spacing w:before="20" w:after="20"/>
              <w:ind w:left="331" w:hanging="219"/>
              <w:contextualSpacing/>
              <w:jc w:val="both"/>
              <w:rPr>
                <w:rFonts w:cs="Arial"/>
                <w:color w:val="000000"/>
                <w:sz w:val="18"/>
                <w:szCs w:val="18"/>
              </w:rPr>
            </w:pPr>
            <w:r w:rsidRPr="007A2096">
              <w:rPr>
                <w:rFonts w:cs="Arial"/>
                <w:color w:val="000000"/>
                <w:sz w:val="18"/>
                <w:szCs w:val="18"/>
              </w:rPr>
              <w:t>Nombre y tipo de garantía.</w:t>
            </w:r>
          </w:p>
          <w:p w14:paraId="4A67CF63" w14:textId="77777777" w:rsidR="007A2096" w:rsidRPr="007A2096" w:rsidRDefault="007A2096" w:rsidP="007A2096">
            <w:pPr>
              <w:spacing w:before="20" w:after="20"/>
              <w:ind w:left="331" w:hanging="219"/>
              <w:contextualSpacing/>
              <w:jc w:val="both"/>
              <w:rPr>
                <w:rFonts w:cs="Arial"/>
                <w:color w:val="000000"/>
                <w:sz w:val="18"/>
                <w:szCs w:val="18"/>
              </w:rPr>
            </w:pPr>
            <w:r w:rsidRPr="007A2096">
              <w:rPr>
                <w:rFonts w:cs="Arial"/>
                <w:color w:val="000000"/>
                <w:sz w:val="18"/>
                <w:szCs w:val="18"/>
              </w:rPr>
              <w:t>Vigencia o periodo que cubre la garantía y soporte técnico.</w:t>
            </w:r>
          </w:p>
          <w:p w14:paraId="0B8BEEDF" w14:textId="77777777" w:rsidR="007A2096" w:rsidRPr="007A2096" w:rsidRDefault="007A2096" w:rsidP="007A2096">
            <w:pPr>
              <w:jc w:val="both"/>
              <w:rPr>
                <w:rFonts w:cs="Arial"/>
                <w:iCs/>
                <w:sz w:val="18"/>
                <w:szCs w:val="18"/>
              </w:rPr>
            </w:pPr>
          </w:p>
          <w:p w14:paraId="125795B0" w14:textId="77777777" w:rsidR="007A2096" w:rsidRPr="007A2096" w:rsidRDefault="007A2096" w:rsidP="007A2096">
            <w:pPr>
              <w:jc w:val="both"/>
              <w:rPr>
                <w:rFonts w:cs="Arial"/>
                <w:sz w:val="18"/>
                <w:szCs w:val="18"/>
              </w:rPr>
            </w:pPr>
            <w:r w:rsidRPr="007A2096">
              <w:rPr>
                <w:rFonts w:cs="Arial"/>
                <w:b/>
                <w:bCs/>
                <w:iCs/>
                <w:sz w:val="18"/>
                <w:szCs w:val="18"/>
              </w:rPr>
              <w:t>NOTA</w:t>
            </w:r>
            <w:r w:rsidRPr="007A2096">
              <w:rPr>
                <w:rFonts w:cs="Arial"/>
                <w:iCs/>
                <w:sz w:val="18"/>
                <w:szCs w:val="18"/>
              </w:rPr>
              <w:t>: La vigencia, nombre y tipo de garantía serán validados en el portal del fabricante</w:t>
            </w:r>
          </w:p>
        </w:tc>
        <w:tc>
          <w:tcPr>
            <w:tcW w:w="1496" w:type="dxa"/>
            <w:tcBorders>
              <w:top w:val="single" w:sz="4" w:space="0" w:color="B283B9"/>
              <w:left w:val="single" w:sz="4" w:space="0" w:color="B283B9"/>
              <w:bottom w:val="single" w:sz="4" w:space="0" w:color="B283B9"/>
              <w:right w:val="single" w:sz="4" w:space="0" w:color="B283B9"/>
            </w:tcBorders>
            <w:vAlign w:val="center"/>
            <w:hideMark/>
          </w:tcPr>
          <w:p w14:paraId="45164F03" w14:textId="77777777" w:rsidR="007A2096" w:rsidRPr="007A2096" w:rsidRDefault="007A2096" w:rsidP="007A2096">
            <w:pPr>
              <w:jc w:val="both"/>
              <w:rPr>
                <w:rFonts w:cs="Arial"/>
                <w:sz w:val="18"/>
                <w:szCs w:val="18"/>
              </w:rPr>
            </w:pPr>
            <w:r w:rsidRPr="007A2096">
              <w:rPr>
                <w:rFonts w:cs="Arial"/>
                <w:sz w:val="18"/>
                <w:szCs w:val="18"/>
              </w:rPr>
              <w:t>Documento Impreso, en hoja membretada y firmada por el fabricante</w:t>
            </w:r>
          </w:p>
        </w:tc>
        <w:tc>
          <w:tcPr>
            <w:tcW w:w="1627" w:type="dxa"/>
            <w:vMerge w:val="restart"/>
            <w:tcBorders>
              <w:top w:val="single" w:sz="4" w:space="0" w:color="B283B9"/>
              <w:left w:val="single" w:sz="4" w:space="0" w:color="B283B9"/>
              <w:right w:val="single" w:sz="4" w:space="0" w:color="B283B9"/>
            </w:tcBorders>
            <w:vAlign w:val="center"/>
            <w:hideMark/>
          </w:tcPr>
          <w:p w14:paraId="03E20A46" w14:textId="77777777" w:rsidR="007A2096" w:rsidRPr="007A2096" w:rsidRDefault="007A2096" w:rsidP="007A2096">
            <w:pPr>
              <w:jc w:val="both"/>
              <w:rPr>
                <w:rFonts w:cs="Arial"/>
                <w:sz w:val="18"/>
                <w:szCs w:val="18"/>
              </w:rPr>
            </w:pPr>
            <w:r w:rsidRPr="007A2096">
              <w:rPr>
                <w:rFonts w:cs="Arial"/>
                <w:sz w:val="18"/>
                <w:szCs w:val="18"/>
              </w:rPr>
              <w:t xml:space="preserve">En la misma fecha de la entrega de los equipos de la </w:t>
            </w:r>
            <w:r w:rsidRPr="007A2096">
              <w:rPr>
                <w:rFonts w:cs="Arial"/>
                <w:b/>
                <w:sz w:val="18"/>
                <w:szCs w:val="18"/>
              </w:rPr>
              <w:t xml:space="preserve">Tabla 2. Características mínimas del Chasis para servidores tipo Blade </w:t>
            </w:r>
            <w:r w:rsidRPr="007A2096">
              <w:rPr>
                <w:rFonts w:cs="Arial"/>
                <w:bCs/>
                <w:sz w:val="18"/>
                <w:szCs w:val="18"/>
              </w:rPr>
              <w:t xml:space="preserve">y </w:t>
            </w:r>
            <w:r w:rsidRPr="007A2096">
              <w:rPr>
                <w:rFonts w:cs="Arial"/>
                <w:b/>
                <w:sz w:val="18"/>
                <w:szCs w:val="18"/>
              </w:rPr>
              <w:t>Tabla 3. Servidores tipo Blade</w:t>
            </w:r>
          </w:p>
        </w:tc>
        <w:tc>
          <w:tcPr>
            <w:tcW w:w="3202" w:type="dxa"/>
            <w:vMerge w:val="restart"/>
            <w:tcBorders>
              <w:top w:val="single" w:sz="4" w:space="0" w:color="B283B9"/>
              <w:left w:val="single" w:sz="4" w:space="0" w:color="B283B9"/>
              <w:right w:val="single" w:sz="4" w:space="0" w:color="B283B9"/>
            </w:tcBorders>
            <w:vAlign w:val="center"/>
            <w:hideMark/>
          </w:tcPr>
          <w:p w14:paraId="11B0CD4A" w14:textId="77777777" w:rsidR="007A2096" w:rsidRPr="007A2096" w:rsidRDefault="007A2096" w:rsidP="007A2096">
            <w:pPr>
              <w:jc w:val="both"/>
              <w:rPr>
                <w:rFonts w:cs="Arial"/>
                <w:sz w:val="18"/>
                <w:szCs w:val="18"/>
              </w:rPr>
            </w:pPr>
            <w:r w:rsidRPr="007A2096">
              <w:rPr>
                <w:rFonts w:cs="Arial"/>
                <w:sz w:val="18"/>
                <w:szCs w:val="18"/>
              </w:rPr>
              <w:t>Oficinas Centrales del Instituto Nacional Electoral, en la Unidad Técnica de Servicios de Informática ubicada en Viaducto Tlalpan No. 100, Edificio C, Planta Baja, Colonia Arenal Tepepan, C.P. 14610, Alcaldía Tlalpan, Ciudad de México, de lunes a domingo en un horario de 9:00 a 18:00 horas.</w:t>
            </w:r>
          </w:p>
        </w:tc>
      </w:tr>
      <w:tr w:rsidR="007A2096" w:rsidRPr="007A2096" w14:paraId="7CEF6933" w14:textId="77777777" w:rsidTr="00984EA3">
        <w:trPr>
          <w:trHeight w:val="1269"/>
          <w:jc w:val="center"/>
        </w:trPr>
        <w:tc>
          <w:tcPr>
            <w:tcW w:w="548" w:type="dxa"/>
            <w:tcBorders>
              <w:top w:val="single" w:sz="4" w:space="0" w:color="B283B9"/>
              <w:left w:val="single" w:sz="4" w:space="0" w:color="B283B9"/>
              <w:bottom w:val="single" w:sz="4" w:space="0" w:color="B283B9"/>
              <w:right w:val="single" w:sz="4" w:space="0" w:color="B283B9"/>
            </w:tcBorders>
            <w:vAlign w:val="center"/>
          </w:tcPr>
          <w:p w14:paraId="59D6673B" w14:textId="77777777" w:rsidR="007A2096" w:rsidRPr="007A2096" w:rsidRDefault="007A2096" w:rsidP="007A2096">
            <w:pPr>
              <w:jc w:val="center"/>
              <w:rPr>
                <w:rFonts w:cs="Arial"/>
                <w:sz w:val="18"/>
                <w:szCs w:val="18"/>
              </w:rPr>
            </w:pPr>
            <w:r w:rsidRPr="007A2096">
              <w:rPr>
                <w:rFonts w:cs="Arial"/>
                <w:sz w:val="18"/>
                <w:szCs w:val="18"/>
              </w:rPr>
              <w:t>3</w:t>
            </w:r>
          </w:p>
        </w:tc>
        <w:tc>
          <w:tcPr>
            <w:tcW w:w="3187" w:type="dxa"/>
            <w:tcBorders>
              <w:top w:val="single" w:sz="4" w:space="0" w:color="B283B9"/>
              <w:left w:val="single" w:sz="4" w:space="0" w:color="B283B9"/>
              <w:bottom w:val="single" w:sz="4" w:space="0" w:color="B283B9"/>
              <w:right w:val="single" w:sz="4" w:space="0" w:color="B283B9"/>
            </w:tcBorders>
            <w:vAlign w:val="center"/>
          </w:tcPr>
          <w:p w14:paraId="11431AED" w14:textId="77777777" w:rsidR="007A2096" w:rsidRPr="007A2096" w:rsidRDefault="007A2096" w:rsidP="007A2096">
            <w:pPr>
              <w:jc w:val="both"/>
              <w:rPr>
                <w:rFonts w:cs="Arial"/>
                <w:iCs/>
                <w:sz w:val="18"/>
                <w:szCs w:val="18"/>
              </w:rPr>
            </w:pPr>
            <w:r w:rsidRPr="007A2096">
              <w:rPr>
                <w:rFonts w:cs="Arial"/>
                <w:iCs/>
                <w:sz w:val="18"/>
                <w:szCs w:val="18"/>
              </w:rPr>
              <w:t>Documento que indique el procedimiento y medios de contacto para hacer válida la garantía y soporte.</w:t>
            </w:r>
          </w:p>
        </w:tc>
        <w:tc>
          <w:tcPr>
            <w:tcW w:w="1496" w:type="dxa"/>
            <w:tcBorders>
              <w:top w:val="single" w:sz="4" w:space="0" w:color="B283B9"/>
              <w:left w:val="single" w:sz="4" w:space="0" w:color="B283B9"/>
              <w:bottom w:val="single" w:sz="4" w:space="0" w:color="B283B9"/>
              <w:right w:val="single" w:sz="4" w:space="0" w:color="B283B9"/>
            </w:tcBorders>
            <w:vAlign w:val="center"/>
          </w:tcPr>
          <w:p w14:paraId="566CBD6E" w14:textId="77777777" w:rsidR="007A2096" w:rsidRPr="007A2096" w:rsidRDefault="007A2096" w:rsidP="007A2096">
            <w:pPr>
              <w:jc w:val="both"/>
              <w:rPr>
                <w:rFonts w:cs="Arial"/>
                <w:sz w:val="18"/>
                <w:szCs w:val="18"/>
              </w:rPr>
            </w:pPr>
            <w:r w:rsidRPr="007A2096">
              <w:rPr>
                <w:rFonts w:cs="Arial"/>
                <w:sz w:val="18"/>
                <w:szCs w:val="18"/>
              </w:rPr>
              <w:t>Documento impreso, en hoja membretada y firmada por el representante legal del proveedor.</w:t>
            </w:r>
          </w:p>
        </w:tc>
        <w:tc>
          <w:tcPr>
            <w:tcW w:w="1627" w:type="dxa"/>
            <w:vMerge/>
            <w:tcBorders>
              <w:left w:val="single" w:sz="4" w:space="0" w:color="B283B9"/>
              <w:bottom w:val="single" w:sz="4" w:space="0" w:color="B283B9"/>
              <w:right w:val="single" w:sz="4" w:space="0" w:color="B283B9"/>
            </w:tcBorders>
            <w:vAlign w:val="center"/>
          </w:tcPr>
          <w:p w14:paraId="24ABFBCE" w14:textId="77777777" w:rsidR="007A2096" w:rsidRPr="007A2096" w:rsidRDefault="007A2096" w:rsidP="007A2096">
            <w:pPr>
              <w:jc w:val="both"/>
              <w:rPr>
                <w:rFonts w:cs="Arial"/>
                <w:sz w:val="18"/>
                <w:szCs w:val="18"/>
              </w:rPr>
            </w:pPr>
          </w:p>
        </w:tc>
        <w:tc>
          <w:tcPr>
            <w:tcW w:w="3202" w:type="dxa"/>
            <w:vMerge/>
            <w:tcBorders>
              <w:left w:val="single" w:sz="4" w:space="0" w:color="B283B9"/>
              <w:bottom w:val="single" w:sz="4" w:space="0" w:color="B283B9"/>
              <w:right w:val="single" w:sz="4" w:space="0" w:color="B283B9"/>
            </w:tcBorders>
            <w:vAlign w:val="center"/>
          </w:tcPr>
          <w:p w14:paraId="74E7D551" w14:textId="77777777" w:rsidR="007A2096" w:rsidRPr="007A2096" w:rsidRDefault="007A2096" w:rsidP="007A2096">
            <w:pPr>
              <w:rPr>
                <w:rFonts w:cs="Arial"/>
                <w:sz w:val="18"/>
                <w:szCs w:val="18"/>
              </w:rPr>
            </w:pPr>
          </w:p>
        </w:tc>
      </w:tr>
    </w:tbl>
    <w:p w14:paraId="07A3D592" w14:textId="77777777" w:rsidR="007A2096" w:rsidRPr="007A2096" w:rsidRDefault="007A2096" w:rsidP="007A2096">
      <w:pPr>
        <w:rPr>
          <w:rFonts w:ascii="Arial" w:eastAsia="Arial" w:hAnsi="Arial" w:cs="Arial"/>
          <w:b/>
          <w:color w:val="000000"/>
          <w:shd w:val="clear" w:color="auto" w:fill="FFFFFF"/>
          <w:lang w:val="es-ES" w:eastAsia="en-US"/>
        </w:rPr>
      </w:pPr>
    </w:p>
    <w:p w14:paraId="3345083F" w14:textId="77777777" w:rsidR="007A2096" w:rsidRPr="007A2096" w:rsidRDefault="007A2096" w:rsidP="007A2096">
      <w:pPr>
        <w:rPr>
          <w:rFonts w:ascii="Arial" w:eastAsia="Arial" w:hAnsi="Arial" w:cs="Arial"/>
          <w:color w:val="000000"/>
          <w:shd w:val="clear" w:color="auto" w:fill="FFFFFF"/>
          <w:lang w:val="es-ES" w:eastAsia="en-US"/>
        </w:rPr>
      </w:pPr>
      <w:r w:rsidRPr="007A2096">
        <w:rPr>
          <w:rFonts w:ascii="Arial" w:eastAsia="Arial" w:hAnsi="Arial" w:cs="Arial"/>
          <w:b/>
          <w:bCs/>
          <w:color w:val="000000"/>
          <w:shd w:val="clear" w:color="auto" w:fill="FFFFFF"/>
          <w:lang w:val="es-ES" w:eastAsia="en-US"/>
        </w:rPr>
        <w:t>NOTA:</w:t>
      </w:r>
      <w:r w:rsidRPr="007A2096">
        <w:rPr>
          <w:rFonts w:ascii="Arial" w:eastAsia="Arial" w:hAnsi="Arial" w:cs="Arial"/>
          <w:color w:val="000000"/>
          <w:shd w:val="clear" w:color="auto" w:fill="FFFFFF"/>
          <w:lang w:val="es-ES" w:eastAsia="en-US"/>
        </w:rPr>
        <w:t> Los documentos deben ser dirigidos al Administrador y Supervisor del Contrato, cuando estos sean nombrados.</w:t>
      </w:r>
    </w:p>
    <w:p w14:paraId="7A5A3A4A" w14:textId="77777777" w:rsidR="007A2096" w:rsidRPr="007A2096" w:rsidRDefault="007A2096" w:rsidP="007A2096">
      <w:pPr>
        <w:rPr>
          <w:rFonts w:ascii="Arial" w:eastAsia="Arial" w:hAnsi="Arial" w:cs="Arial"/>
          <w:b/>
          <w:lang w:val="es-ES" w:eastAsia="en-US"/>
        </w:rPr>
      </w:pPr>
    </w:p>
    <w:p w14:paraId="727B2E2D" w14:textId="77777777" w:rsidR="007A2096" w:rsidRPr="007A2096" w:rsidRDefault="007A2096" w:rsidP="007A2096">
      <w:pPr>
        <w:keepNext/>
        <w:numPr>
          <w:ilvl w:val="0"/>
          <w:numId w:val="102"/>
        </w:numPr>
        <w:spacing w:before="240" w:after="180" w:line="240" w:lineRule="atLeast"/>
        <w:contextualSpacing/>
        <w:outlineLvl w:val="0"/>
        <w:rPr>
          <w:rFonts w:ascii="Arial" w:hAnsi="Arial" w:cs="Arial"/>
          <w:b/>
          <w:bCs/>
          <w:iCs/>
          <w:color w:val="000000"/>
          <w:lang w:eastAsia="es-MX"/>
        </w:rPr>
      </w:pPr>
      <w:bookmarkStart w:id="1238" w:name="_Toc174440679"/>
      <w:r w:rsidRPr="007A2096">
        <w:rPr>
          <w:rFonts w:ascii="Arial" w:hAnsi="Arial" w:cs="Arial"/>
          <w:b/>
          <w:bCs/>
          <w:color w:val="000000"/>
          <w:kern w:val="32"/>
        </w:rPr>
        <w:t>SERVICIOS DE INFORMÁTICA</w:t>
      </w:r>
      <w:bookmarkEnd w:id="1238"/>
    </w:p>
    <w:p w14:paraId="7AA779F1" w14:textId="77777777" w:rsidR="007A2096" w:rsidRPr="007A2096" w:rsidRDefault="007A2096" w:rsidP="007A2096">
      <w:pPr>
        <w:jc w:val="both"/>
        <w:rPr>
          <w:rFonts w:ascii="Arial" w:hAnsi="Arial" w:cs="Arial"/>
          <w:lang w:eastAsia="es-MX"/>
        </w:rPr>
      </w:pPr>
      <w:r w:rsidRPr="007A2096">
        <w:rPr>
          <w:rFonts w:ascii="Arial" w:eastAsia="Arial" w:hAnsi="Arial" w:cs="Arial"/>
          <w:lang w:val="es-ES" w:eastAsia="en-US"/>
        </w:rPr>
        <w:t>El proveedor debe considerar que, p</w:t>
      </w:r>
      <w:r w:rsidRPr="007A2096">
        <w:rPr>
          <w:rFonts w:ascii="Arial" w:hAnsi="Arial" w:cs="Arial"/>
          <w:lang w:eastAsia="es-MX"/>
        </w:rPr>
        <w:t xml:space="preserve">ara la prestación de los servicios requeridos por el Instituto debe comprobar que el personal asignado cuenta con la capacitación debida, entregando la documentación comprobatoria (carta o constancia de fabricante con una vigencia no mayor a 1 (un) año a partir de la fecha en la que se presenta) previo a </w:t>
      </w:r>
      <w:r w:rsidRPr="007A2096">
        <w:rPr>
          <w:rFonts w:ascii="Arial" w:eastAsia="Arial" w:hAnsi="Arial" w:cs="Arial"/>
          <w:lang w:val="es-ES" w:eastAsia="en-US"/>
        </w:rPr>
        <w:t xml:space="preserve">la instalación de los equipos de procesamiento ofertados en la </w:t>
      </w:r>
      <w:r w:rsidRPr="007A2096">
        <w:rPr>
          <w:rFonts w:ascii="Arial" w:eastAsia="Arial" w:hAnsi="Arial" w:cs="Arial"/>
          <w:b/>
          <w:lang w:val="es-ES" w:eastAsia="en-US"/>
        </w:rPr>
        <w:t xml:space="preserve">Tabla 2. Características mínimas del Chasis para servidores tipo Blade </w:t>
      </w:r>
      <w:r w:rsidRPr="007A2096">
        <w:rPr>
          <w:rFonts w:ascii="Arial" w:eastAsia="Arial" w:hAnsi="Arial" w:cs="Arial"/>
          <w:lang w:val="es-ES" w:eastAsia="en-US"/>
        </w:rPr>
        <w:t>y la</w:t>
      </w:r>
      <w:r w:rsidRPr="007A2096">
        <w:rPr>
          <w:rFonts w:ascii="Arial" w:eastAsia="Arial" w:hAnsi="Arial" w:cs="Arial"/>
          <w:b/>
          <w:lang w:val="es-ES" w:eastAsia="en-US"/>
        </w:rPr>
        <w:t xml:space="preserve"> Tabla 3. Servidores tipo Blade</w:t>
      </w:r>
      <w:r w:rsidRPr="007A2096">
        <w:rPr>
          <w:rFonts w:ascii="Arial" w:hAnsi="Arial" w:cs="Arial"/>
          <w:lang w:eastAsia="es-MX"/>
        </w:rPr>
        <w:t xml:space="preserve"> de acuerdo con lo descrito en la siguiente tabla. </w:t>
      </w:r>
    </w:p>
    <w:p w14:paraId="24B03EA9" w14:textId="77777777" w:rsidR="007A2096" w:rsidRPr="007A2096" w:rsidRDefault="007A2096" w:rsidP="007A2096">
      <w:pPr>
        <w:spacing w:after="80"/>
        <w:rPr>
          <w:rFonts w:ascii="Arial" w:eastAsia="Arial" w:hAnsi="Arial" w:cs="Arial"/>
          <w:b/>
          <w:color w:val="000000"/>
          <w:lang w:val="es-ES" w:eastAsia="en-US"/>
        </w:rPr>
      </w:pPr>
      <w:bookmarkStart w:id="1239" w:name="_Hlk161914867"/>
    </w:p>
    <w:p w14:paraId="18608CB9" w14:textId="73BBA18B" w:rsidR="007A2096" w:rsidRPr="007A2096" w:rsidRDefault="007A2096" w:rsidP="007A2096">
      <w:pPr>
        <w:spacing w:after="80"/>
        <w:jc w:val="center"/>
        <w:rPr>
          <w:rFonts w:ascii="Arial" w:eastAsia="Arial" w:hAnsi="Arial" w:cs="Arial"/>
          <w:b/>
          <w:color w:val="000000"/>
          <w:lang w:val="es-ES" w:eastAsia="en-US"/>
        </w:rPr>
      </w:pPr>
      <w:r w:rsidRPr="007A2096">
        <w:rPr>
          <w:rFonts w:ascii="Arial" w:eastAsia="Arial" w:hAnsi="Arial" w:cs="Arial"/>
          <w:b/>
          <w:color w:val="000000"/>
          <w:lang w:val="es-ES" w:eastAsia="en-US"/>
        </w:rPr>
        <w:t xml:space="preserve">Tabla </w:t>
      </w:r>
      <w:r w:rsidRPr="007A2096">
        <w:rPr>
          <w:rFonts w:ascii="Arial" w:eastAsia="Arial" w:hAnsi="Arial" w:cs="Arial"/>
          <w:b/>
          <w:color w:val="000000"/>
          <w:lang w:val="es-ES" w:eastAsia="en-US"/>
        </w:rPr>
        <w:fldChar w:fldCharType="begin"/>
      </w:r>
      <w:r w:rsidRPr="007A2096">
        <w:rPr>
          <w:rFonts w:ascii="Arial" w:eastAsia="Arial" w:hAnsi="Arial" w:cs="Arial"/>
          <w:b/>
          <w:color w:val="000000"/>
          <w:lang w:val="es-ES" w:eastAsia="en-US"/>
        </w:rPr>
        <w:instrText xml:space="preserve"> SEQ Tabla \* ARABIC </w:instrText>
      </w:r>
      <w:r w:rsidRPr="007A2096">
        <w:rPr>
          <w:rFonts w:ascii="Arial" w:eastAsia="Arial" w:hAnsi="Arial" w:cs="Arial"/>
          <w:b/>
          <w:color w:val="000000"/>
          <w:lang w:val="es-ES" w:eastAsia="en-US"/>
        </w:rPr>
        <w:fldChar w:fldCharType="separate"/>
      </w:r>
      <w:r w:rsidR="009A2F22">
        <w:rPr>
          <w:rFonts w:ascii="Arial" w:eastAsia="Arial" w:hAnsi="Arial" w:cs="Arial"/>
          <w:b/>
          <w:noProof/>
          <w:color w:val="000000"/>
          <w:lang w:val="es-ES" w:eastAsia="en-US"/>
        </w:rPr>
        <w:t>5</w:t>
      </w:r>
      <w:r w:rsidRPr="007A2096">
        <w:rPr>
          <w:rFonts w:ascii="Arial" w:eastAsia="Arial" w:hAnsi="Arial" w:cs="Arial"/>
          <w:b/>
          <w:color w:val="000000"/>
          <w:lang w:val="es-ES" w:eastAsia="en-US"/>
        </w:rPr>
        <w:fldChar w:fldCharType="end"/>
      </w:r>
      <w:r w:rsidRPr="007A2096">
        <w:rPr>
          <w:rFonts w:ascii="Arial" w:eastAsia="Arial" w:hAnsi="Arial" w:cs="Arial"/>
          <w:b/>
          <w:color w:val="000000"/>
          <w:lang w:val="es-ES" w:eastAsia="en-US"/>
        </w:rPr>
        <w:t>. Servicios de Informática solicitados por el Instituto</w:t>
      </w:r>
    </w:p>
    <w:tbl>
      <w:tblPr>
        <w:tblStyle w:val="Tablaconcuadrcula42"/>
        <w:tblW w:w="10343"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988"/>
        <w:gridCol w:w="2551"/>
        <w:gridCol w:w="6804"/>
      </w:tblGrid>
      <w:tr w:rsidR="007A2096" w:rsidRPr="007A2096" w14:paraId="45F35B05" w14:textId="77777777" w:rsidTr="00984EA3">
        <w:trPr>
          <w:trHeight w:val="429"/>
          <w:tblHeader/>
          <w:jc w:val="center"/>
        </w:trPr>
        <w:tc>
          <w:tcPr>
            <w:tcW w:w="988" w:type="dxa"/>
            <w:shd w:val="clear" w:color="auto" w:fill="B283B9"/>
            <w:vAlign w:val="center"/>
          </w:tcPr>
          <w:bookmarkEnd w:id="1239"/>
          <w:p w14:paraId="4B0358F1" w14:textId="77777777" w:rsidR="007A2096" w:rsidRPr="007A2096" w:rsidRDefault="007A2096" w:rsidP="007A2096">
            <w:pPr>
              <w:jc w:val="center"/>
              <w:rPr>
                <w:rFonts w:cs="Arial"/>
                <w:b/>
                <w:color w:val="FFFFFF"/>
                <w:kern w:val="36"/>
                <w:sz w:val="18"/>
                <w:szCs w:val="18"/>
              </w:rPr>
            </w:pPr>
            <w:r w:rsidRPr="007A2096">
              <w:rPr>
                <w:rFonts w:cs="Arial"/>
                <w:b/>
                <w:color w:val="FFFFFF"/>
                <w:kern w:val="36"/>
                <w:sz w:val="18"/>
                <w:szCs w:val="18"/>
              </w:rPr>
              <w:t>Cantidad</w:t>
            </w:r>
          </w:p>
        </w:tc>
        <w:tc>
          <w:tcPr>
            <w:tcW w:w="2551" w:type="dxa"/>
            <w:shd w:val="clear" w:color="auto" w:fill="B283B9"/>
            <w:vAlign w:val="center"/>
          </w:tcPr>
          <w:p w14:paraId="5A77F72E" w14:textId="77777777" w:rsidR="007A2096" w:rsidRPr="007A2096" w:rsidRDefault="007A2096" w:rsidP="007A2096">
            <w:pPr>
              <w:jc w:val="center"/>
              <w:rPr>
                <w:rFonts w:cs="Arial"/>
                <w:b/>
                <w:color w:val="FFFFFF"/>
                <w:kern w:val="36"/>
                <w:sz w:val="18"/>
                <w:szCs w:val="18"/>
              </w:rPr>
            </w:pPr>
            <w:r w:rsidRPr="007A2096">
              <w:rPr>
                <w:rFonts w:cs="Arial"/>
                <w:b/>
                <w:color w:val="FFFFFF"/>
                <w:kern w:val="36"/>
                <w:sz w:val="18"/>
                <w:szCs w:val="18"/>
              </w:rPr>
              <w:t>Descripción del servicio</w:t>
            </w:r>
          </w:p>
        </w:tc>
        <w:tc>
          <w:tcPr>
            <w:tcW w:w="6804" w:type="dxa"/>
            <w:shd w:val="clear" w:color="auto" w:fill="B283B9"/>
            <w:vAlign w:val="center"/>
          </w:tcPr>
          <w:p w14:paraId="4752938D" w14:textId="77777777" w:rsidR="007A2096" w:rsidRPr="007A2096" w:rsidRDefault="007A2096" w:rsidP="007A2096">
            <w:pPr>
              <w:jc w:val="center"/>
              <w:rPr>
                <w:rFonts w:cs="Arial"/>
                <w:b/>
                <w:color w:val="FFFFFF"/>
                <w:kern w:val="36"/>
                <w:sz w:val="18"/>
                <w:szCs w:val="18"/>
              </w:rPr>
            </w:pPr>
            <w:r w:rsidRPr="007A2096">
              <w:rPr>
                <w:rFonts w:cs="Arial"/>
                <w:b/>
                <w:color w:val="FFFFFF"/>
                <w:kern w:val="36"/>
                <w:sz w:val="18"/>
                <w:szCs w:val="18"/>
              </w:rPr>
              <w:t>Actividades mínimas por realizar</w:t>
            </w:r>
          </w:p>
        </w:tc>
      </w:tr>
      <w:tr w:rsidR="007A2096" w:rsidRPr="007A2096" w14:paraId="13A658AA" w14:textId="77777777" w:rsidTr="00984EA3">
        <w:trPr>
          <w:trHeight w:val="1815"/>
          <w:jc w:val="center"/>
        </w:trPr>
        <w:tc>
          <w:tcPr>
            <w:tcW w:w="988" w:type="dxa"/>
            <w:vMerge w:val="restart"/>
            <w:vAlign w:val="center"/>
          </w:tcPr>
          <w:p w14:paraId="23F79DA5" w14:textId="77777777" w:rsidR="007A2096" w:rsidRPr="007A2096" w:rsidRDefault="007A2096" w:rsidP="007A2096">
            <w:pPr>
              <w:jc w:val="center"/>
              <w:rPr>
                <w:rFonts w:cs="Arial"/>
                <w:bCs/>
                <w:kern w:val="36"/>
                <w:sz w:val="18"/>
                <w:szCs w:val="18"/>
              </w:rPr>
            </w:pPr>
            <w:r w:rsidRPr="007A2096">
              <w:rPr>
                <w:rFonts w:cs="Arial"/>
                <w:bCs/>
                <w:kern w:val="36"/>
                <w:sz w:val="18"/>
                <w:szCs w:val="18"/>
              </w:rPr>
              <w:t>1 servicio</w:t>
            </w:r>
          </w:p>
        </w:tc>
        <w:tc>
          <w:tcPr>
            <w:tcW w:w="2551" w:type="dxa"/>
            <w:tcBorders>
              <w:bottom w:val="single" w:sz="4" w:space="0" w:color="auto"/>
            </w:tcBorders>
            <w:vAlign w:val="center"/>
          </w:tcPr>
          <w:p w14:paraId="6D6779B6" w14:textId="77777777" w:rsidR="007A2096" w:rsidRPr="007A2096" w:rsidRDefault="007A2096" w:rsidP="007A2096">
            <w:pPr>
              <w:jc w:val="center"/>
              <w:rPr>
                <w:rFonts w:cs="Arial"/>
                <w:bCs/>
                <w:kern w:val="36"/>
                <w:sz w:val="18"/>
                <w:szCs w:val="18"/>
              </w:rPr>
            </w:pPr>
            <w:r w:rsidRPr="007A2096">
              <w:rPr>
                <w:rFonts w:cs="Arial"/>
                <w:bCs/>
                <w:sz w:val="18"/>
                <w:szCs w:val="18"/>
              </w:rPr>
              <w:t>Actividades previas a la Instalación y configuración de equipos de procesamiento tipo B</w:t>
            </w:r>
            <w:r w:rsidRPr="007A2096">
              <w:rPr>
                <w:rFonts w:cs="Arial"/>
                <w:sz w:val="18"/>
                <w:szCs w:val="18"/>
              </w:rPr>
              <w:t>lade</w:t>
            </w:r>
            <w:r w:rsidRPr="007A2096">
              <w:rPr>
                <w:rFonts w:cs="Arial"/>
                <w:bCs/>
                <w:sz w:val="18"/>
                <w:szCs w:val="18"/>
              </w:rPr>
              <w:t xml:space="preserve"> (Chasis y servidores)</w:t>
            </w:r>
          </w:p>
        </w:tc>
        <w:tc>
          <w:tcPr>
            <w:tcW w:w="6804" w:type="dxa"/>
            <w:tcBorders>
              <w:bottom w:val="single" w:sz="4" w:space="0" w:color="auto"/>
            </w:tcBorders>
            <w:vAlign w:val="center"/>
          </w:tcPr>
          <w:p w14:paraId="35B532DB" w14:textId="77777777" w:rsidR="007A2096" w:rsidRPr="007A2096" w:rsidRDefault="007A2096" w:rsidP="007A2096">
            <w:pPr>
              <w:numPr>
                <w:ilvl w:val="0"/>
                <w:numId w:val="114"/>
              </w:numPr>
              <w:ind w:left="601" w:right="144" w:hanging="180"/>
              <w:contextualSpacing/>
              <w:jc w:val="both"/>
              <w:textAlignment w:val="baseline"/>
              <w:rPr>
                <w:rFonts w:cs="Arial"/>
                <w:sz w:val="18"/>
                <w:szCs w:val="18"/>
              </w:rPr>
            </w:pPr>
            <w:r w:rsidRPr="007A2096">
              <w:rPr>
                <w:rFonts w:cs="Arial"/>
                <w:color w:val="000000"/>
                <w:sz w:val="18"/>
                <w:szCs w:val="18"/>
              </w:rPr>
              <w:t xml:space="preserve">Entregar carta </w:t>
            </w:r>
            <w:r w:rsidRPr="007A2096">
              <w:rPr>
                <w:rFonts w:cs="Arial"/>
                <w:color w:val="000000"/>
                <w:sz w:val="18"/>
                <w:szCs w:val="18"/>
                <w:bdr w:val="none" w:sz="0" w:space="0" w:color="auto" w:frame="1"/>
              </w:rPr>
              <w:t>o constancia</w:t>
            </w:r>
            <w:r w:rsidRPr="007A2096">
              <w:rPr>
                <w:rFonts w:cs="Arial"/>
                <w:color w:val="000000"/>
                <w:sz w:val="18"/>
                <w:szCs w:val="18"/>
              </w:rPr>
              <w:t xml:space="preserve"> emitida por el fabricante que acredite que el personal asignado para realizar los servicios de instalación y configuración de los equipos descritos en la </w:t>
            </w:r>
            <w:r w:rsidRPr="007A2096">
              <w:rPr>
                <w:rFonts w:cs="Arial"/>
                <w:b/>
                <w:bCs/>
                <w:sz w:val="18"/>
                <w:szCs w:val="18"/>
              </w:rPr>
              <w:t xml:space="preserve">Tabla 2. Características mínimas del Chasis para servidores tipo Blade </w:t>
            </w:r>
            <w:r w:rsidRPr="007A2096">
              <w:rPr>
                <w:rFonts w:cs="Arial"/>
                <w:sz w:val="18"/>
                <w:szCs w:val="18"/>
              </w:rPr>
              <w:t>y la</w:t>
            </w:r>
            <w:r w:rsidRPr="007A2096">
              <w:rPr>
                <w:rFonts w:cs="Arial"/>
                <w:b/>
                <w:bCs/>
                <w:sz w:val="18"/>
                <w:szCs w:val="18"/>
              </w:rPr>
              <w:t xml:space="preserve"> Tabla 3. Servidores tipo Blade, </w:t>
            </w:r>
            <w:r w:rsidRPr="007A2096">
              <w:rPr>
                <w:rFonts w:cs="Arial"/>
                <w:color w:val="000000"/>
                <w:sz w:val="18"/>
                <w:szCs w:val="18"/>
              </w:rPr>
              <w:t>está debidamente calificado para realizar la prestación de los servicios solicitados por el Instituto, dicha carta o constancia debe tener una vigencia no mayor a 1 (un) año a partir de la fecha en la que se presenta al Instituto.</w:t>
            </w:r>
          </w:p>
          <w:p w14:paraId="036CB93B" w14:textId="77777777" w:rsidR="007A2096" w:rsidRPr="007A2096" w:rsidRDefault="007A2096" w:rsidP="007A2096">
            <w:pPr>
              <w:ind w:left="601" w:right="144"/>
              <w:contextualSpacing/>
              <w:jc w:val="both"/>
              <w:textAlignment w:val="baseline"/>
              <w:rPr>
                <w:rFonts w:cs="Arial"/>
                <w:sz w:val="18"/>
                <w:szCs w:val="18"/>
              </w:rPr>
            </w:pPr>
          </w:p>
          <w:p w14:paraId="7D0AAC5A" w14:textId="77777777" w:rsidR="007A2096" w:rsidRPr="007A2096" w:rsidRDefault="007A2096" w:rsidP="007A2096">
            <w:pPr>
              <w:ind w:right="144"/>
              <w:contextualSpacing/>
              <w:jc w:val="both"/>
              <w:textAlignment w:val="baseline"/>
              <w:rPr>
                <w:rFonts w:cs="Arial"/>
                <w:sz w:val="18"/>
                <w:szCs w:val="18"/>
              </w:rPr>
            </w:pPr>
            <w:r w:rsidRPr="007A2096">
              <w:rPr>
                <w:rFonts w:cs="Arial"/>
                <w:sz w:val="18"/>
                <w:szCs w:val="18"/>
              </w:rPr>
              <w:t xml:space="preserve">Durante los 20 (veinte) días naturales posteriores a la notificación del fallo </w:t>
            </w:r>
            <w:r w:rsidRPr="007A2096">
              <w:rPr>
                <w:rFonts w:cs="Arial"/>
                <w:color w:val="000000"/>
                <w:sz w:val="18"/>
                <w:szCs w:val="18"/>
              </w:rPr>
              <w:t>el proveedor debe e</w:t>
            </w:r>
            <w:r w:rsidRPr="007A2096">
              <w:rPr>
                <w:rFonts w:cs="Arial"/>
                <w:sz w:val="18"/>
                <w:szCs w:val="18"/>
              </w:rPr>
              <w:t xml:space="preserve">stablecer el plan de trabajo de la instalación y configuración del equipo, el cual debe ser definido por </w:t>
            </w:r>
            <w:r w:rsidRPr="007A2096">
              <w:rPr>
                <w:rFonts w:cs="Arial"/>
                <w:b/>
                <w:sz w:val="18"/>
                <w:szCs w:val="18"/>
              </w:rPr>
              <w:t>el proveedor</w:t>
            </w:r>
            <w:r w:rsidRPr="007A2096">
              <w:rPr>
                <w:rFonts w:cs="Arial"/>
                <w:sz w:val="18"/>
                <w:szCs w:val="18"/>
              </w:rPr>
              <w:t xml:space="preserve"> y validado por </w:t>
            </w:r>
            <w:r w:rsidRPr="007A2096">
              <w:rPr>
                <w:rFonts w:cs="Arial"/>
                <w:b/>
                <w:sz w:val="18"/>
                <w:szCs w:val="18"/>
              </w:rPr>
              <w:t>el supervisor de contrato,</w:t>
            </w:r>
            <w:r w:rsidRPr="007A2096">
              <w:rPr>
                <w:rFonts w:cs="Arial"/>
                <w:bCs/>
                <w:sz w:val="18"/>
                <w:szCs w:val="18"/>
              </w:rPr>
              <w:t xml:space="preserve"> considerando</w:t>
            </w:r>
            <w:r w:rsidRPr="007A2096">
              <w:rPr>
                <w:rFonts w:cs="Arial"/>
                <w:b/>
                <w:sz w:val="18"/>
                <w:szCs w:val="18"/>
              </w:rPr>
              <w:t xml:space="preserve"> </w:t>
            </w:r>
            <w:r w:rsidRPr="007A2096">
              <w:rPr>
                <w:rFonts w:cs="Arial"/>
                <w:sz w:val="18"/>
                <w:szCs w:val="18"/>
              </w:rPr>
              <w:t>por lo menos los siguientes puntos:</w:t>
            </w:r>
          </w:p>
          <w:p w14:paraId="1D82E113" w14:textId="77777777" w:rsidR="007A2096" w:rsidRPr="007A2096" w:rsidRDefault="007A2096" w:rsidP="007A2096">
            <w:pPr>
              <w:ind w:left="601" w:right="144"/>
              <w:jc w:val="both"/>
              <w:textAlignment w:val="baseline"/>
              <w:rPr>
                <w:rFonts w:cs="Arial"/>
                <w:sz w:val="18"/>
                <w:szCs w:val="18"/>
              </w:rPr>
            </w:pPr>
          </w:p>
          <w:p w14:paraId="41014A6D" w14:textId="77777777" w:rsidR="007A2096" w:rsidRPr="007A2096" w:rsidRDefault="007A2096" w:rsidP="007A2096">
            <w:pPr>
              <w:numPr>
                <w:ilvl w:val="1"/>
                <w:numId w:val="103"/>
              </w:numPr>
              <w:ind w:left="1025" w:hanging="283"/>
              <w:contextualSpacing/>
              <w:jc w:val="both"/>
              <w:rPr>
                <w:rFonts w:cs="Arial"/>
                <w:sz w:val="18"/>
                <w:szCs w:val="18"/>
              </w:rPr>
            </w:pPr>
            <w:r w:rsidRPr="007A2096">
              <w:rPr>
                <w:rFonts w:cs="Arial"/>
                <w:sz w:val="18"/>
                <w:szCs w:val="18"/>
              </w:rPr>
              <w:t>Instalación y configuración.</w:t>
            </w:r>
          </w:p>
          <w:p w14:paraId="69911E19" w14:textId="77777777" w:rsidR="007A2096" w:rsidRPr="007A2096" w:rsidRDefault="007A2096" w:rsidP="007A2096">
            <w:pPr>
              <w:numPr>
                <w:ilvl w:val="1"/>
                <w:numId w:val="103"/>
              </w:numPr>
              <w:ind w:left="1025" w:hanging="283"/>
              <w:contextualSpacing/>
              <w:jc w:val="both"/>
              <w:rPr>
                <w:rFonts w:cs="Arial"/>
                <w:sz w:val="18"/>
                <w:szCs w:val="18"/>
              </w:rPr>
            </w:pPr>
            <w:r w:rsidRPr="007A2096">
              <w:rPr>
                <w:rFonts w:cs="Arial"/>
                <w:sz w:val="18"/>
                <w:szCs w:val="18"/>
              </w:rPr>
              <w:t>Pruebas y validación.</w:t>
            </w:r>
          </w:p>
          <w:p w14:paraId="7F3C9180" w14:textId="77777777" w:rsidR="007A2096" w:rsidRPr="007A2096" w:rsidRDefault="007A2096" w:rsidP="007A2096">
            <w:pPr>
              <w:numPr>
                <w:ilvl w:val="1"/>
                <w:numId w:val="103"/>
              </w:numPr>
              <w:ind w:left="1025" w:hanging="283"/>
              <w:contextualSpacing/>
              <w:jc w:val="both"/>
              <w:rPr>
                <w:rFonts w:cs="Arial"/>
                <w:sz w:val="18"/>
                <w:szCs w:val="18"/>
              </w:rPr>
            </w:pPr>
            <w:r w:rsidRPr="007A2096">
              <w:rPr>
                <w:rFonts w:cs="Arial"/>
                <w:sz w:val="18"/>
                <w:szCs w:val="18"/>
              </w:rPr>
              <w:t>Migración de al menos una Máquina Virtual.</w:t>
            </w:r>
          </w:p>
          <w:p w14:paraId="51A6D555" w14:textId="77777777" w:rsidR="007A2096" w:rsidRPr="007A2096" w:rsidRDefault="007A2096" w:rsidP="007A2096">
            <w:pPr>
              <w:numPr>
                <w:ilvl w:val="1"/>
                <w:numId w:val="103"/>
              </w:numPr>
              <w:spacing w:before="20" w:after="20"/>
              <w:ind w:left="1025" w:right="144" w:hanging="283"/>
              <w:contextualSpacing/>
              <w:jc w:val="both"/>
              <w:textAlignment w:val="baseline"/>
              <w:rPr>
                <w:rFonts w:cs="Arial"/>
                <w:color w:val="000000"/>
                <w:kern w:val="36"/>
                <w:sz w:val="18"/>
                <w:szCs w:val="18"/>
              </w:rPr>
            </w:pPr>
            <w:r w:rsidRPr="007A2096">
              <w:rPr>
                <w:rFonts w:cs="Arial"/>
                <w:sz w:val="18"/>
                <w:szCs w:val="18"/>
              </w:rPr>
              <w:t>Memoria técnica de instalación y configuración de los equipos de procesamiento tipo Blade (Chasis y servidores).</w:t>
            </w:r>
          </w:p>
          <w:p w14:paraId="08530535" w14:textId="77777777" w:rsidR="007A2096" w:rsidRPr="007A2096" w:rsidRDefault="007A2096" w:rsidP="007A2096">
            <w:pPr>
              <w:spacing w:before="20" w:after="20"/>
              <w:ind w:left="1025" w:right="144"/>
              <w:contextualSpacing/>
              <w:jc w:val="both"/>
              <w:textAlignment w:val="baseline"/>
              <w:rPr>
                <w:rFonts w:cs="Arial"/>
                <w:bCs/>
                <w:color w:val="000000"/>
                <w:kern w:val="36"/>
                <w:sz w:val="18"/>
                <w:szCs w:val="18"/>
              </w:rPr>
            </w:pPr>
          </w:p>
          <w:p w14:paraId="73FB883C" w14:textId="77777777" w:rsidR="007A2096" w:rsidRPr="007A2096" w:rsidRDefault="007A2096" w:rsidP="007A2096">
            <w:pPr>
              <w:ind w:left="601"/>
              <w:jc w:val="both"/>
              <w:textAlignment w:val="baseline"/>
              <w:rPr>
                <w:rFonts w:cs="Arial"/>
                <w:sz w:val="18"/>
                <w:szCs w:val="18"/>
              </w:rPr>
            </w:pPr>
            <w:r w:rsidRPr="007A2096">
              <w:rPr>
                <w:rFonts w:cs="Arial"/>
                <w:b/>
                <w:kern w:val="36"/>
                <w:sz w:val="18"/>
                <w:szCs w:val="18"/>
              </w:rPr>
              <w:t>NOTA</w:t>
            </w:r>
            <w:r w:rsidRPr="007A2096">
              <w:rPr>
                <w:rFonts w:cs="Arial"/>
                <w:bCs/>
                <w:kern w:val="36"/>
                <w:sz w:val="18"/>
                <w:szCs w:val="18"/>
              </w:rPr>
              <w:t xml:space="preserve">: </w:t>
            </w:r>
            <w:r w:rsidRPr="007A2096">
              <w:rPr>
                <w:rFonts w:cs="Arial"/>
                <w:sz w:val="18"/>
                <w:szCs w:val="18"/>
              </w:rPr>
              <w:t>El proveedor debe considerar que</w:t>
            </w:r>
            <w:r w:rsidRPr="007A2096">
              <w:rPr>
                <w:rFonts w:cs="Arial"/>
                <w:b/>
                <w:bCs/>
                <w:sz w:val="18"/>
                <w:szCs w:val="18"/>
              </w:rPr>
              <w:t>, el supervisor de contrato</w:t>
            </w:r>
            <w:r w:rsidRPr="007A2096">
              <w:rPr>
                <w:rFonts w:cs="Arial"/>
                <w:sz w:val="18"/>
                <w:szCs w:val="18"/>
              </w:rPr>
              <w:t xml:space="preserve"> validará la información contenida en el plan de trabajo, por lo que podrá enviarla previo al plazo límite definido para su entrega; </w:t>
            </w:r>
            <w:r w:rsidRPr="007A2096">
              <w:rPr>
                <w:rFonts w:cs="Arial"/>
                <w:b/>
                <w:bCs/>
                <w:sz w:val="18"/>
                <w:szCs w:val="18"/>
              </w:rPr>
              <w:t>el supervisor de contrato</w:t>
            </w:r>
            <w:r w:rsidRPr="007A2096">
              <w:rPr>
                <w:rFonts w:cs="Arial"/>
                <w:sz w:val="18"/>
                <w:szCs w:val="18"/>
              </w:rPr>
              <w:t xml:space="preserve"> tendrá 2 (dos) días naturales para enviar los comentarios al proveedor, el cual </w:t>
            </w:r>
            <w:r w:rsidRPr="007A2096">
              <w:rPr>
                <w:rFonts w:cs="Arial"/>
                <w:sz w:val="18"/>
                <w:szCs w:val="18"/>
                <w:lang w:val="es-ES"/>
              </w:rPr>
              <w:t xml:space="preserve">debe realizar las modificaciones que </w:t>
            </w:r>
            <w:r w:rsidRPr="007A2096">
              <w:rPr>
                <w:rFonts w:cs="Arial"/>
                <w:b/>
                <w:bCs/>
                <w:sz w:val="18"/>
                <w:szCs w:val="18"/>
                <w:lang w:val="es-ES"/>
              </w:rPr>
              <w:t>el supervisor de contrato</w:t>
            </w:r>
            <w:r w:rsidRPr="007A2096">
              <w:rPr>
                <w:rFonts w:cs="Arial"/>
                <w:sz w:val="18"/>
                <w:szCs w:val="18"/>
                <w:lang w:val="es-ES"/>
              </w:rPr>
              <w:t xml:space="preserve"> considere necesarias para la aceptación de dicho plan </w:t>
            </w:r>
            <w:r w:rsidRPr="007A2096">
              <w:rPr>
                <w:rFonts w:cs="Arial"/>
                <w:sz w:val="18"/>
                <w:szCs w:val="18"/>
              </w:rPr>
              <w:t>sin que afecte el plazo de entrega.</w:t>
            </w:r>
          </w:p>
        </w:tc>
      </w:tr>
      <w:tr w:rsidR="007A2096" w:rsidRPr="007A2096" w14:paraId="0C44EFBC" w14:textId="77777777" w:rsidTr="00984EA3">
        <w:trPr>
          <w:trHeight w:val="1678"/>
          <w:jc w:val="center"/>
        </w:trPr>
        <w:tc>
          <w:tcPr>
            <w:tcW w:w="988" w:type="dxa"/>
            <w:vMerge/>
            <w:vAlign w:val="center"/>
          </w:tcPr>
          <w:p w14:paraId="6FA436C4" w14:textId="77777777" w:rsidR="007A2096" w:rsidRPr="007A2096" w:rsidRDefault="007A2096" w:rsidP="007A2096">
            <w:pPr>
              <w:jc w:val="center"/>
              <w:rPr>
                <w:rFonts w:cs="Arial"/>
                <w:bCs/>
                <w:kern w:val="36"/>
                <w:sz w:val="18"/>
                <w:szCs w:val="18"/>
              </w:rPr>
            </w:pPr>
          </w:p>
        </w:tc>
        <w:tc>
          <w:tcPr>
            <w:tcW w:w="2551" w:type="dxa"/>
            <w:tcBorders>
              <w:top w:val="single" w:sz="4" w:space="0" w:color="auto"/>
            </w:tcBorders>
            <w:vAlign w:val="center"/>
          </w:tcPr>
          <w:p w14:paraId="09D5E236" w14:textId="77777777" w:rsidR="007A2096" w:rsidRPr="007A2096" w:rsidRDefault="007A2096" w:rsidP="007A2096">
            <w:pPr>
              <w:jc w:val="center"/>
              <w:rPr>
                <w:rFonts w:cs="Arial"/>
                <w:sz w:val="18"/>
                <w:szCs w:val="18"/>
                <w:highlight w:val="cyan"/>
              </w:rPr>
            </w:pPr>
            <w:r w:rsidRPr="007A2096">
              <w:rPr>
                <w:rFonts w:cs="Arial"/>
                <w:bCs/>
                <w:sz w:val="18"/>
                <w:szCs w:val="18"/>
              </w:rPr>
              <w:t>Instalación y configuración de equipos de procesamiento tipo B</w:t>
            </w:r>
            <w:r w:rsidRPr="007A2096">
              <w:rPr>
                <w:rFonts w:cs="Arial"/>
                <w:sz w:val="18"/>
                <w:szCs w:val="18"/>
              </w:rPr>
              <w:t>lade</w:t>
            </w:r>
            <w:r w:rsidRPr="007A2096">
              <w:rPr>
                <w:rFonts w:cs="Arial"/>
                <w:bCs/>
                <w:sz w:val="18"/>
                <w:szCs w:val="18"/>
              </w:rPr>
              <w:t xml:space="preserve"> (Chasis y servidores)</w:t>
            </w:r>
          </w:p>
        </w:tc>
        <w:tc>
          <w:tcPr>
            <w:tcW w:w="6804" w:type="dxa"/>
            <w:tcBorders>
              <w:top w:val="single" w:sz="4" w:space="0" w:color="auto"/>
              <w:bottom w:val="single" w:sz="4" w:space="0" w:color="auto"/>
            </w:tcBorders>
            <w:vAlign w:val="center"/>
          </w:tcPr>
          <w:p w14:paraId="6D53DF65" w14:textId="77777777" w:rsidR="007A2096" w:rsidRPr="007A2096" w:rsidRDefault="007A2096" w:rsidP="007A2096">
            <w:pPr>
              <w:numPr>
                <w:ilvl w:val="0"/>
                <w:numId w:val="113"/>
              </w:numPr>
              <w:ind w:left="321" w:right="144" w:hanging="141"/>
              <w:contextualSpacing/>
              <w:jc w:val="both"/>
              <w:textAlignment w:val="baseline"/>
              <w:rPr>
                <w:rFonts w:cs="Arial"/>
                <w:sz w:val="18"/>
                <w:szCs w:val="18"/>
              </w:rPr>
            </w:pPr>
            <w:r w:rsidRPr="007A2096">
              <w:rPr>
                <w:rFonts w:cs="Arial"/>
                <w:sz w:val="18"/>
                <w:szCs w:val="18"/>
              </w:rPr>
              <w:t xml:space="preserve">Los equipos descritos en la </w:t>
            </w:r>
            <w:r w:rsidRPr="007A2096">
              <w:rPr>
                <w:rFonts w:cs="Arial"/>
                <w:b/>
                <w:bCs/>
                <w:sz w:val="18"/>
                <w:szCs w:val="18"/>
              </w:rPr>
              <w:t xml:space="preserve">Tabla 2. Características mínimas del Chasis para servidores tipo Blade </w:t>
            </w:r>
            <w:r w:rsidRPr="007A2096">
              <w:rPr>
                <w:rFonts w:cs="Arial"/>
                <w:sz w:val="18"/>
                <w:szCs w:val="18"/>
              </w:rPr>
              <w:t>y la</w:t>
            </w:r>
            <w:r w:rsidRPr="007A2096">
              <w:rPr>
                <w:rFonts w:cs="Arial"/>
                <w:b/>
                <w:bCs/>
                <w:sz w:val="18"/>
                <w:szCs w:val="18"/>
              </w:rPr>
              <w:t xml:space="preserve"> Tabla 3. Servidores tipo Blade</w:t>
            </w:r>
            <w:r w:rsidRPr="007A2096">
              <w:rPr>
                <w:rFonts w:cs="Arial"/>
                <w:b/>
                <w:sz w:val="18"/>
                <w:szCs w:val="18"/>
              </w:rPr>
              <w:t>.</w:t>
            </w:r>
            <w:r w:rsidRPr="007A2096">
              <w:rPr>
                <w:rFonts w:cs="Arial"/>
                <w:b/>
                <w:bCs/>
                <w:sz w:val="18"/>
                <w:szCs w:val="18"/>
              </w:rPr>
              <w:t xml:space="preserve"> </w:t>
            </w:r>
            <w:r w:rsidRPr="007A2096">
              <w:rPr>
                <w:rFonts w:cs="Arial"/>
                <w:sz w:val="18"/>
                <w:szCs w:val="18"/>
              </w:rPr>
              <w:t>deben ser instalados, y configurados dentro de los 20 (veinte) días naturales posteriores a la entrega de la infraestructura de procesamiento tipo Blade</w:t>
            </w:r>
            <w:r w:rsidRPr="007A2096">
              <w:rPr>
                <w:rFonts w:cs="Arial"/>
                <w:b/>
                <w:sz w:val="18"/>
                <w:szCs w:val="18"/>
              </w:rPr>
              <w:t>,</w:t>
            </w:r>
            <w:r w:rsidRPr="007A2096">
              <w:rPr>
                <w:rFonts w:cs="Arial"/>
                <w:sz w:val="18"/>
                <w:szCs w:val="18"/>
              </w:rPr>
              <w:t xml:space="preserve"> en el centro de datos correspondiente:</w:t>
            </w:r>
          </w:p>
          <w:p w14:paraId="45AE2538" w14:textId="77777777" w:rsidR="007A2096" w:rsidRPr="007A2096" w:rsidRDefault="007A2096" w:rsidP="007A2096">
            <w:pPr>
              <w:ind w:left="357" w:right="144"/>
              <w:contextualSpacing/>
              <w:jc w:val="both"/>
              <w:textAlignment w:val="baseline"/>
              <w:rPr>
                <w:rFonts w:cs="Arial"/>
                <w:sz w:val="18"/>
                <w:szCs w:val="18"/>
              </w:rPr>
            </w:pPr>
          </w:p>
          <w:p w14:paraId="44D6B52D" w14:textId="77777777" w:rsidR="007A2096" w:rsidRPr="007A2096" w:rsidRDefault="007A2096" w:rsidP="007A2096">
            <w:pPr>
              <w:ind w:left="720" w:right="144"/>
              <w:contextualSpacing/>
              <w:jc w:val="both"/>
              <w:textAlignment w:val="baseline"/>
              <w:rPr>
                <w:rFonts w:cs="Arial"/>
                <w:sz w:val="18"/>
                <w:szCs w:val="18"/>
              </w:rPr>
            </w:pPr>
            <w:r w:rsidRPr="007A2096">
              <w:rPr>
                <w:rFonts w:cs="Arial"/>
                <w:b/>
                <w:bCs/>
                <w:sz w:val="18"/>
                <w:szCs w:val="18"/>
              </w:rPr>
              <w:t>Primera entrega en el Centro de Datos de Oficinas Centrales</w:t>
            </w:r>
            <w:r w:rsidRPr="007A2096">
              <w:rPr>
                <w:rFonts w:cs="Arial"/>
                <w:sz w:val="18"/>
                <w:szCs w:val="18"/>
              </w:rPr>
              <w:t xml:space="preserve"> ubicado en: Viaducto Tlalpan No. 100, Edificio C, Planta Baja, Colonia Arenal Tepepan, C.P. 14610, Alcaldía Tlalpan, Ciudad de México, de lunes a domingo en un horario de 9:00 a 18:00 horas.</w:t>
            </w:r>
          </w:p>
          <w:p w14:paraId="7BF16566" w14:textId="77777777" w:rsidR="007A2096" w:rsidRPr="007A2096" w:rsidRDefault="007A2096" w:rsidP="007A2096">
            <w:pPr>
              <w:ind w:left="720" w:right="144"/>
              <w:contextualSpacing/>
              <w:jc w:val="both"/>
              <w:textAlignment w:val="baseline"/>
              <w:rPr>
                <w:rFonts w:cs="Arial"/>
                <w:b/>
                <w:bCs/>
                <w:sz w:val="18"/>
                <w:szCs w:val="18"/>
              </w:rPr>
            </w:pPr>
          </w:p>
          <w:p w14:paraId="76CBE307" w14:textId="77777777" w:rsidR="007A2096" w:rsidRPr="007A2096" w:rsidRDefault="007A2096" w:rsidP="007A2096">
            <w:pPr>
              <w:ind w:left="720" w:right="144"/>
              <w:contextualSpacing/>
              <w:jc w:val="both"/>
              <w:textAlignment w:val="baseline"/>
              <w:rPr>
                <w:rFonts w:cs="Arial"/>
                <w:b/>
                <w:bCs/>
                <w:sz w:val="18"/>
                <w:szCs w:val="18"/>
              </w:rPr>
            </w:pPr>
            <w:r w:rsidRPr="007A2096">
              <w:rPr>
                <w:rFonts w:cs="Arial"/>
                <w:b/>
                <w:bCs/>
                <w:sz w:val="18"/>
                <w:szCs w:val="18"/>
              </w:rPr>
              <w:t>Segunda entrega:</w:t>
            </w:r>
          </w:p>
          <w:p w14:paraId="06D16FD1" w14:textId="77777777" w:rsidR="007A2096" w:rsidRPr="007A2096" w:rsidRDefault="007A2096" w:rsidP="007A2096">
            <w:pPr>
              <w:ind w:left="720" w:right="144"/>
              <w:contextualSpacing/>
              <w:jc w:val="both"/>
              <w:textAlignment w:val="baseline"/>
              <w:rPr>
                <w:rFonts w:cs="Arial"/>
                <w:sz w:val="18"/>
                <w:szCs w:val="18"/>
              </w:rPr>
            </w:pPr>
            <w:r w:rsidRPr="007A2096">
              <w:rPr>
                <w:rFonts w:cs="Arial"/>
                <w:b/>
                <w:bCs/>
                <w:sz w:val="18"/>
                <w:szCs w:val="18"/>
              </w:rPr>
              <w:t>En el Centro de Datos Alterno</w:t>
            </w:r>
            <w:r w:rsidRPr="007A2096">
              <w:rPr>
                <w:rFonts w:cs="Arial"/>
                <w:sz w:val="18"/>
                <w:szCs w:val="18"/>
              </w:rPr>
              <w:t xml:space="preserve"> ubicado en: Calzada Acoxpa Núm. 436, </w:t>
            </w:r>
            <w:proofErr w:type="spellStart"/>
            <w:r w:rsidRPr="007A2096">
              <w:rPr>
                <w:rFonts w:cs="Arial"/>
                <w:sz w:val="18"/>
                <w:szCs w:val="18"/>
              </w:rPr>
              <w:t>Mezzanine</w:t>
            </w:r>
            <w:proofErr w:type="spellEnd"/>
            <w:r w:rsidRPr="007A2096">
              <w:rPr>
                <w:rFonts w:cs="Arial"/>
                <w:sz w:val="18"/>
                <w:szCs w:val="18"/>
              </w:rPr>
              <w:t xml:space="preserve"> Col. Ex hacienda de Coapa C.P. 14300 Tlalpan, CDMX, de lunes a domingo en un horario de 9:00 a 18:00 horas.</w:t>
            </w:r>
          </w:p>
          <w:p w14:paraId="2BBB6A89" w14:textId="77777777" w:rsidR="007A2096" w:rsidRPr="007A2096" w:rsidRDefault="007A2096" w:rsidP="007A2096">
            <w:pPr>
              <w:ind w:left="720" w:right="144"/>
              <w:contextualSpacing/>
              <w:jc w:val="both"/>
              <w:textAlignment w:val="baseline"/>
              <w:rPr>
                <w:rFonts w:cs="Arial"/>
                <w:sz w:val="18"/>
                <w:szCs w:val="18"/>
              </w:rPr>
            </w:pPr>
            <w:r w:rsidRPr="007A2096">
              <w:rPr>
                <w:rFonts w:cs="Arial"/>
                <w:b/>
                <w:bCs/>
                <w:sz w:val="18"/>
                <w:szCs w:val="18"/>
              </w:rPr>
              <w:t>y en el Centro de Datos de Oficinas Centrales</w:t>
            </w:r>
            <w:r w:rsidRPr="007A2096">
              <w:rPr>
                <w:rFonts w:cs="Arial"/>
                <w:sz w:val="18"/>
                <w:szCs w:val="18"/>
              </w:rPr>
              <w:t xml:space="preserve"> ubicado en: Viaducto Tlalpan No. 100, Edificio C, Planta Baja, Colonia Arenal Tepepan, C.P. 14610, Alcaldía Tlalpan, Ciudad de México, de lunes a domingo en un horario de 9:00 a 18:00 horas.</w:t>
            </w:r>
          </w:p>
          <w:p w14:paraId="4FF2D9CB" w14:textId="77777777" w:rsidR="007A2096" w:rsidRPr="007A2096" w:rsidRDefault="007A2096" w:rsidP="007A2096">
            <w:pPr>
              <w:ind w:right="144"/>
              <w:contextualSpacing/>
              <w:jc w:val="both"/>
              <w:textAlignment w:val="baseline"/>
              <w:rPr>
                <w:rFonts w:cs="Arial"/>
                <w:b/>
                <w:bCs/>
                <w:sz w:val="18"/>
                <w:szCs w:val="18"/>
                <w:highlight w:val="yellow"/>
              </w:rPr>
            </w:pPr>
          </w:p>
          <w:p w14:paraId="329A1A49" w14:textId="77777777" w:rsidR="007A2096" w:rsidRPr="007A2096" w:rsidRDefault="007A2096" w:rsidP="007A2096">
            <w:pPr>
              <w:numPr>
                <w:ilvl w:val="0"/>
                <w:numId w:val="115"/>
              </w:numPr>
              <w:contextualSpacing/>
              <w:jc w:val="both"/>
              <w:rPr>
                <w:rFonts w:cs="Arial"/>
                <w:sz w:val="18"/>
                <w:szCs w:val="18"/>
              </w:rPr>
            </w:pPr>
            <w:r w:rsidRPr="007A2096">
              <w:rPr>
                <w:rFonts w:cs="Arial"/>
                <w:sz w:val="18"/>
                <w:szCs w:val="18"/>
              </w:rPr>
              <w:t>La</w:t>
            </w:r>
            <w:r w:rsidRPr="007A2096">
              <w:rPr>
                <w:rFonts w:cs="Arial"/>
                <w:b/>
                <w:bCs/>
                <w:sz w:val="18"/>
                <w:szCs w:val="18"/>
              </w:rPr>
              <w:t xml:space="preserve"> instalación y configuración </w:t>
            </w:r>
            <w:r w:rsidRPr="007A2096">
              <w:rPr>
                <w:rFonts w:cs="Arial"/>
                <w:sz w:val="18"/>
                <w:szCs w:val="18"/>
              </w:rPr>
              <w:t xml:space="preserve">de los equipos de procesamiento ofertados según los requerimientos de las </w:t>
            </w:r>
            <w:r w:rsidRPr="007A2096">
              <w:rPr>
                <w:rFonts w:cs="Arial"/>
                <w:b/>
                <w:bCs/>
                <w:sz w:val="18"/>
                <w:szCs w:val="18"/>
              </w:rPr>
              <w:t xml:space="preserve">Tabla 2. Características mínimas del Chasis para servidores tipo Blade </w:t>
            </w:r>
            <w:r w:rsidRPr="007A2096">
              <w:rPr>
                <w:rFonts w:cs="Arial"/>
                <w:sz w:val="18"/>
                <w:szCs w:val="18"/>
              </w:rPr>
              <w:t>y la</w:t>
            </w:r>
            <w:r w:rsidRPr="007A2096">
              <w:rPr>
                <w:rFonts w:cs="Arial"/>
                <w:b/>
                <w:bCs/>
                <w:sz w:val="18"/>
                <w:szCs w:val="18"/>
              </w:rPr>
              <w:t xml:space="preserve"> Tabla 3. Servidores tipo Blade </w:t>
            </w:r>
            <w:r w:rsidRPr="007A2096">
              <w:rPr>
                <w:rFonts w:cs="Arial"/>
                <w:sz w:val="18"/>
                <w:szCs w:val="18"/>
              </w:rPr>
              <w:t>debe contemplar al menos las siguientes actividades:</w:t>
            </w:r>
          </w:p>
          <w:p w14:paraId="5CEF3EAE" w14:textId="77777777" w:rsidR="007A2096" w:rsidRPr="007A2096" w:rsidRDefault="007A2096" w:rsidP="007A2096">
            <w:pPr>
              <w:ind w:left="720"/>
              <w:contextualSpacing/>
              <w:jc w:val="both"/>
              <w:rPr>
                <w:rFonts w:cs="Arial"/>
                <w:sz w:val="18"/>
                <w:szCs w:val="18"/>
              </w:rPr>
            </w:pPr>
          </w:p>
          <w:p w14:paraId="61448315" w14:textId="77777777" w:rsidR="007A2096" w:rsidRPr="007A2096" w:rsidRDefault="007A2096" w:rsidP="007A2096">
            <w:pPr>
              <w:numPr>
                <w:ilvl w:val="1"/>
                <w:numId w:val="115"/>
              </w:numPr>
              <w:contextualSpacing/>
              <w:jc w:val="both"/>
              <w:rPr>
                <w:rFonts w:cs="Arial"/>
                <w:sz w:val="18"/>
                <w:szCs w:val="18"/>
              </w:rPr>
            </w:pPr>
            <w:r w:rsidRPr="007A2096">
              <w:rPr>
                <w:rFonts w:cs="Arial"/>
                <w:sz w:val="18"/>
                <w:szCs w:val="18"/>
              </w:rPr>
              <w:t>Instalación de los equipos en el rack asignado por el Instituto.</w:t>
            </w:r>
          </w:p>
          <w:p w14:paraId="1C65AFB9" w14:textId="77777777" w:rsidR="007A2096" w:rsidRPr="007A2096" w:rsidRDefault="007A2096" w:rsidP="007A2096">
            <w:pPr>
              <w:numPr>
                <w:ilvl w:val="1"/>
                <w:numId w:val="115"/>
              </w:numPr>
              <w:contextualSpacing/>
              <w:jc w:val="both"/>
              <w:rPr>
                <w:rFonts w:cs="Arial"/>
                <w:sz w:val="18"/>
                <w:szCs w:val="18"/>
              </w:rPr>
            </w:pPr>
            <w:r w:rsidRPr="007A2096">
              <w:rPr>
                <w:rFonts w:cs="Arial"/>
                <w:sz w:val="18"/>
                <w:szCs w:val="18"/>
              </w:rPr>
              <w:t>Instalación y acomodo del cableado de energía y de comunicación.</w:t>
            </w:r>
          </w:p>
          <w:p w14:paraId="0412FFB0" w14:textId="77777777" w:rsidR="007A2096" w:rsidRPr="007A2096" w:rsidRDefault="007A2096" w:rsidP="007A2096">
            <w:pPr>
              <w:numPr>
                <w:ilvl w:val="1"/>
                <w:numId w:val="115"/>
              </w:numPr>
              <w:contextualSpacing/>
              <w:jc w:val="both"/>
              <w:rPr>
                <w:rFonts w:cs="Arial"/>
                <w:sz w:val="18"/>
                <w:szCs w:val="18"/>
              </w:rPr>
            </w:pPr>
            <w:r w:rsidRPr="007A2096">
              <w:rPr>
                <w:rFonts w:cs="Arial"/>
                <w:sz w:val="18"/>
                <w:szCs w:val="18"/>
              </w:rPr>
              <w:t>Encendido de equipos.</w:t>
            </w:r>
          </w:p>
          <w:p w14:paraId="67E7AE3E" w14:textId="77777777" w:rsidR="007A2096" w:rsidRPr="007A2096" w:rsidRDefault="007A2096" w:rsidP="007A2096">
            <w:pPr>
              <w:numPr>
                <w:ilvl w:val="1"/>
                <w:numId w:val="115"/>
              </w:numPr>
              <w:contextualSpacing/>
              <w:jc w:val="both"/>
              <w:rPr>
                <w:rFonts w:cs="Arial"/>
                <w:sz w:val="18"/>
                <w:szCs w:val="18"/>
              </w:rPr>
            </w:pPr>
            <w:r w:rsidRPr="007A2096">
              <w:rPr>
                <w:rFonts w:cs="Arial"/>
                <w:sz w:val="18"/>
                <w:szCs w:val="18"/>
              </w:rPr>
              <w:t>Actualización a la última versión del firmware del fabricante en cada chasis y servidor Blade.</w:t>
            </w:r>
          </w:p>
          <w:p w14:paraId="3E148047" w14:textId="77777777" w:rsidR="007A2096" w:rsidRPr="007A2096" w:rsidRDefault="007A2096" w:rsidP="007A2096">
            <w:pPr>
              <w:numPr>
                <w:ilvl w:val="1"/>
                <w:numId w:val="115"/>
              </w:numPr>
              <w:contextualSpacing/>
              <w:jc w:val="both"/>
              <w:rPr>
                <w:rFonts w:cs="Arial"/>
                <w:sz w:val="18"/>
                <w:szCs w:val="18"/>
              </w:rPr>
            </w:pPr>
            <w:r w:rsidRPr="007A2096">
              <w:rPr>
                <w:rFonts w:cs="Arial"/>
                <w:sz w:val="18"/>
                <w:szCs w:val="18"/>
              </w:rPr>
              <w:t>Configuración en el chasis y servidores Blade, los segmentos de red usados por el instituto.</w:t>
            </w:r>
          </w:p>
          <w:p w14:paraId="3389F205" w14:textId="77777777" w:rsidR="007A2096" w:rsidRPr="007A2096" w:rsidRDefault="007A2096" w:rsidP="007A2096">
            <w:pPr>
              <w:numPr>
                <w:ilvl w:val="1"/>
                <w:numId w:val="115"/>
              </w:numPr>
              <w:contextualSpacing/>
              <w:jc w:val="both"/>
              <w:rPr>
                <w:rFonts w:cs="Arial"/>
                <w:sz w:val="18"/>
                <w:szCs w:val="18"/>
              </w:rPr>
            </w:pPr>
            <w:r w:rsidRPr="007A2096">
              <w:rPr>
                <w:rFonts w:cs="Arial"/>
                <w:sz w:val="18"/>
                <w:szCs w:val="18"/>
              </w:rPr>
              <w:t xml:space="preserve">Configuración de chasis y servidores Blade para visualización de almacenamiento tipo SAN. </w:t>
            </w:r>
            <w:r w:rsidRPr="007A2096">
              <w:rPr>
                <w:rFonts w:cs="Arial"/>
                <w:b/>
                <w:bCs/>
                <w:sz w:val="18"/>
                <w:szCs w:val="18"/>
              </w:rPr>
              <w:t>Nota:</w:t>
            </w:r>
            <w:r w:rsidRPr="007A2096">
              <w:rPr>
                <w:rFonts w:cs="Arial"/>
                <w:sz w:val="18"/>
                <w:szCs w:val="18"/>
              </w:rPr>
              <w:t xml:space="preserve"> La zonificación en los switches principales y generación de la LUN en el equipo de almacenamiento son actividades del personal del Instituto.</w:t>
            </w:r>
          </w:p>
          <w:p w14:paraId="4E167592" w14:textId="77777777" w:rsidR="007A2096" w:rsidRPr="007A2096" w:rsidRDefault="007A2096" w:rsidP="007A2096">
            <w:pPr>
              <w:numPr>
                <w:ilvl w:val="1"/>
                <w:numId w:val="115"/>
              </w:numPr>
              <w:contextualSpacing/>
              <w:jc w:val="both"/>
              <w:rPr>
                <w:rFonts w:cs="Arial"/>
                <w:sz w:val="18"/>
                <w:szCs w:val="18"/>
              </w:rPr>
            </w:pPr>
            <w:r w:rsidRPr="007A2096">
              <w:rPr>
                <w:rFonts w:cs="Arial"/>
                <w:sz w:val="18"/>
                <w:szCs w:val="18"/>
              </w:rPr>
              <w:t>Configuración y puesta en operación de la red, que permita la administración local y remota de cada chasis y servidores Blade.</w:t>
            </w:r>
          </w:p>
          <w:p w14:paraId="4EA92E04" w14:textId="77777777" w:rsidR="007A2096" w:rsidRPr="007A2096" w:rsidRDefault="007A2096" w:rsidP="007A2096">
            <w:pPr>
              <w:numPr>
                <w:ilvl w:val="1"/>
                <w:numId w:val="115"/>
              </w:numPr>
              <w:ind w:right="144"/>
              <w:contextualSpacing/>
              <w:jc w:val="both"/>
              <w:textAlignment w:val="baseline"/>
              <w:rPr>
                <w:rFonts w:cs="Arial"/>
                <w:sz w:val="18"/>
                <w:szCs w:val="18"/>
              </w:rPr>
            </w:pPr>
            <w:r w:rsidRPr="007A2096">
              <w:rPr>
                <w:rFonts w:cs="Arial"/>
                <w:sz w:val="18"/>
                <w:szCs w:val="18"/>
              </w:rPr>
              <w:t>Instalación de sistema operativo conforme a lo siguiente:</w:t>
            </w:r>
          </w:p>
          <w:p w14:paraId="4B573056" w14:textId="77777777" w:rsidR="007A2096" w:rsidRPr="007A2096" w:rsidRDefault="007A2096" w:rsidP="007A2096">
            <w:pPr>
              <w:numPr>
                <w:ilvl w:val="2"/>
                <w:numId w:val="115"/>
              </w:numPr>
              <w:ind w:right="144"/>
              <w:contextualSpacing/>
              <w:jc w:val="both"/>
              <w:textAlignment w:val="baseline"/>
              <w:rPr>
                <w:rFonts w:cs="Arial"/>
                <w:sz w:val="18"/>
                <w:szCs w:val="18"/>
              </w:rPr>
            </w:pPr>
            <w:r w:rsidRPr="007A2096">
              <w:rPr>
                <w:rFonts w:cs="Arial"/>
                <w:sz w:val="18"/>
                <w:szCs w:val="18"/>
              </w:rPr>
              <w:t xml:space="preserve">Un servidor Blade con sistema operativo VMware </w:t>
            </w:r>
            <w:proofErr w:type="spellStart"/>
            <w:r w:rsidRPr="007A2096">
              <w:rPr>
                <w:rFonts w:cs="Arial"/>
                <w:sz w:val="18"/>
                <w:szCs w:val="18"/>
              </w:rPr>
              <w:t>ESXi</w:t>
            </w:r>
            <w:proofErr w:type="spellEnd"/>
            <w:r w:rsidRPr="007A2096">
              <w:rPr>
                <w:rFonts w:cs="Arial"/>
                <w:color w:val="000000"/>
                <w:sz w:val="18"/>
                <w:szCs w:val="18"/>
                <w:bdr w:val="none" w:sz="0" w:space="0" w:color="auto" w:frame="1"/>
              </w:rPr>
              <w:t xml:space="preserve">, </w:t>
            </w:r>
          </w:p>
          <w:p w14:paraId="6AE627C2" w14:textId="77777777" w:rsidR="007A2096" w:rsidRPr="007A2096" w:rsidRDefault="007A2096" w:rsidP="007A2096">
            <w:pPr>
              <w:numPr>
                <w:ilvl w:val="2"/>
                <w:numId w:val="115"/>
              </w:numPr>
              <w:ind w:right="144"/>
              <w:contextualSpacing/>
              <w:jc w:val="both"/>
              <w:textAlignment w:val="baseline"/>
              <w:rPr>
                <w:rFonts w:cs="Arial"/>
                <w:sz w:val="18"/>
                <w:szCs w:val="18"/>
              </w:rPr>
            </w:pPr>
            <w:r w:rsidRPr="007A2096">
              <w:rPr>
                <w:rFonts w:cs="Arial"/>
                <w:sz w:val="18"/>
                <w:szCs w:val="18"/>
              </w:rPr>
              <w:t>Un servidor Blade con sistema operativo</w:t>
            </w:r>
            <w:r w:rsidRPr="007A2096">
              <w:rPr>
                <w:rFonts w:cs="Arial"/>
                <w:color w:val="000000"/>
                <w:sz w:val="18"/>
                <w:szCs w:val="18"/>
                <w:bdr w:val="none" w:sz="0" w:space="0" w:color="auto" w:frame="1"/>
              </w:rPr>
              <w:t xml:space="preserve"> Red </w:t>
            </w:r>
            <w:proofErr w:type="spellStart"/>
            <w:r w:rsidRPr="007A2096">
              <w:rPr>
                <w:rFonts w:cs="Arial"/>
                <w:color w:val="000000"/>
                <w:sz w:val="18"/>
                <w:szCs w:val="18"/>
                <w:bdr w:val="none" w:sz="0" w:space="0" w:color="auto" w:frame="1"/>
              </w:rPr>
              <w:t>Hat</w:t>
            </w:r>
            <w:proofErr w:type="spellEnd"/>
            <w:r w:rsidRPr="007A2096">
              <w:rPr>
                <w:rFonts w:cs="Arial"/>
                <w:color w:val="000000"/>
                <w:sz w:val="18"/>
                <w:szCs w:val="18"/>
                <w:bdr w:val="none" w:sz="0" w:space="0" w:color="auto" w:frame="1"/>
              </w:rPr>
              <w:t xml:space="preserve"> Enterprise Linux 8.0 </w:t>
            </w:r>
            <w:r w:rsidRPr="007A2096">
              <w:rPr>
                <w:rFonts w:cs="Arial"/>
                <w:sz w:val="18"/>
                <w:szCs w:val="18"/>
              </w:rPr>
              <w:t xml:space="preserve">o superior </w:t>
            </w:r>
          </w:p>
          <w:p w14:paraId="1A90397C" w14:textId="77777777" w:rsidR="007A2096" w:rsidRPr="007A2096" w:rsidRDefault="007A2096" w:rsidP="007A2096">
            <w:pPr>
              <w:numPr>
                <w:ilvl w:val="2"/>
                <w:numId w:val="115"/>
              </w:numPr>
              <w:ind w:right="144"/>
              <w:contextualSpacing/>
              <w:jc w:val="both"/>
              <w:textAlignment w:val="baseline"/>
              <w:rPr>
                <w:rFonts w:cs="Arial"/>
                <w:sz w:val="18"/>
                <w:szCs w:val="18"/>
              </w:rPr>
            </w:pPr>
            <w:r w:rsidRPr="007A2096">
              <w:rPr>
                <w:rFonts w:cs="Arial"/>
                <w:sz w:val="18"/>
                <w:szCs w:val="18"/>
              </w:rPr>
              <w:t>Un servidor Blade con sistema operativo</w:t>
            </w:r>
            <w:r w:rsidRPr="007A2096">
              <w:rPr>
                <w:rFonts w:cs="Arial"/>
                <w:color w:val="000000"/>
                <w:sz w:val="18"/>
                <w:szCs w:val="18"/>
                <w:bdr w:val="none" w:sz="0" w:space="0" w:color="auto" w:frame="1"/>
              </w:rPr>
              <w:t xml:space="preserve"> Oracle Linux 8 o superior u Oracle Linux KVM 2.0 o superior u Oracle OVM 3.0 o superior)</w:t>
            </w:r>
          </w:p>
          <w:p w14:paraId="29FA1534" w14:textId="77777777" w:rsidR="007A2096" w:rsidRPr="007A2096" w:rsidRDefault="007A2096" w:rsidP="007A2096">
            <w:pPr>
              <w:ind w:left="1440" w:right="144"/>
              <w:contextualSpacing/>
              <w:jc w:val="both"/>
              <w:textAlignment w:val="baseline"/>
              <w:rPr>
                <w:rFonts w:cs="Arial"/>
                <w:sz w:val="18"/>
                <w:szCs w:val="18"/>
              </w:rPr>
            </w:pPr>
            <w:r w:rsidRPr="007A2096">
              <w:rPr>
                <w:rFonts w:cs="Arial"/>
                <w:b/>
                <w:bCs/>
                <w:color w:val="000000"/>
                <w:sz w:val="18"/>
                <w:szCs w:val="18"/>
                <w:bdr w:val="none" w:sz="0" w:space="0" w:color="auto" w:frame="1"/>
              </w:rPr>
              <w:t>Nota:</w:t>
            </w:r>
            <w:r w:rsidRPr="007A2096">
              <w:rPr>
                <w:rFonts w:cs="Arial"/>
                <w:color w:val="000000"/>
                <w:sz w:val="18"/>
                <w:szCs w:val="18"/>
                <w:bdr w:val="none" w:sz="0" w:space="0" w:color="auto" w:frame="1"/>
              </w:rPr>
              <w:t xml:space="preserve"> El sistema operativo del resto de los servidores Blade será instalado por personal del Instituto. </w:t>
            </w:r>
          </w:p>
          <w:p w14:paraId="7A0C267B" w14:textId="77777777" w:rsidR="007A2096" w:rsidRPr="007A2096" w:rsidRDefault="007A2096" w:rsidP="007A2096">
            <w:pPr>
              <w:ind w:left="319"/>
              <w:contextualSpacing/>
              <w:jc w:val="both"/>
              <w:rPr>
                <w:rFonts w:cs="Arial"/>
                <w:sz w:val="18"/>
                <w:szCs w:val="18"/>
              </w:rPr>
            </w:pPr>
            <w:r w:rsidRPr="007A2096">
              <w:rPr>
                <w:rFonts w:cs="Arial"/>
                <w:sz w:val="18"/>
                <w:szCs w:val="18"/>
              </w:rPr>
              <w:t xml:space="preserve">La ejecución de las tareas de </w:t>
            </w:r>
            <w:r w:rsidRPr="007A2096">
              <w:rPr>
                <w:rFonts w:cs="Arial"/>
                <w:bCs/>
                <w:sz w:val="18"/>
                <w:szCs w:val="18"/>
              </w:rPr>
              <w:t>Instalación y configuración de equipos de procesamiento tipo B</w:t>
            </w:r>
            <w:r w:rsidRPr="007A2096">
              <w:rPr>
                <w:rFonts w:cs="Arial"/>
                <w:sz w:val="18"/>
                <w:szCs w:val="18"/>
              </w:rPr>
              <w:t>lade</w:t>
            </w:r>
            <w:r w:rsidRPr="007A2096">
              <w:rPr>
                <w:rFonts w:cs="Arial"/>
                <w:bCs/>
                <w:sz w:val="18"/>
                <w:szCs w:val="18"/>
              </w:rPr>
              <w:t xml:space="preserve"> (Chasis y servidores) </w:t>
            </w:r>
            <w:r w:rsidRPr="007A2096">
              <w:rPr>
                <w:rFonts w:cs="Arial"/>
                <w:sz w:val="18"/>
                <w:szCs w:val="18"/>
              </w:rPr>
              <w:t>será realizada por parte del personal del proveedor en acompañamiento del personal que designe el Instituto.</w:t>
            </w:r>
          </w:p>
          <w:p w14:paraId="3F2D3E89" w14:textId="77777777" w:rsidR="007A2096" w:rsidRPr="007A2096" w:rsidRDefault="007A2096" w:rsidP="007A2096">
            <w:pPr>
              <w:ind w:left="1440" w:right="144"/>
              <w:contextualSpacing/>
              <w:jc w:val="both"/>
              <w:textAlignment w:val="baseline"/>
              <w:rPr>
                <w:rFonts w:cs="Arial"/>
                <w:sz w:val="18"/>
                <w:szCs w:val="18"/>
              </w:rPr>
            </w:pPr>
          </w:p>
          <w:p w14:paraId="45C4DF5E" w14:textId="77777777" w:rsidR="007A2096" w:rsidRPr="007A2096" w:rsidRDefault="007A2096" w:rsidP="007A2096">
            <w:pPr>
              <w:numPr>
                <w:ilvl w:val="0"/>
                <w:numId w:val="115"/>
              </w:numPr>
              <w:ind w:right="144"/>
              <w:contextualSpacing/>
              <w:jc w:val="both"/>
              <w:textAlignment w:val="baseline"/>
              <w:rPr>
                <w:rFonts w:cs="Arial"/>
                <w:sz w:val="18"/>
                <w:szCs w:val="18"/>
              </w:rPr>
            </w:pPr>
            <w:r w:rsidRPr="007A2096">
              <w:rPr>
                <w:rFonts w:cs="Arial"/>
                <w:b/>
                <w:bCs/>
                <w:sz w:val="18"/>
                <w:szCs w:val="18"/>
              </w:rPr>
              <w:t xml:space="preserve">Pruebas y Validaciones:  </w:t>
            </w:r>
            <w:r w:rsidRPr="007A2096">
              <w:rPr>
                <w:rFonts w:cs="Arial"/>
                <w:sz w:val="18"/>
                <w:szCs w:val="18"/>
              </w:rPr>
              <w:t xml:space="preserve">El proveedor debe proponer la matriz de pruebas a realizar para verificar la correcta configuración y operación de la infraestructura descrita en la </w:t>
            </w:r>
            <w:r w:rsidRPr="007A2096">
              <w:rPr>
                <w:rFonts w:cs="Arial"/>
                <w:b/>
                <w:bCs/>
                <w:sz w:val="18"/>
                <w:szCs w:val="18"/>
              </w:rPr>
              <w:t xml:space="preserve">Tabla 2. Características mínimas del Chasis para servidores tipo Blade </w:t>
            </w:r>
            <w:r w:rsidRPr="007A2096">
              <w:rPr>
                <w:rFonts w:cs="Arial"/>
                <w:sz w:val="18"/>
                <w:szCs w:val="18"/>
              </w:rPr>
              <w:t>y la</w:t>
            </w:r>
            <w:r w:rsidRPr="007A2096">
              <w:rPr>
                <w:rFonts w:cs="Arial"/>
                <w:b/>
                <w:bCs/>
                <w:sz w:val="18"/>
                <w:szCs w:val="18"/>
              </w:rPr>
              <w:t xml:space="preserve"> Tabla 3. Servidores tipo Blade</w:t>
            </w:r>
            <w:r w:rsidRPr="007A2096">
              <w:rPr>
                <w:rFonts w:cs="Arial"/>
                <w:sz w:val="18"/>
                <w:szCs w:val="18"/>
              </w:rPr>
              <w:t>, contemplando al menos lo siguiente:</w:t>
            </w:r>
          </w:p>
          <w:p w14:paraId="2CB9EB92" w14:textId="77777777" w:rsidR="007A2096" w:rsidRPr="007A2096" w:rsidRDefault="007A2096" w:rsidP="007A2096">
            <w:pPr>
              <w:numPr>
                <w:ilvl w:val="1"/>
                <w:numId w:val="115"/>
              </w:numPr>
              <w:ind w:right="144"/>
              <w:contextualSpacing/>
              <w:jc w:val="both"/>
              <w:textAlignment w:val="baseline"/>
              <w:rPr>
                <w:rFonts w:cs="Arial"/>
                <w:sz w:val="18"/>
                <w:szCs w:val="18"/>
              </w:rPr>
            </w:pPr>
            <w:r w:rsidRPr="007A2096">
              <w:rPr>
                <w:rFonts w:cs="Arial"/>
                <w:sz w:val="18"/>
                <w:szCs w:val="18"/>
              </w:rPr>
              <w:t>Pruebas de alta disponibilidad para la alimentación de energía, comunicación SAN y LAN antes de la puesta en producción.</w:t>
            </w:r>
          </w:p>
          <w:p w14:paraId="738F1262" w14:textId="77777777" w:rsidR="007A2096" w:rsidRPr="007A2096" w:rsidRDefault="007A2096" w:rsidP="007A2096">
            <w:pPr>
              <w:numPr>
                <w:ilvl w:val="1"/>
                <w:numId w:val="115"/>
              </w:numPr>
              <w:spacing w:before="20" w:after="20"/>
              <w:contextualSpacing/>
              <w:jc w:val="both"/>
              <w:rPr>
                <w:rFonts w:cs="Arial"/>
                <w:color w:val="000000"/>
                <w:sz w:val="18"/>
                <w:szCs w:val="18"/>
              </w:rPr>
            </w:pPr>
            <w:r w:rsidRPr="007A2096">
              <w:rPr>
                <w:rFonts w:cs="Arial"/>
                <w:color w:val="000000"/>
                <w:sz w:val="18"/>
                <w:szCs w:val="18"/>
              </w:rPr>
              <w:t>Reinicio del chasis para asegurar que mantengan las configuraciones y que no existan alertas antes de la puesta en producción.</w:t>
            </w:r>
          </w:p>
          <w:p w14:paraId="52C12B58" w14:textId="77777777" w:rsidR="007A2096" w:rsidRPr="007A2096" w:rsidRDefault="007A2096" w:rsidP="007A2096">
            <w:pPr>
              <w:numPr>
                <w:ilvl w:val="1"/>
                <w:numId w:val="115"/>
              </w:numPr>
              <w:spacing w:before="20" w:after="20"/>
              <w:contextualSpacing/>
              <w:jc w:val="both"/>
              <w:rPr>
                <w:rFonts w:cs="Arial"/>
                <w:color w:val="000000"/>
                <w:sz w:val="18"/>
                <w:szCs w:val="18"/>
              </w:rPr>
            </w:pPr>
            <w:r w:rsidRPr="007A2096">
              <w:rPr>
                <w:rFonts w:cs="Arial"/>
                <w:color w:val="000000"/>
                <w:sz w:val="18"/>
                <w:szCs w:val="18"/>
              </w:rPr>
              <w:t>Probar la correcta configuración de los segmentos de red usados por el instituto.</w:t>
            </w:r>
          </w:p>
          <w:p w14:paraId="57A89E9E" w14:textId="77777777" w:rsidR="007A2096" w:rsidRPr="007A2096" w:rsidRDefault="007A2096" w:rsidP="007A2096">
            <w:pPr>
              <w:spacing w:before="20" w:after="20"/>
              <w:ind w:left="1080"/>
              <w:contextualSpacing/>
              <w:jc w:val="both"/>
              <w:rPr>
                <w:rFonts w:cs="Arial"/>
                <w:color w:val="000000"/>
                <w:sz w:val="18"/>
                <w:szCs w:val="18"/>
              </w:rPr>
            </w:pPr>
          </w:p>
          <w:p w14:paraId="7AD9F075" w14:textId="77777777" w:rsidR="007A2096" w:rsidRPr="007A2096" w:rsidRDefault="007A2096" w:rsidP="007A2096">
            <w:pPr>
              <w:ind w:left="319"/>
              <w:contextualSpacing/>
              <w:jc w:val="both"/>
              <w:rPr>
                <w:rFonts w:cs="Arial"/>
                <w:sz w:val="18"/>
                <w:szCs w:val="18"/>
              </w:rPr>
            </w:pPr>
            <w:r w:rsidRPr="007A2096">
              <w:rPr>
                <w:rFonts w:cs="Arial"/>
                <w:sz w:val="18"/>
                <w:szCs w:val="18"/>
              </w:rPr>
              <w:t>La ejecución de la matriz de pruebas será realizada por parte del personal del proveedor en acompañamiento del personal que designe el Instituto.</w:t>
            </w:r>
          </w:p>
          <w:p w14:paraId="15EAA946" w14:textId="77777777" w:rsidR="007A2096" w:rsidRPr="007A2096" w:rsidRDefault="007A2096" w:rsidP="007A2096">
            <w:pPr>
              <w:ind w:left="319"/>
              <w:contextualSpacing/>
              <w:jc w:val="both"/>
              <w:rPr>
                <w:rFonts w:cs="Arial"/>
                <w:sz w:val="18"/>
                <w:szCs w:val="18"/>
              </w:rPr>
            </w:pPr>
          </w:p>
          <w:p w14:paraId="666CA424" w14:textId="77777777" w:rsidR="007A2096" w:rsidRPr="007A2096" w:rsidRDefault="007A2096" w:rsidP="007A2096">
            <w:pPr>
              <w:numPr>
                <w:ilvl w:val="0"/>
                <w:numId w:val="115"/>
              </w:numPr>
              <w:ind w:right="144"/>
              <w:contextualSpacing/>
              <w:jc w:val="both"/>
              <w:textAlignment w:val="baseline"/>
              <w:rPr>
                <w:rFonts w:cs="Arial"/>
                <w:sz w:val="18"/>
                <w:szCs w:val="18"/>
              </w:rPr>
            </w:pPr>
            <w:r w:rsidRPr="007A2096">
              <w:rPr>
                <w:rFonts w:cs="Arial"/>
                <w:b/>
                <w:bCs/>
                <w:sz w:val="18"/>
                <w:szCs w:val="18"/>
              </w:rPr>
              <w:t xml:space="preserve">Migración de al menos una </w:t>
            </w:r>
            <w:r w:rsidRPr="007A2096">
              <w:rPr>
                <w:rFonts w:cs="Arial"/>
                <w:b/>
                <w:sz w:val="18"/>
                <w:szCs w:val="18"/>
              </w:rPr>
              <w:t>máquina virtual</w:t>
            </w:r>
            <w:r w:rsidRPr="007A2096">
              <w:rPr>
                <w:rFonts w:cs="Arial"/>
                <w:b/>
                <w:bCs/>
                <w:sz w:val="18"/>
                <w:szCs w:val="18"/>
              </w:rPr>
              <w:t>:</w:t>
            </w:r>
            <w:r w:rsidRPr="007A2096">
              <w:rPr>
                <w:rFonts w:cs="Arial"/>
                <w:b/>
                <w:sz w:val="18"/>
                <w:szCs w:val="18"/>
              </w:rPr>
              <w:t xml:space="preserve"> </w:t>
            </w:r>
            <w:r w:rsidRPr="007A2096">
              <w:rPr>
                <w:rFonts w:cs="Arial"/>
                <w:sz w:val="18"/>
                <w:szCs w:val="18"/>
              </w:rPr>
              <w:t xml:space="preserve">se realizará una vez instalado el Sistema Operativo del hipervisor </w:t>
            </w:r>
            <w:r w:rsidRPr="007A2096">
              <w:rPr>
                <w:rFonts w:cs="Arial"/>
                <w:b/>
                <w:sz w:val="18"/>
                <w:szCs w:val="18"/>
              </w:rPr>
              <w:t xml:space="preserve">VMware </w:t>
            </w:r>
            <w:proofErr w:type="spellStart"/>
            <w:r w:rsidRPr="007A2096">
              <w:rPr>
                <w:rFonts w:cs="Arial"/>
                <w:b/>
                <w:sz w:val="18"/>
                <w:szCs w:val="18"/>
              </w:rPr>
              <w:t>ESXi</w:t>
            </w:r>
            <w:proofErr w:type="spellEnd"/>
            <w:r w:rsidRPr="007A2096">
              <w:rPr>
                <w:rFonts w:cs="Arial"/>
                <w:sz w:val="18"/>
                <w:szCs w:val="18"/>
              </w:rPr>
              <w:t xml:space="preserve"> en un servidor Blade el cual será agregado a la infraestructura de virtualización institucional, la licencia de VMware será proporcionada por el Instituto.</w:t>
            </w:r>
          </w:p>
          <w:p w14:paraId="70E1DE61" w14:textId="77777777" w:rsidR="007A2096" w:rsidRPr="007A2096" w:rsidRDefault="007A2096" w:rsidP="007A2096">
            <w:pPr>
              <w:ind w:left="360" w:right="144"/>
              <w:contextualSpacing/>
              <w:jc w:val="both"/>
              <w:textAlignment w:val="baseline"/>
              <w:rPr>
                <w:rFonts w:cs="Arial"/>
                <w:b/>
                <w:bCs/>
                <w:sz w:val="18"/>
                <w:szCs w:val="18"/>
              </w:rPr>
            </w:pPr>
          </w:p>
          <w:p w14:paraId="241D1F42" w14:textId="77777777" w:rsidR="007A2096" w:rsidRPr="007A2096" w:rsidRDefault="007A2096" w:rsidP="007A2096">
            <w:pPr>
              <w:ind w:left="360" w:right="144"/>
              <w:contextualSpacing/>
              <w:jc w:val="both"/>
              <w:textAlignment w:val="baseline"/>
              <w:rPr>
                <w:rFonts w:cs="Arial"/>
                <w:sz w:val="18"/>
                <w:szCs w:val="18"/>
              </w:rPr>
            </w:pPr>
            <w:r w:rsidRPr="007A2096">
              <w:rPr>
                <w:rFonts w:cs="Arial"/>
                <w:sz w:val="18"/>
                <w:szCs w:val="18"/>
              </w:rPr>
              <w:t>La ejecución de migración de al menos una máquina virtual será realizada por parte del personal que designe el Instituto, en acompañamiento del personal del proveedor.</w:t>
            </w:r>
          </w:p>
        </w:tc>
      </w:tr>
      <w:tr w:rsidR="007A2096" w:rsidRPr="007A2096" w14:paraId="1DBC114E" w14:textId="77777777" w:rsidTr="00984EA3">
        <w:trPr>
          <w:trHeight w:val="3665"/>
          <w:jc w:val="center"/>
        </w:trPr>
        <w:tc>
          <w:tcPr>
            <w:tcW w:w="988" w:type="dxa"/>
            <w:vMerge/>
          </w:tcPr>
          <w:p w14:paraId="4BADC115" w14:textId="77777777" w:rsidR="007A2096" w:rsidRPr="007A2096" w:rsidRDefault="007A2096" w:rsidP="007A2096">
            <w:pPr>
              <w:jc w:val="center"/>
              <w:rPr>
                <w:rFonts w:cs="Arial"/>
                <w:bCs/>
                <w:kern w:val="36"/>
                <w:sz w:val="18"/>
                <w:szCs w:val="18"/>
              </w:rPr>
            </w:pPr>
          </w:p>
        </w:tc>
        <w:tc>
          <w:tcPr>
            <w:tcW w:w="2551" w:type="dxa"/>
            <w:vAlign w:val="center"/>
          </w:tcPr>
          <w:p w14:paraId="63D52EE6" w14:textId="77777777" w:rsidR="007A2096" w:rsidRPr="007A2096" w:rsidRDefault="007A2096" w:rsidP="007A2096">
            <w:pPr>
              <w:jc w:val="center"/>
              <w:rPr>
                <w:rFonts w:cs="Arial"/>
                <w:bCs/>
                <w:kern w:val="36"/>
                <w:sz w:val="18"/>
                <w:szCs w:val="18"/>
              </w:rPr>
            </w:pPr>
            <w:r w:rsidRPr="007A2096">
              <w:rPr>
                <w:rFonts w:cs="Arial"/>
                <w:sz w:val="18"/>
                <w:szCs w:val="18"/>
              </w:rPr>
              <w:t>Transferencia de conocimientos</w:t>
            </w:r>
          </w:p>
        </w:tc>
        <w:tc>
          <w:tcPr>
            <w:tcW w:w="6804" w:type="dxa"/>
            <w:vAlign w:val="center"/>
          </w:tcPr>
          <w:p w14:paraId="04751975" w14:textId="77777777" w:rsidR="007A2096" w:rsidRPr="007A2096" w:rsidRDefault="007A2096" w:rsidP="007A2096">
            <w:pPr>
              <w:jc w:val="both"/>
              <w:rPr>
                <w:rFonts w:cs="Arial"/>
                <w:sz w:val="18"/>
                <w:szCs w:val="18"/>
              </w:rPr>
            </w:pPr>
            <w:r w:rsidRPr="007A2096">
              <w:rPr>
                <w:rFonts w:cs="Arial"/>
                <w:sz w:val="18"/>
                <w:szCs w:val="18"/>
              </w:rPr>
              <w:t>El proveedor debe realizar la transferencia de conocimientos durante las actividades de Instalación y configuración de equipos de procesamiento tipo Blade (Chasis y servidores) para al menos 3 personas que designe el Instituto, las sesiones deben ser presenciales y se debe considerar por lo menos lo siguiente:</w:t>
            </w:r>
          </w:p>
          <w:p w14:paraId="1B5E4033" w14:textId="77777777" w:rsidR="007A2096" w:rsidRPr="007A2096" w:rsidRDefault="007A2096" w:rsidP="007A2096">
            <w:pPr>
              <w:rPr>
                <w:rFonts w:cs="Arial"/>
                <w:sz w:val="18"/>
                <w:szCs w:val="18"/>
              </w:rPr>
            </w:pPr>
          </w:p>
          <w:p w14:paraId="09D19BD4" w14:textId="77777777" w:rsidR="007A2096" w:rsidRPr="007A2096" w:rsidRDefault="007A2096" w:rsidP="007A2096">
            <w:pPr>
              <w:numPr>
                <w:ilvl w:val="0"/>
                <w:numId w:val="116"/>
              </w:numPr>
              <w:ind w:left="321" w:hanging="141"/>
              <w:contextualSpacing/>
              <w:jc w:val="both"/>
              <w:rPr>
                <w:rFonts w:cs="Arial"/>
                <w:sz w:val="18"/>
                <w:szCs w:val="18"/>
              </w:rPr>
            </w:pPr>
            <w:r w:rsidRPr="007A2096">
              <w:rPr>
                <w:rFonts w:cs="Arial"/>
                <w:sz w:val="18"/>
                <w:szCs w:val="18"/>
              </w:rPr>
              <w:t xml:space="preserve">Procedimiento de instalación de chasis y servidores Blade. </w:t>
            </w:r>
          </w:p>
          <w:p w14:paraId="4953C970" w14:textId="77777777" w:rsidR="007A2096" w:rsidRPr="007A2096" w:rsidRDefault="007A2096" w:rsidP="007A2096">
            <w:pPr>
              <w:numPr>
                <w:ilvl w:val="0"/>
                <w:numId w:val="116"/>
              </w:numPr>
              <w:ind w:left="321" w:hanging="141"/>
              <w:contextualSpacing/>
              <w:jc w:val="both"/>
              <w:rPr>
                <w:rFonts w:cs="Arial"/>
                <w:sz w:val="18"/>
                <w:szCs w:val="18"/>
              </w:rPr>
            </w:pPr>
            <w:r w:rsidRPr="007A2096">
              <w:rPr>
                <w:rFonts w:cs="Arial"/>
                <w:sz w:val="18"/>
                <w:szCs w:val="18"/>
              </w:rPr>
              <w:t>Procedimiento de encendido y apagado de toda la infraestructura de procesamiento (chasis y Blades).</w:t>
            </w:r>
          </w:p>
          <w:p w14:paraId="2E63BB16" w14:textId="77777777" w:rsidR="007A2096" w:rsidRPr="007A2096" w:rsidRDefault="007A2096" w:rsidP="007A2096">
            <w:pPr>
              <w:numPr>
                <w:ilvl w:val="0"/>
                <w:numId w:val="116"/>
              </w:numPr>
              <w:ind w:left="321" w:hanging="141"/>
              <w:contextualSpacing/>
              <w:jc w:val="both"/>
              <w:rPr>
                <w:rFonts w:cs="Arial"/>
                <w:sz w:val="18"/>
                <w:szCs w:val="18"/>
              </w:rPr>
            </w:pPr>
            <w:r w:rsidRPr="007A2096">
              <w:rPr>
                <w:rFonts w:cs="Arial"/>
                <w:sz w:val="18"/>
                <w:szCs w:val="18"/>
              </w:rPr>
              <w:t>Procedimiento de configuración de chasis y servidores Blade.</w:t>
            </w:r>
          </w:p>
          <w:p w14:paraId="430CF5F6" w14:textId="77777777" w:rsidR="007A2096" w:rsidRPr="007A2096" w:rsidRDefault="007A2096" w:rsidP="007A2096">
            <w:pPr>
              <w:numPr>
                <w:ilvl w:val="1"/>
                <w:numId w:val="116"/>
              </w:numPr>
              <w:ind w:left="745"/>
              <w:contextualSpacing/>
              <w:jc w:val="both"/>
              <w:rPr>
                <w:rFonts w:cs="Arial"/>
                <w:sz w:val="18"/>
                <w:szCs w:val="18"/>
              </w:rPr>
            </w:pPr>
            <w:r w:rsidRPr="007A2096">
              <w:rPr>
                <w:rFonts w:cs="Arial"/>
                <w:sz w:val="18"/>
                <w:szCs w:val="18"/>
              </w:rPr>
              <w:t>Configuración de tarjetas de red LAN del chasis y servidores Blade.</w:t>
            </w:r>
          </w:p>
          <w:p w14:paraId="6344B655" w14:textId="77777777" w:rsidR="007A2096" w:rsidRPr="007A2096" w:rsidRDefault="007A2096" w:rsidP="007A2096">
            <w:pPr>
              <w:numPr>
                <w:ilvl w:val="1"/>
                <w:numId w:val="116"/>
              </w:numPr>
              <w:ind w:left="745"/>
              <w:contextualSpacing/>
              <w:jc w:val="both"/>
              <w:rPr>
                <w:rFonts w:cs="Arial"/>
                <w:sz w:val="18"/>
                <w:szCs w:val="18"/>
              </w:rPr>
            </w:pPr>
            <w:r w:rsidRPr="007A2096">
              <w:rPr>
                <w:rFonts w:cs="Arial"/>
                <w:sz w:val="18"/>
                <w:szCs w:val="18"/>
              </w:rPr>
              <w:t>Configuración de tarjetas SAN del chasis y servidores Blade.</w:t>
            </w:r>
          </w:p>
          <w:p w14:paraId="5E13BE28" w14:textId="77777777" w:rsidR="007A2096" w:rsidRPr="007A2096" w:rsidRDefault="007A2096" w:rsidP="007A2096">
            <w:pPr>
              <w:numPr>
                <w:ilvl w:val="0"/>
                <w:numId w:val="116"/>
              </w:numPr>
              <w:ind w:left="321" w:hanging="141"/>
              <w:contextualSpacing/>
              <w:jc w:val="both"/>
              <w:rPr>
                <w:rFonts w:cs="Arial"/>
                <w:sz w:val="18"/>
                <w:szCs w:val="18"/>
              </w:rPr>
            </w:pPr>
            <w:r w:rsidRPr="007A2096">
              <w:rPr>
                <w:rFonts w:cs="Arial"/>
                <w:sz w:val="18"/>
                <w:szCs w:val="18"/>
              </w:rPr>
              <w:t>Conexión local y remota para la administración (chasis y Blade).</w:t>
            </w:r>
          </w:p>
          <w:p w14:paraId="3672F839" w14:textId="77777777" w:rsidR="007A2096" w:rsidRPr="007A2096" w:rsidRDefault="007A2096" w:rsidP="007A2096">
            <w:pPr>
              <w:numPr>
                <w:ilvl w:val="0"/>
                <w:numId w:val="116"/>
              </w:numPr>
              <w:ind w:left="321" w:hanging="141"/>
              <w:contextualSpacing/>
              <w:jc w:val="both"/>
              <w:rPr>
                <w:rFonts w:cs="Arial"/>
                <w:sz w:val="18"/>
                <w:szCs w:val="18"/>
              </w:rPr>
            </w:pPr>
            <w:r w:rsidRPr="007A2096">
              <w:rPr>
                <w:rFonts w:cs="Arial"/>
                <w:sz w:val="18"/>
                <w:szCs w:val="18"/>
              </w:rPr>
              <w:t>Procedimiento de configuración del sistema de administración para la generación de alertas.</w:t>
            </w:r>
          </w:p>
          <w:p w14:paraId="73A96790" w14:textId="77777777" w:rsidR="007A2096" w:rsidRPr="007A2096" w:rsidRDefault="007A2096" w:rsidP="007A2096">
            <w:pPr>
              <w:numPr>
                <w:ilvl w:val="0"/>
                <w:numId w:val="116"/>
              </w:numPr>
              <w:ind w:left="321" w:hanging="141"/>
              <w:contextualSpacing/>
              <w:jc w:val="both"/>
              <w:rPr>
                <w:rFonts w:cs="Arial"/>
                <w:sz w:val="18"/>
                <w:szCs w:val="18"/>
              </w:rPr>
            </w:pPr>
            <w:r w:rsidRPr="007A2096">
              <w:rPr>
                <w:rFonts w:cs="Arial"/>
                <w:sz w:val="18"/>
                <w:szCs w:val="18"/>
              </w:rPr>
              <w:t>Consulta e interpretación de bitácoras de chasis y servidores Blade (no referente al sistema operativo en servidores).</w:t>
            </w:r>
          </w:p>
          <w:p w14:paraId="44F6FCBE" w14:textId="77777777" w:rsidR="007A2096" w:rsidRPr="007A2096" w:rsidRDefault="007A2096" w:rsidP="007A2096">
            <w:pPr>
              <w:numPr>
                <w:ilvl w:val="0"/>
                <w:numId w:val="116"/>
              </w:numPr>
              <w:ind w:left="321" w:hanging="141"/>
              <w:contextualSpacing/>
              <w:jc w:val="both"/>
              <w:rPr>
                <w:rFonts w:cs="Arial"/>
                <w:sz w:val="18"/>
                <w:szCs w:val="18"/>
              </w:rPr>
            </w:pPr>
            <w:r w:rsidRPr="007A2096">
              <w:rPr>
                <w:rFonts w:cs="Arial"/>
                <w:sz w:val="18"/>
                <w:szCs w:val="18"/>
              </w:rPr>
              <w:t xml:space="preserve">Descripción e interpretación del elemento visual que facilite la identificación y notificación de alertas (Pantalla LCD o TFT, </w:t>
            </w:r>
            <w:proofErr w:type="spellStart"/>
            <w:r w:rsidRPr="007A2096">
              <w:rPr>
                <w:rFonts w:cs="Arial"/>
                <w:sz w:val="18"/>
                <w:szCs w:val="18"/>
              </w:rPr>
              <w:t>LEDs</w:t>
            </w:r>
            <w:proofErr w:type="spellEnd"/>
            <w:r w:rsidRPr="007A2096">
              <w:rPr>
                <w:rFonts w:cs="Arial"/>
                <w:sz w:val="18"/>
                <w:szCs w:val="18"/>
              </w:rPr>
              <w:t>, etc.)</w:t>
            </w:r>
          </w:p>
          <w:p w14:paraId="524AE18F" w14:textId="77777777" w:rsidR="007A2096" w:rsidRPr="007A2096" w:rsidRDefault="007A2096" w:rsidP="007A2096">
            <w:pPr>
              <w:ind w:left="321"/>
              <w:contextualSpacing/>
              <w:jc w:val="both"/>
              <w:rPr>
                <w:rFonts w:cs="Arial"/>
                <w:sz w:val="18"/>
                <w:szCs w:val="18"/>
              </w:rPr>
            </w:pPr>
          </w:p>
        </w:tc>
      </w:tr>
      <w:tr w:rsidR="007A2096" w:rsidRPr="007A2096" w14:paraId="3DF54142" w14:textId="77777777" w:rsidTr="00984EA3">
        <w:trPr>
          <w:trHeight w:val="1132"/>
          <w:jc w:val="center"/>
        </w:trPr>
        <w:tc>
          <w:tcPr>
            <w:tcW w:w="988" w:type="dxa"/>
            <w:vMerge/>
          </w:tcPr>
          <w:p w14:paraId="52F09575" w14:textId="77777777" w:rsidR="007A2096" w:rsidRPr="007A2096" w:rsidRDefault="007A2096" w:rsidP="007A2096">
            <w:pPr>
              <w:jc w:val="center"/>
              <w:rPr>
                <w:rFonts w:cs="Arial"/>
                <w:bCs/>
                <w:kern w:val="36"/>
                <w:sz w:val="18"/>
                <w:szCs w:val="18"/>
              </w:rPr>
            </w:pPr>
          </w:p>
        </w:tc>
        <w:tc>
          <w:tcPr>
            <w:tcW w:w="2551" w:type="dxa"/>
            <w:vAlign w:val="center"/>
          </w:tcPr>
          <w:p w14:paraId="72A28537" w14:textId="77777777" w:rsidR="007A2096" w:rsidRPr="007A2096" w:rsidRDefault="007A2096" w:rsidP="007A2096">
            <w:pPr>
              <w:jc w:val="center"/>
              <w:rPr>
                <w:rFonts w:cs="Arial"/>
                <w:sz w:val="18"/>
                <w:szCs w:val="18"/>
              </w:rPr>
            </w:pPr>
            <w:r w:rsidRPr="007A2096">
              <w:rPr>
                <w:rFonts w:cs="Arial"/>
                <w:sz w:val="18"/>
                <w:szCs w:val="18"/>
              </w:rPr>
              <w:t>Garantía de los servicios</w:t>
            </w:r>
          </w:p>
        </w:tc>
        <w:tc>
          <w:tcPr>
            <w:tcW w:w="6804" w:type="dxa"/>
            <w:vAlign w:val="center"/>
          </w:tcPr>
          <w:p w14:paraId="5FDD7568" w14:textId="77777777" w:rsidR="007A2096" w:rsidRPr="007A2096" w:rsidRDefault="007A2096" w:rsidP="007A2096">
            <w:pPr>
              <w:numPr>
                <w:ilvl w:val="0"/>
                <w:numId w:val="117"/>
              </w:numPr>
              <w:ind w:left="321" w:hanging="141"/>
              <w:contextualSpacing/>
              <w:jc w:val="both"/>
              <w:rPr>
                <w:rFonts w:cs="Arial"/>
                <w:sz w:val="18"/>
                <w:szCs w:val="18"/>
              </w:rPr>
            </w:pPr>
            <w:r w:rsidRPr="007A2096">
              <w:rPr>
                <w:rFonts w:cs="Arial"/>
                <w:sz w:val="18"/>
                <w:szCs w:val="18"/>
              </w:rPr>
              <w:t>El proveedor debe entregar una garantía por los servicios de instalación y configuración por 90 (noventa) días naturales</w:t>
            </w:r>
            <w:r w:rsidRPr="007A2096" w:rsidDel="00EC4CFB">
              <w:rPr>
                <w:rFonts w:cs="Arial"/>
                <w:sz w:val="18"/>
                <w:szCs w:val="18"/>
              </w:rPr>
              <w:t xml:space="preserve"> </w:t>
            </w:r>
            <w:r w:rsidRPr="007A2096">
              <w:rPr>
                <w:rFonts w:cs="Arial"/>
                <w:sz w:val="18"/>
                <w:szCs w:val="18"/>
              </w:rPr>
              <w:t>a partir de la fecha de aceptación por parte del Instituto esta debe cubrir vicios ocultos.</w:t>
            </w:r>
          </w:p>
          <w:p w14:paraId="4DEDFC4F" w14:textId="77777777" w:rsidR="007A2096" w:rsidRPr="007A2096" w:rsidRDefault="007A2096" w:rsidP="007A2096">
            <w:pPr>
              <w:numPr>
                <w:ilvl w:val="0"/>
                <w:numId w:val="117"/>
              </w:numPr>
              <w:ind w:left="321" w:hanging="141"/>
              <w:contextualSpacing/>
              <w:jc w:val="both"/>
              <w:rPr>
                <w:rFonts w:cs="Arial"/>
                <w:sz w:val="18"/>
                <w:szCs w:val="18"/>
              </w:rPr>
            </w:pPr>
            <w:r w:rsidRPr="007A2096">
              <w:rPr>
                <w:rFonts w:cs="Arial"/>
                <w:sz w:val="18"/>
                <w:szCs w:val="18"/>
              </w:rPr>
              <w:t>La garantía debe cubrir cualquier defecto en la instalación (incluyendo accesorios o cables) y configuración de los equipos de acuerdo con el servicio solicitado sin costo adicional para el Instituto, éste debe ser solventado en un periodo máximo de 3 días naturales a partir del día natural siguiente de la fecha de recepción de la solicitud vía correo electrónico por parte del supervisor o administrador de contrato que se formalice, dirigido al representante legal del proveedor.</w:t>
            </w:r>
          </w:p>
        </w:tc>
      </w:tr>
      <w:tr w:rsidR="007A2096" w:rsidRPr="007A2096" w14:paraId="48BB419C" w14:textId="77777777" w:rsidTr="00984EA3">
        <w:trPr>
          <w:trHeight w:val="421"/>
          <w:jc w:val="center"/>
        </w:trPr>
        <w:tc>
          <w:tcPr>
            <w:tcW w:w="988" w:type="dxa"/>
            <w:vMerge/>
          </w:tcPr>
          <w:p w14:paraId="04D563A9" w14:textId="77777777" w:rsidR="007A2096" w:rsidRPr="007A2096" w:rsidRDefault="007A2096" w:rsidP="007A2096">
            <w:pPr>
              <w:jc w:val="center"/>
              <w:rPr>
                <w:rFonts w:cs="Arial"/>
                <w:bCs/>
                <w:kern w:val="36"/>
                <w:sz w:val="18"/>
                <w:szCs w:val="18"/>
              </w:rPr>
            </w:pPr>
          </w:p>
        </w:tc>
        <w:tc>
          <w:tcPr>
            <w:tcW w:w="2551" w:type="dxa"/>
            <w:vAlign w:val="center"/>
          </w:tcPr>
          <w:p w14:paraId="095D0657" w14:textId="77777777" w:rsidR="007A2096" w:rsidRPr="007A2096" w:rsidRDefault="007A2096" w:rsidP="007A2096">
            <w:pPr>
              <w:jc w:val="center"/>
              <w:rPr>
                <w:rFonts w:cs="Arial"/>
                <w:sz w:val="18"/>
                <w:szCs w:val="18"/>
              </w:rPr>
            </w:pPr>
            <w:r w:rsidRPr="007A2096">
              <w:rPr>
                <w:rFonts w:cs="Arial"/>
                <w:sz w:val="18"/>
                <w:szCs w:val="18"/>
              </w:rPr>
              <w:t>Prestación de los servicios</w:t>
            </w:r>
          </w:p>
        </w:tc>
        <w:tc>
          <w:tcPr>
            <w:tcW w:w="6804" w:type="dxa"/>
            <w:vAlign w:val="center"/>
          </w:tcPr>
          <w:p w14:paraId="50C8F712" w14:textId="77777777" w:rsidR="007A2096" w:rsidRPr="007A2096" w:rsidRDefault="007A2096" w:rsidP="007A2096">
            <w:pPr>
              <w:contextualSpacing/>
              <w:rPr>
                <w:rFonts w:cs="Arial"/>
                <w:sz w:val="18"/>
                <w:szCs w:val="18"/>
              </w:rPr>
            </w:pPr>
            <w:r w:rsidRPr="007A2096">
              <w:rPr>
                <w:rFonts w:cs="Arial"/>
                <w:sz w:val="18"/>
                <w:szCs w:val="18"/>
              </w:rPr>
              <w:t xml:space="preserve">El servicio debe realizarse dentro de los 20 (veinte) días naturales posteriores a la fecha de entrega de los bienes conforme a lo descrito en la </w:t>
            </w:r>
            <w:r w:rsidRPr="007A2096">
              <w:rPr>
                <w:rFonts w:cs="Arial"/>
                <w:b/>
                <w:bCs/>
                <w:sz w:val="18"/>
                <w:szCs w:val="18"/>
              </w:rPr>
              <w:t>Tabla 1. Entrega de infraestructura de procesamiento tipo Blade</w:t>
            </w:r>
          </w:p>
        </w:tc>
      </w:tr>
    </w:tbl>
    <w:p w14:paraId="52D0CFDE" w14:textId="77777777" w:rsidR="007A2096" w:rsidRPr="007A2096" w:rsidRDefault="007A2096" w:rsidP="007A2096">
      <w:pPr>
        <w:jc w:val="center"/>
        <w:rPr>
          <w:rFonts w:ascii="Arial" w:eastAsia="Arial" w:hAnsi="Arial" w:cs="Arial"/>
          <w:b/>
          <w:lang w:val="es-ES" w:eastAsia="en-US"/>
        </w:rPr>
      </w:pPr>
    </w:p>
    <w:p w14:paraId="2FC35B74" w14:textId="77777777" w:rsidR="007A2096" w:rsidRPr="007A2096" w:rsidRDefault="007A2096" w:rsidP="007A2096">
      <w:pPr>
        <w:jc w:val="center"/>
        <w:rPr>
          <w:rFonts w:ascii="Arial" w:eastAsia="Arial" w:hAnsi="Arial" w:cs="Arial"/>
          <w:b/>
          <w:lang w:val="es-ES" w:eastAsia="en-US"/>
        </w:rPr>
      </w:pPr>
    </w:p>
    <w:p w14:paraId="749848E1" w14:textId="5C4B448C" w:rsidR="007A2096" w:rsidRPr="007A2096" w:rsidRDefault="007A2096" w:rsidP="007A2096">
      <w:pPr>
        <w:keepNext/>
        <w:spacing w:after="80"/>
        <w:jc w:val="center"/>
        <w:rPr>
          <w:rFonts w:ascii="Arial" w:eastAsia="Arial" w:hAnsi="Arial" w:cs="Arial"/>
          <w:b/>
          <w:bCs/>
          <w:i/>
          <w:iCs/>
          <w:color w:val="000000"/>
          <w:lang w:val="es-ES" w:eastAsia="en-US"/>
        </w:rPr>
      </w:pPr>
      <w:r w:rsidRPr="007A2096">
        <w:rPr>
          <w:rFonts w:ascii="Arial" w:eastAsia="Arial" w:hAnsi="Arial" w:cs="Arial"/>
          <w:b/>
          <w:bCs/>
          <w:color w:val="000000"/>
          <w:lang w:val="es-ES" w:eastAsia="en-US"/>
        </w:rPr>
        <w:lastRenderedPageBreak/>
        <w:t xml:space="preserve">Tabla </w:t>
      </w:r>
      <w:r w:rsidRPr="007A2096">
        <w:rPr>
          <w:rFonts w:ascii="Arial" w:eastAsia="Arial" w:hAnsi="Arial" w:cs="Arial"/>
          <w:b/>
          <w:bCs/>
          <w:color w:val="000000"/>
          <w:lang w:val="es-ES" w:eastAsia="en-US"/>
        </w:rPr>
        <w:fldChar w:fldCharType="begin"/>
      </w:r>
      <w:r w:rsidRPr="007A2096">
        <w:rPr>
          <w:rFonts w:ascii="Arial" w:eastAsia="Arial" w:hAnsi="Arial" w:cs="Arial"/>
          <w:b/>
          <w:bCs/>
          <w:color w:val="000000"/>
          <w:lang w:val="es-ES" w:eastAsia="en-US"/>
        </w:rPr>
        <w:instrText xml:space="preserve"> SEQ Tabla \* ARABIC </w:instrText>
      </w:r>
      <w:r w:rsidRPr="007A2096">
        <w:rPr>
          <w:rFonts w:ascii="Arial" w:eastAsia="Arial" w:hAnsi="Arial" w:cs="Arial"/>
          <w:b/>
          <w:bCs/>
          <w:color w:val="000000"/>
          <w:lang w:val="es-ES" w:eastAsia="en-US"/>
        </w:rPr>
        <w:fldChar w:fldCharType="separate"/>
      </w:r>
      <w:r w:rsidR="009A2F22">
        <w:rPr>
          <w:rFonts w:ascii="Arial" w:eastAsia="Arial" w:hAnsi="Arial" w:cs="Arial"/>
          <w:b/>
          <w:bCs/>
          <w:noProof/>
          <w:color w:val="000000"/>
          <w:lang w:val="es-ES" w:eastAsia="en-US"/>
        </w:rPr>
        <w:t>6</w:t>
      </w:r>
      <w:r w:rsidRPr="007A2096">
        <w:rPr>
          <w:rFonts w:ascii="Arial" w:eastAsia="Arial" w:hAnsi="Arial" w:cs="Arial"/>
          <w:b/>
          <w:bCs/>
          <w:color w:val="000000"/>
          <w:lang w:val="es-ES" w:eastAsia="en-US"/>
        </w:rPr>
        <w:fldChar w:fldCharType="end"/>
      </w:r>
      <w:r w:rsidRPr="007A2096">
        <w:rPr>
          <w:rFonts w:ascii="Arial" w:eastAsia="Arial" w:hAnsi="Arial" w:cs="Arial"/>
          <w:b/>
          <w:bCs/>
          <w:color w:val="000000"/>
          <w:lang w:val="es-ES" w:eastAsia="en-US"/>
        </w:rPr>
        <w:t>. Entregables de Servicios de informática.</w:t>
      </w:r>
    </w:p>
    <w:tbl>
      <w:tblPr>
        <w:tblStyle w:val="Tablaconcuadrcula34"/>
        <w:tblW w:w="10485"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976"/>
        <w:gridCol w:w="4578"/>
        <w:gridCol w:w="1552"/>
        <w:gridCol w:w="1556"/>
        <w:gridCol w:w="1823"/>
      </w:tblGrid>
      <w:tr w:rsidR="007A2096" w:rsidRPr="007A2096" w14:paraId="5B01F52B" w14:textId="77777777" w:rsidTr="000E3EE3">
        <w:trPr>
          <w:tblHeader/>
          <w:jc w:val="center"/>
        </w:trPr>
        <w:tc>
          <w:tcPr>
            <w:tcW w:w="992" w:type="dxa"/>
            <w:shd w:val="clear" w:color="auto" w:fill="B283B9"/>
            <w:vAlign w:val="center"/>
          </w:tcPr>
          <w:p w14:paraId="1130D47B" w14:textId="77777777" w:rsidR="007A2096" w:rsidRPr="007A2096" w:rsidRDefault="007A2096" w:rsidP="007A2096">
            <w:pPr>
              <w:jc w:val="center"/>
              <w:rPr>
                <w:rFonts w:cs="Arial"/>
                <w:b/>
                <w:color w:val="FFFFFF"/>
                <w:sz w:val="18"/>
                <w:szCs w:val="18"/>
              </w:rPr>
            </w:pPr>
            <w:r w:rsidRPr="007A2096">
              <w:rPr>
                <w:rFonts w:cs="Arial"/>
                <w:b/>
                <w:color w:val="FFFFFF"/>
                <w:sz w:val="18"/>
                <w:szCs w:val="18"/>
              </w:rPr>
              <w:t xml:space="preserve">No. </w:t>
            </w:r>
          </w:p>
        </w:tc>
        <w:tc>
          <w:tcPr>
            <w:tcW w:w="4671" w:type="dxa"/>
            <w:shd w:val="clear" w:color="auto" w:fill="B283B9"/>
            <w:vAlign w:val="center"/>
          </w:tcPr>
          <w:p w14:paraId="19542629" w14:textId="77777777" w:rsidR="007A2096" w:rsidRPr="007A2096" w:rsidRDefault="007A2096" w:rsidP="007A2096">
            <w:pPr>
              <w:jc w:val="center"/>
              <w:rPr>
                <w:rFonts w:cs="Arial"/>
                <w:b/>
                <w:color w:val="FFFFFF"/>
                <w:sz w:val="18"/>
                <w:szCs w:val="18"/>
              </w:rPr>
            </w:pPr>
            <w:r w:rsidRPr="007A2096">
              <w:rPr>
                <w:rFonts w:cs="Arial"/>
                <w:b/>
                <w:color w:val="FFFFFF"/>
                <w:sz w:val="18"/>
                <w:szCs w:val="18"/>
              </w:rPr>
              <w:t>Descripción</w:t>
            </w:r>
          </w:p>
        </w:tc>
        <w:tc>
          <w:tcPr>
            <w:tcW w:w="1560" w:type="dxa"/>
            <w:shd w:val="clear" w:color="auto" w:fill="B283B9"/>
            <w:vAlign w:val="center"/>
          </w:tcPr>
          <w:p w14:paraId="4C48C491" w14:textId="77777777" w:rsidR="007A2096" w:rsidRPr="007A2096" w:rsidRDefault="007A2096" w:rsidP="007A2096">
            <w:pPr>
              <w:jc w:val="center"/>
              <w:rPr>
                <w:rFonts w:cs="Arial"/>
                <w:b/>
                <w:color w:val="FFFFFF"/>
                <w:sz w:val="18"/>
                <w:szCs w:val="18"/>
              </w:rPr>
            </w:pPr>
            <w:r w:rsidRPr="007A2096">
              <w:rPr>
                <w:rFonts w:cs="Arial"/>
                <w:b/>
                <w:bCs/>
                <w:color w:val="FFFFFF"/>
                <w:kern w:val="36"/>
                <w:sz w:val="18"/>
                <w:szCs w:val="18"/>
              </w:rPr>
              <w:t>Forma de entrega</w:t>
            </w:r>
          </w:p>
        </w:tc>
        <w:tc>
          <w:tcPr>
            <w:tcW w:w="1561" w:type="dxa"/>
            <w:shd w:val="clear" w:color="auto" w:fill="B283B9"/>
            <w:vAlign w:val="center"/>
          </w:tcPr>
          <w:p w14:paraId="1EA9C811" w14:textId="77777777" w:rsidR="007A2096" w:rsidRPr="007A2096" w:rsidRDefault="007A2096" w:rsidP="007A2096">
            <w:pPr>
              <w:jc w:val="center"/>
              <w:rPr>
                <w:rFonts w:cs="Arial"/>
                <w:b/>
                <w:color w:val="FFFFFF"/>
                <w:sz w:val="18"/>
                <w:szCs w:val="18"/>
              </w:rPr>
            </w:pPr>
            <w:r w:rsidRPr="007A2096">
              <w:rPr>
                <w:rFonts w:cs="Arial"/>
                <w:b/>
                <w:bCs/>
                <w:color w:val="FFFFFF"/>
                <w:kern w:val="36"/>
                <w:sz w:val="18"/>
                <w:szCs w:val="18"/>
              </w:rPr>
              <w:t>Plazo máximo de entrega</w:t>
            </w:r>
          </w:p>
        </w:tc>
        <w:tc>
          <w:tcPr>
            <w:tcW w:w="1701" w:type="dxa"/>
            <w:shd w:val="clear" w:color="auto" w:fill="B283B9"/>
            <w:vAlign w:val="center"/>
          </w:tcPr>
          <w:p w14:paraId="726D0266" w14:textId="77777777" w:rsidR="007A2096" w:rsidRPr="007A2096" w:rsidRDefault="007A2096" w:rsidP="007A2096">
            <w:pPr>
              <w:jc w:val="center"/>
              <w:rPr>
                <w:rFonts w:cs="Arial"/>
                <w:b/>
                <w:color w:val="FFFFFF"/>
                <w:sz w:val="18"/>
                <w:szCs w:val="18"/>
              </w:rPr>
            </w:pPr>
            <w:r w:rsidRPr="007A2096">
              <w:rPr>
                <w:rFonts w:cs="Arial"/>
                <w:b/>
                <w:color w:val="FFFFFF"/>
                <w:sz w:val="18"/>
                <w:szCs w:val="18"/>
              </w:rPr>
              <w:t>Lugar de entrega</w:t>
            </w:r>
          </w:p>
        </w:tc>
      </w:tr>
      <w:tr w:rsidR="007A2096" w:rsidRPr="007A2096" w14:paraId="66BC7FB4" w14:textId="77777777" w:rsidTr="000E3EE3">
        <w:trPr>
          <w:trHeight w:val="1116"/>
          <w:jc w:val="center"/>
        </w:trPr>
        <w:tc>
          <w:tcPr>
            <w:tcW w:w="992" w:type="dxa"/>
            <w:vAlign w:val="center"/>
          </w:tcPr>
          <w:p w14:paraId="75276509" w14:textId="77777777" w:rsidR="007A2096" w:rsidRPr="007A2096" w:rsidRDefault="007A2096" w:rsidP="007A2096">
            <w:pPr>
              <w:jc w:val="center"/>
              <w:rPr>
                <w:rFonts w:cs="Arial"/>
                <w:sz w:val="18"/>
                <w:szCs w:val="18"/>
              </w:rPr>
            </w:pPr>
            <w:r w:rsidRPr="007A2096">
              <w:rPr>
                <w:rFonts w:cs="Arial"/>
                <w:sz w:val="18"/>
                <w:szCs w:val="18"/>
              </w:rPr>
              <w:t>1</w:t>
            </w:r>
          </w:p>
        </w:tc>
        <w:tc>
          <w:tcPr>
            <w:tcW w:w="4671" w:type="dxa"/>
            <w:shd w:val="clear" w:color="auto" w:fill="auto"/>
            <w:vAlign w:val="center"/>
          </w:tcPr>
          <w:p w14:paraId="035BF220" w14:textId="77777777" w:rsidR="007A2096" w:rsidRPr="007A2096" w:rsidRDefault="007A2096" w:rsidP="007A2096">
            <w:pPr>
              <w:jc w:val="both"/>
              <w:rPr>
                <w:rFonts w:cs="Arial"/>
                <w:sz w:val="18"/>
                <w:szCs w:val="18"/>
              </w:rPr>
            </w:pPr>
            <w:r w:rsidRPr="007A2096">
              <w:rPr>
                <w:rFonts w:cs="Arial"/>
                <w:color w:val="000000"/>
                <w:sz w:val="18"/>
                <w:szCs w:val="18"/>
              </w:rPr>
              <w:t xml:space="preserve">El </w:t>
            </w:r>
            <w:r w:rsidRPr="007A2096">
              <w:rPr>
                <w:rFonts w:cs="Arial"/>
                <w:b/>
                <w:bCs/>
                <w:color w:val="000000"/>
                <w:sz w:val="18"/>
                <w:szCs w:val="18"/>
              </w:rPr>
              <w:t>Proveedor</w:t>
            </w:r>
            <w:r w:rsidRPr="007A2096">
              <w:rPr>
                <w:rFonts w:cs="Arial"/>
                <w:color w:val="000000"/>
                <w:sz w:val="18"/>
                <w:szCs w:val="18"/>
              </w:rPr>
              <w:t xml:space="preserve"> debe entregar carta o constancia emitida por el fabricante que compruebe que el personal asignado para realizar los servicios de instalación y configuración, de los equipos de procesamiento ofertados en la </w:t>
            </w:r>
            <w:r w:rsidRPr="007A2096">
              <w:rPr>
                <w:rFonts w:cs="Arial"/>
                <w:b/>
                <w:bCs/>
                <w:color w:val="000000"/>
                <w:sz w:val="18"/>
                <w:szCs w:val="18"/>
              </w:rPr>
              <w:t>Tabla 2. Características mínimas del Chasis para servidores tipo Blade</w:t>
            </w:r>
            <w:r w:rsidRPr="007A2096">
              <w:rPr>
                <w:rFonts w:cs="Arial"/>
                <w:color w:val="000000"/>
                <w:sz w:val="18"/>
                <w:szCs w:val="18"/>
              </w:rPr>
              <w:t xml:space="preserve"> y la </w:t>
            </w:r>
            <w:r w:rsidRPr="007A2096">
              <w:rPr>
                <w:rFonts w:cs="Arial"/>
                <w:b/>
                <w:bCs/>
                <w:color w:val="000000"/>
                <w:sz w:val="18"/>
                <w:szCs w:val="18"/>
              </w:rPr>
              <w:t>Tabla 3. Servidores tipo Blade</w:t>
            </w:r>
            <w:r w:rsidRPr="007A2096">
              <w:rPr>
                <w:rFonts w:cs="Arial"/>
                <w:color w:val="000000"/>
                <w:sz w:val="18"/>
                <w:szCs w:val="18"/>
              </w:rPr>
              <w:t>, está debidamente calificado para la prestación de los servicios solicitados por el Instituto, dicha carta o constancia debe tener una vigencia no mayor a 1 (un) año a partir de la fecha en la que se presenta al Instituto.</w:t>
            </w:r>
          </w:p>
        </w:tc>
        <w:tc>
          <w:tcPr>
            <w:tcW w:w="1560" w:type="dxa"/>
            <w:shd w:val="clear" w:color="auto" w:fill="auto"/>
            <w:vAlign w:val="center"/>
          </w:tcPr>
          <w:p w14:paraId="79645FCE" w14:textId="77777777" w:rsidR="007A2096" w:rsidRPr="007A2096" w:rsidRDefault="007A2096" w:rsidP="007A2096">
            <w:pPr>
              <w:jc w:val="center"/>
              <w:rPr>
                <w:rFonts w:cs="Arial"/>
                <w:sz w:val="18"/>
                <w:szCs w:val="18"/>
              </w:rPr>
            </w:pPr>
            <w:r w:rsidRPr="007A2096">
              <w:rPr>
                <w:rFonts w:cs="Arial"/>
                <w:sz w:val="18"/>
                <w:szCs w:val="18"/>
              </w:rPr>
              <w:t>Impresa</w:t>
            </w:r>
          </w:p>
        </w:tc>
        <w:tc>
          <w:tcPr>
            <w:tcW w:w="1561" w:type="dxa"/>
            <w:vAlign w:val="center"/>
          </w:tcPr>
          <w:p w14:paraId="1ABC6C28" w14:textId="77777777" w:rsidR="007A2096" w:rsidRPr="007A2096" w:rsidRDefault="007A2096" w:rsidP="007A2096">
            <w:pPr>
              <w:jc w:val="both"/>
              <w:rPr>
                <w:rFonts w:cs="Arial"/>
                <w:sz w:val="18"/>
                <w:szCs w:val="18"/>
              </w:rPr>
            </w:pPr>
            <w:r w:rsidRPr="007A2096">
              <w:rPr>
                <w:rFonts w:cs="Arial"/>
                <w:sz w:val="18"/>
                <w:szCs w:val="18"/>
              </w:rPr>
              <w:t>La misma fecha en que inicien los servicios de instalación y configuración.</w:t>
            </w:r>
          </w:p>
        </w:tc>
        <w:tc>
          <w:tcPr>
            <w:tcW w:w="1701" w:type="dxa"/>
            <w:vMerge w:val="restart"/>
            <w:vAlign w:val="center"/>
          </w:tcPr>
          <w:p w14:paraId="498DF9FF" w14:textId="77777777" w:rsidR="007A2096" w:rsidRPr="007A2096" w:rsidRDefault="007A2096" w:rsidP="007A2096">
            <w:pPr>
              <w:jc w:val="both"/>
              <w:rPr>
                <w:rFonts w:cs="Arial"/>
                <w:sz w:val="18"/>
                <w:szCs w:val="18"/>
              </w:rPr>
            </w:pPr>
            <w:r w:rsidRPr="007A2096">
              <w:rPr>
                <w:rFonts w:cs="Arial"/>
                <w:sz w:val="18"/>
                <w:szCs w:val="18"/>
              </w:rPr>
              <w:t>Oficinas Centrales del Instituto Nacional Electoral</w:t>
            </w:r>
            <w:r w:rsidRPr="007A2096">
              <w:rPr>
                <w:rFonts w:cs="Arial"/>
                <w:caps/>
                <w:sz w:val="18"/>
                <w:szCs w:val="18"/>
              </w:rPr>
              <w:t xml:space="preserve">, </w:t>
            </w:r>
            <w:r w:rsidRPr="007A2096">
              <w:rPr>
                <w:rFonts w:cs="Arial"/>
                <w:sz w:val="18"/>
                <w:szCs w:val="18"/>
              </w:rPr>
              <w:t>en la Unidad Técnica de Servicios de Informática</w:t>
            </w:r>
            <w:r w:rsidRPr="007A2096">
              <w:rPr>
                <w:rFonts w:cs="Arial"/>
                <w:caps/>
                <w:sz w:val="18"/>
                <w:szCs w:val="18"/>
              </w:rPr>
              <w:t>,</w:t>
            </w:r>
            <w:r w:rsidRPr="007A2096">
              <w:rPr>
                <w:rFonts w:cs="Arial"/>
                <w:sz w:val="18"/>
                <w:szCs w:val="18"/>
              </w:rPr>
              <w:t> ubicada en Viaducto Tlalpan No. 100, Edificio C, Planta Baja, Colonia Arenal Tepepan, C.P. 14610, Alcaldía Tlalpan, Ciudad de México, de lunes a domingo en un horario de 9:00 a 18:00 horas.</w:t>
            </w:r>
          </w:p>
        </w:tc>
      </w:tr>
      <w:tr w:rsidR="007A2096" w:rsidRPr="007A2096" w14:paraId="12C28C62" w14:textId="77777777" w:rsidTr="000E3EE3">
        <w:trPr>
          <w:trHeight w:val="274"/>
          <w:jc w:val="center"/>
        </w:trPr>
        <w:tc>
          <w:tcPr>
            <w:tcW w:w="992" w:type="dxa"/>
            <w:vAlign w:val="center"/>
          </w:tcPr>
          <w:p w14:paraId="687C14F3" w14:textId="77777777" w:rsidR="007A2096" w:rsidRPr="007A2096" w:rsidRDefault="007A2096" w:rsidP="007A2096">
            <w:pPr>
              <w:jc w:val="center"/>
              <w:rPr>
                <w:rFonts w:cs="Arial"/>
                <w:sz w:val="18"/>
                <w:szCs w:val="18"/>
              </w:rPr>
            </w:pPr>
            <w:r w:rsidRPr="007A2096">
              <w:rPr>
                <w:rFonts w:cs="Arial"/>
                <w:sz w:val="18"/>
                <w:szCs w:val="18"/>
              </w:rPr>
              <w:t>2</w:t>
            </w:r>
          </w:p>
        </w:tc>
        <w:tc>
          <w:tcPr>
            <w:tcW w:w="4671" w:type="dxa"/>
            <w:vAlign w:val="center"/>
          </w:tcPr>
          <w:p w14:paraId="7B3C9214" w14:textId="77777777" w:rsidR="007A2096" w:rsidRPr="007A2096" w:rsidRDefault="007A2096" w:rsidP="007A2096">
            <w:pPr>
              <w:jc w:val="both"/>
              <w:rPr>
                <w:rFonts w:cs="Arial"/>
                <w:bCs/>
                <w:sz w:val="18"/>
                <w:szCs w:val="18"/>
                <w:lang w:val="es-ES_tradnl"/>
              </w:rPr>
            </w:pPr>
            <w:r w:rsidRPr="007A2096">
              <w:rPr>
                <w:rFonts w:cs="Arial"/>
                <w:bCs/>
                <w:sz w:val="18"/>
                <w:szCs w:val="18"/>
                <w:lang w:val="es-ES_tradnl"/>
              </w:rPr>
              <w:t>El</w:t>
            </w:r>
            <w:r w:rsidRPr="007A2096">
              <w:rPr>
                <w:rFonts w:cs="Arial"/>
                <w:b/>
                <w:sz w:val="18"/>
                <w:szCs w:val="18"/>
                <w:lang w:val="es-ES_tradnl"/>
              </w:rPr>
              <w:t xml:space="preserve"> Proveedor</w:t>
            </w:r>
            <w:r w:rsidRPr="007A2096">
              <w:rPr>
                <w:rFonts w:cs="Arial"/>
                <w:sz w:val="18"/>
                <w:szCs w:val="18"/>
                <w:lang w:val="es-ES_tradnl"/>
              </w:rPr>
              <w:t xml:space="preserve"> debe entregar la memoria técnica de la instalación y configuración de los equipos de procesamiento de las </w:t>
            </w:r>
            <w:r w:rsidRPr="007A2096">
              <w:rPr>
                <w:rFonts w:cs="Arial"/>
                <w:b/>
                <w:sz w:val="18"/>
                <w:szCs w:val="18"/>
                <w:lang w:val="es-ES_tradnl"/>
              </w:rPr>
              <w:t xml:space="preserve">Tabla 2. Características mínimas del Chasis para servidores tipo Blade </w:t>
            </w:r>
            <w:r w:rsidRPr="007A2096">
              <w:rPr>
                <w:rFonts w:cs="Arial"/>
                <w:bCs/>
                <w:sz w:val="18"/>
                <w:szCs w:val="18"/>
                <w:lang w:val="es-ES_tradnl"/>
              </w:rPr>
              <w:t xml:space="preserve">y </w:t>
            </w:r>
            <w:r w:rsidRPr="007A2096">
              <w:rPr>
                <w:rFonts w:cs="Arial"/>
                <w:b/>
                <w:sz w:val="18"/>
                <w:szCs w:val="18"/>
                <w:lang w:val="es-ES_tradnl"/>
              </w:rPr>
              <w:t xml:space="preserve">Tabla 3. Servidores tipo Blade. </w:t>
            </w:r>
          </w:p>
          <w:p w14:paraId="5DBD075E" w14:textId="77777777" w:rsidR="007A2096" w:rsidRPr="007A2096" w:rsidRDefault="007A2096" w:rsidP="007A2096">
            <w:pPr>
              <w:jc w:val="both"/>
              <w:rPr>
                <w:rFonts w:cs="Arial"/>
                <w:b/>
                <w:sz w:val="18"/>
                <w:szCs w:val="18"/>
                <w:lang w:val="es-ES_tradnl"/>
              </w:rPr>
            </w:pPr>
          </w:p>
          <w:p w14:paraId="37D095F6" w14:textId="77777777" w:rsidR="007A2096" w:rsidRPr="007A2096" w:rsidRDefault="007A2096" w:rsidP="007A2096">
            <w:pPr>
              <w:jc w:val="both"/>
              <w:rPr>
                <w:rFonts w:cs="Arial"/>
                <w:sz w:val="18"/>
                <w:szCs w:val="18"/>
              </w:rPr>
            </w:pPr>
            <w:r w:rsidRPr="007A2096">
              <w:rPr>
                <w:rFonts w:cs="Arial"/>
                <w:sz w:val="18"/>
                <w:szCs w:val="18"/>
              </w:rPr>
              <w:t>La memoria técnica debe incluir por lo menos los siguientes procedimientos conforme las actividades realizadas para la Instalación y configuración de equipos de procesamiento tipo Blade (Chasis y servidores) y para la transferencia de conocimientos:</w:t>
            </w:r>
          </w:p>
          <w:p w14:paraId="5815DF06" w14:textId="77777777" w:rsidR="007A2096" w:rsidRPr="007A2096" w:rsidRDefault="007A2096" w:rsidP="007A2096">
            <w:pPr>
              <w:jc w:val="both"/>
              <w:rPr>
                <w:rFonts w:cs="Arial"/>
                <w:sz w:val="18"/>
                <w:szCs w:val="18"/>
              </w:rPr>
            </w:pPr>
          </w:p>
          <w:p w14:paraId="5A19CF28" w14:textId="77777777" w:rsidR="007A2096" w:rsidRPr="007A2096" w:rsidRDefault="007A2096" w:rsidP="007A2096">
            <w:pPr>
              <w:spacing w:before="20" w:after="20"/>
              <w:ind w:left="173" w:hanging="142"/>
              <w:contextualSpacing/>
              <w:jc w:val="both"/>
              <w:rPr>
                <w:rFonts w:cs="Arial"/>
                <w:color w:val="000000"/>
                <w:sz w:val="18"/>
                <w:szCs w:val="18"/>
              </w:rPr>
            </w:pPr>
            <w:r w:rsidRPr="007A2096">
              <w:rPr>
                <w:rFonts w:cs="Arial"/>
                <w:color w:val="000000"/>
                <w:sz w:val="18"/>
                <w:szCs w:val="18"/>
              </w:rPr>
              <w:t xml:space="preserve">Procedimiento de instalación de chasis y servidores Blade. </w:t>
            </w:r>
          </w:p>
          <w:p w14:paraId="2B2D138A" w14:textId="77777777" w:rsidR="007A2096" w:rsidRPr="007A2096" w:rsidRDefault="007A2096" w:rsidP="007A2096">
            <w:pPr>
              <w:spacing w:before="20" w:after="20"/>
              <w:ind w:left="173" w:hanging="142"/>
              <w:contextualSpacing/>
              <w:jc w:val="both"/>
              <w:rPr>
                <w:rFonts w:cs="Arial"/>
                <w:color w:val="000000"/>
                <w:sz w:val="18"/>
                <w:szCs w:val="18"/>
              </w:rPr>
            </w:pPr>
            <w:r w:rsidRPr="007A2096">
              <w:rPr>
                <w:rFonts w:cs="Arial"/>
                <w:color w:val="000000"/>
                <w:sz w:val="18"/>
                <w:szCs w:val="18"/>
              </w:rPr>
              <w:t>Procedimiento de encendido y apagado de toda la infraestructura de procesamiento (chasis y Blades).</w:t>
            </w:r>
          </w:p>
          <w:p w14:paraId="7B535F15" w14:textId="77777777" w:rsidR="007A2096" w:rsidRPr="007A2096" w:rsidRDefault="007A2096" w:rsidP="007A2096">
            <w:pPr>
              <w:spacing w:before="20" w:after="20"/>
              <w:ind w:left="173" w:hanging="142"/>
              <w:contextualSpacing/>
              <w:jc w:val="both"/>
              <w:rPr>
                <w:rFonts w:cs="Arial"/>
                <w:color w:val="000000"/>
                <w:sz w:val="18"/>
                <w:szCs w:val="18"/>
              </w:rPr>
            </w:pPr>
            <w:r w:rsidRPr="007A2096">
              <w:rPr>
                <w:rFonts w:cs="Arial"/>
                <w:color w:val="000000"/>
                <w:sz w:val="18"/>
                <w:szCs w:val="18"/>
              </w:rPr>
              <w:t>Procedimiento de configuración de chasis y servidores Blade.</w:t>
            </w:r>
          </w:p>
          <w:p w14:paraId="4873B38C" w14:textId="77777777" w:rsidR="007A2096" w:rsidRPr="007A2096" w:rsidRDefault="007A2096" w:rsidP="007A2096">
            <w:pPr>
              <w:numPr>
                <w:ilvl w:val="1"/>
                <w:numId w:val="101"/>
              </w:numPr>
              <w:spacing w:before="20" w:after="20"/>
              <w:ind w:left="457" w:hanging="142"/>
              <w:contextualSpacing/>
              <w:jc w:val="both"/>
              <w:rPr>
                <w:rFonts w:cs="Arial"/>
                <w:color w:val="000000"/>
                <w:sz w:val="18"/>
                <w:szCs w:val="18"/>
              </w:rPr>
            </w:pPr>
            <w:r w:rsidRPr="007A2096">
              <w:rPr>
                <w:rFonts w:cs="Arial"/>
                <w:color w:val="000000"/>
                <w:sz w:val="18"/>
                <w:szCs w:val="18"/>
              </w:rPr>
              <w:t>Configuración de tarjetas de red LAN del chasis y servidores Blade.</w:t>
            </w:r>
          </w:p>
          <w:p w14:paraId="19BBD2B6" w14:textId="77777777" w:rsidR="007A2096" w:rsidRPr="007A2096" w:rsidRDefault="007A2096" w:rsidP="007A2096">
            <w:pPr>
              <w:numPr>
                <w:ilvl w:val="1"/>
                <w:numId w:val="101"/>
              </w:numPr>
              <w:spacing w:before="20" w:after="20"/>
              <w:ind w:left="457" w:hanging="142"/>
              <w:contextualSpacing/>
              <w:jc w:val="both"/>
              <w:rPr>
                <w:rFonts w:cs="Arial"/>
                <w:color w:val="000000"/>
                <w:sz w:val="18"/>
                <w:szCs w:val="18"/>
              </w:rPr>
            </w:pPr>
            <w:r w:rsidRPr="007A2096">
              <w:rPr>
                <w:rFonts w:cs="Arial"/>
                <w:color w:val="000000"/>
                <w:sz w:val="18"/>
                <w:szCs w:val="18"/>
              </w:rPr>
              <w:t>Configuración de tarjetas SAN del chasis y servidores Blade.</w:t>
            </w:r>
          </w:p>
          <w:p w14:paraId="558F4338" w14:textId="77777777" w:rsidR="007A2096" w:rsidRPr="007A2096" w:rsidRDefault="007A2096" w:rsidP="007A2096">
            <w:pPr>
              <w:spacing w:before="20" w:after="20"/>
              <w:ind w:left="173" w:hanging="142"/>
              <w:contextualSpacing/>
              <w:jc w:val="both"/>
              <w:rPr>
                <w:rFonts w:cs="Arial"/>
                <w:color w:val="000000"/>
                <w:sz w:val="18"/>
                <w:szCs w:val="18"/>
              </w:rPr>
            </w:pPr>
            <w:r w:rsidRPr="007A2096">
              <w:rPr>
                <w:rFonts w:cs="Arial"/>
                <w:color w:val="000000"/>
                <w:sz w:val="18"/>
                <w:szCs w:val="18"/>
              </w:rPr>
              <w:t>Conexión local y remota para la administración (chasis y Blade).</w:t>
            </w:r>
          </w:p>
          <w:p w14:paraId="74129089" w14:textId="77777777" w:rsidR="007A2096" w:rsidRPr="007A2096" w:rsidRDefault="007A2096" w:rsidP="007A2096">
            <w:pPr>
              <w:spacing w:before="20" w:after="20"/>
              <w:ind w:left="173" w:hanging="142"/>
              <w:contextualSpacing/>
              <w:jc w:val="both"/>
              <w:rPr>
                <w:rFonts w:cs="Arial"/>
                <w:color w:val="000000"/>
                <w:sz w:val="18"/>
                <w:szCs w:val="18"/>
              </w:rPr>
            </w:pPr>
            <w:r w:rsidRPr="007A2096">
              <w:rPr>
                <w:rFonts w:cs="Arial"/>
                <w:color w:val="000000"/>
                <w:sz w:val="18"/>
                <w:szCs w:val="18"/>
              </w:rPr>
              <w:t>Procedimiento de configuración del sistema de administración para la generación de alertas.</w:t>
            </w:r>
          </w:p>
          <w:p w14:paraId="073FC5C5" w14:textId="77777777" w:rsidR="007A2096" w:rsidRPr="007A2096" w:rsidRDefault="007A2096" w:rsidP="007A2096">
            <w:pPr>
              <w:spacing w:before="20" w:after="20"/>
              <w:ind w:left="173" w:hanging="142"/>
              <w:contextualSpacing/>
              <w:jc w:val="both"/>
              <w:rPr>
                <w:rFonts w:cs="Arial"/>
                <w:color w:val="000000"/>
                <w:sz w:val="18"/>
                <w:szCs w:val="18"/>
              </w:rPr>
            </w:pPr>
            <w:r w:rsidRPr="007A2096">
              <w:rPr>
                <w:rFonts w:cs="Arial"/>
                <w:color w:val="000000"/>
                <w:sz w:val="18"/>
                <w:szCs w:val="18"/>
              </w:rPr>
              <w:t>Consulta e interpretación de bitácoras de chasis y servidores Blade (no referente al sistema operativo en servidores).</w:t>
            </w:r>
          </w:p>
          <w:p w14:paraId="3492BC8E" w14:textId="77777777" w:rsidR="007A2096" w:rsidRPr="007A2096" w:rsidRDefault="007A2096" w:rsidP="007A2096">
            <w:pPr>
              <w:spacing w:before="20" w:after="20"/>
              <w:ind w:left="173" w:hanging="142"/>
              <w:contextualSpacing/>
              <w:jc w:val="both"/>
              <w:rPr>
                <w:rFonts w:cs="Arial"/>
                <w:color w:val="000000"/>
                <w:sz w:val="18"/>
                <w:szCs w:val="18"/>
                <w:lang w:val="es-ES_tradnl"/>
              </w:rPr>
            </w:pPr>
            <w:r w:rsidRPr="007A2096">
              <w:rPr>
                <w:rFonts w:cs="Arial"/>
                <w:color w:val="000000"/>
                <w:sz w:val="18"/>
                <w:szCs w:val="18"/>
              </w:rPr>
              <w:t xml:space="preserve">Descripción e interpretación del elemento visual que facilite la identificación y notificación de alertas (Pantalla LCD o TFT, </w:t>
            </w:r>
            <w:proofErr w:type="spellStart"/>
            <w:r w:rsidRPr="007A2096">
              <w:rPr>
                <w:rFonts w:cs="Arial"/>
                <w:color w:val="000000"/>
                <w:sz w:val="18"/>
                <w:szCs w:val="18"/>
              </w:rPr>
              <w:t>LEDs</w:t>
            </w:r>
            <w:proofErr w:type="spellEnd"/>
            <w:r w:rsidRPr="007A2096">
              <w:rPr>
                <w:rFonts w:cs="Arial"/>
                <w:color w:val="000000"/>
                <w:sz w:val="18"/>
                <w:szCs w:val="18"/>
              </w:rPr>
              <w:t>, etc.)</w:t>
            </w:r>
          </w:p>
          <w:p w14:paraId="7C5870F1" w14:textId="77777777" w:rsidR="007A2096" w:rsidRPr="007A2096" w:rsidRDefault="007A2096" w:rsidP="007A2096">
            <w:pPr>
              <w:spacing w:before="240"/>
              <w:jc w:val="both"/>
              <w:rPr>
                <w:rFonts w:cs="Arial"/>
                <w:sz w:val="18"/>
                <w:szCs w:val="18"/>
                <w:lang w:val="es-ES_tradnl"/>
              </w:rPr>
            </w:pPr>
            <w:r w:rsidRPr="007A2096">
              <w:rPr>
                <w:rFonts w:cs="Arial"/>
                <w:b/>
                <w:bCs/>
                <w:kern w:val="36"/>
                <w:sz w:val="18"/>
                <w:szCs w:val="18"/>
              </w:rPr>
              <w:t>Consideraciones para cumplir con el plazo máximo de entrega</w:t>
            </w:r>
          </w:p>
          <w:p w14:paraId="67F1DA30" w14:textId="77777777" w:rsidR="007A2096" w:rsidRPr="007A2096" w:rsidRDefault="007A2096" w:rsidP="007A2096">
            <w:pPr>
              <w:numPr>
                <w:ilvl w:val="0"/>
                <w:numId w:val="119"/>
              </w:numPr>
              <w:spacing w:before="20" w:after="20"/>
              <w:contextualSpacing/>
              <w:jc w:val="both"/>
              <w:rPr>
                <w:rFonts w:cs="Arial"/>
                <w:color w:val="000000"/>
                <w:sz w:val="18"/>
                <w:szCs w:val="18"/>
              </w:rPr>
            </w:pPr>
            <w:r w:rsidRPr="007A2096">
              <w:rPr>
                <w:rFonts w:cs="Arial"/>
                <w:color w:val="000000"/>
                <w:sz w:val="18"/>
                <w:szCs w:val="18"/>
              </w:rPr>
              <w:t>El proveedor debe realizar la entrega en un plazo no mayor a 06 días naturales posteriores a la fecha de finalización del servicio para su revisión.</w:t>
            </w:r>
          </w:p>
          <w:p w14:paraId="444C6164" w14:textId="77777777" w:rsidR="007A2096" w:rsidRPr="007A2096" w:rsidRDefault="007A2096" w:rsidP="007A2096">
            <w:pPr>
              <w:numPr>
                <w:ilvl w:val="0"/>
                <w:numId w:val="119"/>
              </w:numPr>
              <w:spacing w:before="20" w:after="20"/>
              <w:contextualSpacing/>
              <w:jc w:val="both"/>
              <w:rPr>
                <w:rFonts w:cs="Arial"/>
                <w:color w:val="000000"/>
                <w:sz w:val="18"/>
                <w:szCs w:val="18"/>
              </w:rPr>
            </w:pPr>
            <w:r w:rsidRPr="007A2096">
              <w:rPr>
                <w:rFonts w:cs="Arial"/>
                <w:color w:val="000000"/>
                <w:sz w:val="18"/>
                <w:szCs w:val="18"/>
              </w:rPr>
              <w:t>En caso de existir comentarios, el supervisor de contrato debe enviar los mismos al proveedor al día natural siguiente de la fecha de recepción de la memoria técnica.</w:t>
            </w:r>
          </w:p>
          <w:p w14:paraId="41412021" w14:textId="77777777" w:rsidR="007A2096" w:rsidRPr="007A2096" w:rsidRDefault="007A2096" w:rsidP="007A2096">
            <w:pPr>
              <w:ind w:left="31"/>
              <w:jc w:val="both"/>
              <w:rPr>
                <w:rFonts w:cs="Arial"/>
                <w:sz w:val="18"/>
                <w:szCs w:val="18"/>
                <w:lang w:val="es-ES_tradnl"/>
              </w:rPr>
            </w:pPr>
            <w:r w:rsidRPr="007A2096">
              <w:rPr>
                <w:rFonts w:cs="Arial"/>
                <w:sz w:val="18"/>
                <w:szCs w:val="18"/>
              </w:rPr>
              <w:t xml:space="preserve">En caso de existir comentarios, el proveedor debe realizar las modificaciones a la memoria técnica que el supervisor de contrato considere necesarias para la aceptación del entregable en un plazo no mayor a 03 días naturales posteriores a la fecha de recepción de </w:t>
            </w:r>
            <w:r w:rsidRPr="007A2096">
              <w:rPr>
                <w:rFonts w:cs="Arial"/>
                <w:sz w:val="18"/>
                <w:szCs w:val="18"/>
              </w:rPr>
              <w:lastRenderedPageBreak/>
              <w:t>comentarios generados por el supervisor del contrato, dichas modificaciones deben realizarse sin costo adicional para el Instituto.</w:t>
            </w:r>
          </w:p>
        </w:tc>
        <w:tc>
          <w:tcPr>
            <w:tcW w:w="1560" w:type="dxa"/>
            <w:vMerge w:val="restart"/>
            <w:vAlign w:val="center"/>
          </w:tcPr>
          <w:p w14:paraId="7A7A73EB" w14:textId="77777777" w:rsidR="007A2096" w:rsidRPr="007A2096" w:rsidRDefault="007A2096" w:rsidP="007A2096">
            <w:pPr>
              <w:jc w:val="both"/>
              <w:rPr>
                <w:rFonts w:cs="Arial"/>
                <w:sz w:val="18"/>
                <w:szCs w:val="18"/>
              </w:rPr>
            </w:pPr>
            <w:r w:rsidRPr="007A2096">
              <w:rPr>
                <w:rFonts w:cs="Arial"/>
                <w:iCs/>
                <w:sz w:val="18"/>
                <w:szCs w:val="18"/>
              </w:rPr>
              <w:lastRenderedPageBreak/>
              <w:t>Documento Impreso, en hoja membretada y firmada por el representante legal del proveedor.</w:t>
            </w:r>
          </w:p>
        </w:tc>
        <w:tc>
          <w:tcPr>
            <w:tcW w:w="1561" w:type="dxa"/>
            <w:vAlign w:val="center"/>
          </w:tcPr>
          <w:p w14:paraId="46BDE7B8" w14:textId="77777777" w:rsidR="007A2096" w:rsidRPr="007A2096" w:rsidRDefault="007A2096" w:rsidP="007A2096">
            <w:pPr>
              <w:jc w:val="both"/>
              <w:rPr>
                <w:rFonts w:cs="Arial"/>
                <w:sz w:val="18"/>
                <w:szCs w:val="18"/>
              </w:rPr>
            </w:pPr>
            <w:r w:rsidRPr="007A2096">
              <w:rPr>
                <w:rFonts w:cs="Arial"/>
                <w:iCs/>
                <w:sz w:val="18"/>
                <w:szCs w:val="18"/>
              </w:rPr>
              <w:t>10 días naturales posteriores a la fecha de finalización de cada servicio</w:t>
            </w:r>
          </w:p>
        </w:tc>
        <w:tc>
          <w:tcPr>
            <w:tcW w:w="1701" w:type="dxa"/>
            <w:vMerge/>
            <w:vAlign w:val="center"/>
          </w:tcPr>
          <w:p w14:paraId="7E6F66AA" w14:textId="77777777" w:rsidR="007A2096" w:rsidRPr="007A2096" w:rsidRDefault="007A2096" w:rsidP="007A2096">
            <w:pPr>
              <w:jc w:val="center"/>
              <w:rPr>
                <w:rFonts w:cs="Arial"/>
                <w:sz w:val="18"/>
                <w:szCs w:val="18"/>
              </w:rPr>
            </w:pPr>
          </w:p>
        </w:tc>
      </w:tr>
      <w:tr w:rsidR="007A2096" w:rsidRPr="007A2096" w14:paraId="1F28260E" w14:textId="77777777" w:rsidTr="000E3EE3">
        <w:trPr>
          <w:trHeight w:val="274"/>
          <w:jc w:val="center"/>
        </w:trPr>
        <w:tc>
          <w:tcPr>
            <w:tcW w:w="992" w:type="dxa"/>
            <w:vAlign w:val="center"/>
          </w:tcPr>
          <w:p w14:paraId="4C90528F" w14:textId="77777777" w:rsidR="007A2096" w:rsidRPr="007A2096" w:rsidRDefault="007A2096" w:rsidP="007A2096">
            <w:pPr>
              <w:jc w:val="center"/>
              <w:rPr>
                <w:rFonts w:cs="Arial"/>
                <w:sz w:val="18"/>
                <w:szCs w:val="18"/>
              </w:rPr>
            </w:pPr>
            <w:r w:rsidRPr="007A2096">
              <w:rPr>
                <w:rFonts w:cs="Arial"/>
                <w:sz w:val="18"/>
                <w:szCs w:val="18"/>
              </w:rPr>
              <w:t>3</w:t>
            </w:r>
          </w:p>
        </w:tc>
        <w:tc>
          <w:tcPr>
            <w:tcW w:w="4671" w:type="dxa"/>
            <w:vAlign w:val="center"/>
          </w:tcPr>
          <w:p w14:paraId="57BC1250" w14:textId="77777777" w:rsidR="007A2096" w:rsidRPr="007A2096" w:rsidRDefault="007A2096" w:rsidP="007A2096">
            <w:pPr>
              <w:contextualSpacing/>
              <w:jc w:val="both"/>
              <w:rPr>
                <w:rFonts w:cs="Arial"/>
                <w:sz w:val="18"/>
                <w:szCs w:val="18"/>
              </w:rPr>
            </w:pPr>
          </w:p>
          <w:p w14:paraId="65176326" w14:textId="77777777" w:rsidR="007A2096" w:rsidRPr="007A2096" w:rsidRDefault="007A2096" w:rsidP="007A2096">
            <w:pPr>
              <w:contextualSpacing/>
              <w:jc w:val="both"/>
              <w:rPr>
                <w:rFonts w:cs="Arial"/>
                <w:sz w:val="18"/>
                <w:szCs w:val="18"/>
              </w:rPr>
            </w:pPr>
            <w:r w:rsidRPr="007A2096">
              <w:rPr>
                <w:rFonts w:cs="Arial"/>
                <w:sz w:val="18"/>
                <w:szCs w:val="18"/>
              </w:rPr>
              <w:t>El proveedor debe entregar una garantía por los servicios de instalación y configuración por 90 (noventa) días naturales</w:t>
            </w:r>
            <w:r w:rsidRPr="007A2096" w:rsidDel="00EC4CFB">
              <w:rPr>
                <w:rFonts w:cs="Arial"/>
                <w:sz w:val="18"/>
                <w:szCs w:val="18"/>
              </w:rPr>
              <w:t xml:space="preserve"> </w:t>
            </w:r>
            <w:r w:rsidRPr="007A2096">
              <w:rPr>
                <w:rFonts w:cs="Arial"/>
                <w:sz w:val="18"/>
                <w:szCs w:val="18"/>
              </w:rPr>
              <w:t>a partir de la fecha de aceptación por parte del Instituto esta debe cubrir vicios ocultos.</w:t>
            </w:r>
          </w:p>
          <w:p w14:paraId="4D438BB6" w14:textId="77777777" w:rsidR="007A2096" w:rsidRPr="007A2096" w:rsidRDefault="007A2096" w:rsidP="007A2096">
            <w:pPr>
              <w:jc w:val="both"/>
              <w:rPr>
                <w:rFonts w:cs="Arial"/>
                <w:bCs/>
                <w:sz w:val="18"/>
                <w:szCs w:val="18"/>
                <w:lang w:val="es-ES_tradnl"/>
              </w:rPr>
            </w:pPr>
          </w:p>
        </w:tc>
        <w:tc>
          <w:tcPr>
            <w:tcW w:w="1560" w:type="dxa"/>
            <w:vMerge/>
            <w:vAlign w:val="center"/>
          </w:tcPr>
          <w:p w14:paraId="335395F7" w14:textId="77777777" w:rsidR="007A2096" w:rsidRPr="007A2096" w:rsidRDefault="007A2096" w:rsidP="007A2096">
            <w:pPr>
              <w:jc w:val="both"/>
              <w:rPr>
                <w:rFonts w:cs="Arial"/>
                <w:iCs/>
                <w:sz w:val="18"/>
                <w:szCs w:val="18"/>
              </w:rPr>
            </w:pPr>
          </w:p>
        </w:tc>
        <w:tc>
          <w:tcPr>
            <w:tcW w:w="1561" w:type="dxa"/>
            <w:vAlign w:val="center"/>
          </w:tcPr>
          <w:p w14:paraId="28ACFE32" w14:textId="77777777" w:rsidR="007A2096" w:rsidRPr="007A2096" w:rsidRDefault="007A2096" w:rsidP="007A2096">
            <w:pPr>
              <w:jc w:val="both"/>
              <w:rPr>
                <w:rFonts w:cs="Arial"/>
                <w:iCs/>
                <w:sz w:val="18"/>
                <w:szCs w:val="18"/>
              </w:rPr>
            </w:pPr>
            <w:r w:rsidRPr="007A2096">
              <w:rPr>
                <w:rFonts w:cs="Arial"/>
                <w:iCs/>
                <w:sz w:val="18"/>
                <w:szCs w:val="18"/>
              </w:rPr>
              <w:t xml:space="preserve">En la fecha de finalización de los servicios de instalación y configuración </w:t>
            </w:r>
            <w:r w:rsidRPr="007A2096">
              <w:rPr>
                <w:rFonts w:cs="Arial"/>
                <w:bCs/>
                <w:sz w:val="18"/>
                <w:szCs w:val="18"/>
              </w:rPr>
              <w:t>de los equipos de procesamiento tipo B</w:t>
            </w:r>
            <w:r w:rsidRPr="007A2096">
              <w:rPr>
                <w:rFonts w:cs="Arial"/>
                <w:sz w:val="18"/>
                <w:szCs w:val="18"/>
              </w:rPr>
              <w:t>lade</w:t>
            </w:r>
            <w:r w:rsidRPr="007A2096">
              <w:rPr>
                <w:rFonts w:cs="Arial"/>
                <w:bCs/>
                <w:sz w:val="18"/>
                <w:szCs w:val="18"/>
              </w:rPr>
              <w:t xml:space="preserve"> (Chasis y servidores)</w:t>
            </w:r>
          </w:p>
        </w:tc>
        <w:tc>
          <w:tcPr>
            <w:tcW w:w="1701" w:type="dxa"/>
            <w:vMerge/>
            <w:vAlign w:val="center"/>
          </w:tcPr>
          <w:p w14:paraId="0FA0995C" w14:textId="77777777" w:rsidR="007A2096" w:rsidRPr="007A2096" w:rsidRDefault="007A2096" w:rsidP="007A2096">
            <w:pPr>
              <w:jc w:val="center"/>
              <w:rPr>
                <w:rFonts w:cs="Arial"/>
                <w:sz w:val="18"/>
                <w:szCs w:val="18"/>
              </w:rPr>
            </w:pPr>
          </w:p>
        </w:tc>
      </w:tr>
      <w:bookmarkEnd w:id="1231"/>
      <w:bookmarkEnd w:id="1232"/>
    </w:tbl>
    <w:p w14:paraId="48C82FB9" w14:textId="77777777" w:rsidR="007A2096" w:rsidRDefault="007A2096" w:rsidP="007A2096">
      <w:pPr>
        <w:rPr>
          <w:rFonts w:ascii="Arial" w:hAnsi="Arial" w:cs="Arial"/>
          <w:b/>
          <w:kern w:val="32"/>
          <w:sz w:val="28"/>
          <w:szCs w:val="32"/>
          <w:lang w:val="es-ES"/>
        </w:rPr>
      </w:pPr>
    </w:p>
    <w:p w14:paraId="1BE3BF26" w14:textId="77777777" w:rsidR="007A2096" w:rsidRDefault="007A2096" w:rsidP="007A2096">
      <w:pPr>
        <w:rPr>
          <w:rFonts w:ascii="Arial" w:hAnsi="Arial" w:cs="Arial"/>
          <w:b/>
          <w:kern w:val="32"/>
          <w:sz w:val="28"/>
          <w:szCs w:val="32"/>
          <w:lang w:val="es-ES"/>
        </w:rPr>
      </w:pPr>
    </w:p>
    <w:p w14:paraId="411C59DB" w14:textId="55FB11B9" w:rsidR="007A2096" w:rsidRPr="007A2096" w:rsidRDefault="007A2096" w:rsidP="007A2096">
      <w:pPr>
        <w:rPr>
          <w:lang w:val="es-ES"/>
        </w:rPr>
        <w:sectPr w:rsidR="007A2096" w:rsidRPr="007A2096" w:rsidSect="00DA74D4">
          <w:headerReference w:type="default" r:id="rId42"/>
          <w:footerReference w:type="default" r:id="rId43"/>
          <w:pgSz w:w="12242" w:h="15842" w:code="1"/>
          <w:pgMar w:top="992" w:right="1304" w:bottom="851" w:left="1701" w:header="709" w:footer="0" w:gutter="0"/>
          <w:cols w:space="708"/>
          <w:docGrid w:linePitch="360"/>
        </w:sectPr>
      </w:pPr>
    </w:p>
    <w:p w14:paraId="0EA1B2CA" w14:textId="16D11A29" w:rsidR="00827564" w:rsidRPr="0027305A" w:rsidRDefault="00827564" w:rsidP="0079631F">
      <w:pPr>
        <w:pStyle w:val="Ttulo1"/>
        <w:rPr>
          <w:rFonts w:cs="Arial"/>
          <w:color w:val="CC0066"/>
          <w:kern w:val="32"/>
          <w:sz w:val="28"/>
        </w:rPr>
      </w:pPr>
      <w:bookmarkStart w:id="1240" w:name="_Toc166154065"/>
      <w:r w:rsidRPr="0027305A">
        <w:rPr>
          <w:rFonts w:cs="Arial"/>
          <w:color w:val="CC0066"/>
          <w:kern w:val="32"/>
          <w:sz w:val="28"/>
        </w:rPr>
        <w:lastRenderedPageBreak/>
        <w:t>ANEXO 2</w:t>
      </w:r>
      <w:bookmarkEnd w:id="1240"/>
    </w:p>
    <w:p w14:paraId="35D95A61" w14:textId="68BF43DE" w:rsidR="004C10FA" w:rsidRPr="004C10FA" w:rsidRDefault="00827564" w:rsidP="004C10FA">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bookmarkEnd w:id="1225"/>
    <w:bookmarkEnd w:id="1226"/>
    <w:bookmarkEnd w:id="1227"/>
    <w:bookmarkEnd w:id="1228"/>
    <w:p w14:paraId="56260853" w14:textId="156474CC" w:rsidR="004C10FA" w:rsidRPr="00226BF3" w:rsidRDefault="004C10FA" w:rsidP="004C10FA">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C1A45ED" w14:textId="169BCD6B" w:rsidR="004C10FA" w:rsidRPr="00226BF3" w:rsidRDefault="004C10FA" w:rsidP="004C10FA">
      <w:pPr>
        <w:jc w:val="both"/>
        <w:rPr>
          <w:rFonts w:ascii="Arial" w:hAnsi="Arial" w:cs="Arial"/>
          <w:szCs w:val="22"/>
        </w:rPr>
      </w:pPr>
      <w:r>
        <w:rPr>
          <w:rFonts w:ascii="Arial" w:hAnsi="Arial" w:cs="Arial"/>
          <w:szCs w:val="22"/>
        </w:rPr>
        <w:t>Licitación Pública Internacional Abierta Presencial</w:t>
      </w:r>
      <w:r w:rsidRPr="00226BF3">
        <w:rPr>
          <w:rFonts w:ascii="Arial" w:hAnsi="Arial" w:cs="Arial"/>
          <w:szCs w:val="22"/>
        </w:rPr>
        <w:t xml:space="preserve"> No.: _____________</w:t>
      </w:r>
    </w:p>
    <w:p w14:paraId="66F94C8B" w14:textId="77777777" w:rsidR="004C10FA" w:rsidRPr="00171A9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4FA5A3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63FB8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7DB41937"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384A45"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6785F32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8CD56C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188756D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1BD06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15AAED"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B4AF47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0591D6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46ECE7E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988656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50A7D36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65D0D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A0A7BD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F3D9A82" w14:textId="77777777" w:rsidR="004C10FA" w:rsidRPr="002B2979"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495D37E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183782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4A8584F"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69509D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C93A0A"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46C470A4" w14:textId="77777777" w:rsidR="004C10FA" w:rsidRPr="000F4F75"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92229B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2EA6CE5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467B1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3AED87B0" w14:textId="77777777" w:rsidR="004C10FA" w:rsidRPr="00226BF3" w:rsidRDefault="004C10FA" w:rsidP="004C10FA">
      <w:pPr>
        <w:tabs>
          <w:tab w:val="left" w:pos="5103"/>
          <w:tab w:val="left" w:pos="7655"/>
        </w:tabs>
        <w:rPr>
          <w:rFonts w:ascii="Arial" w:hAnsi="Arial" w:cs="Arial"/>
          <w:szCs w:val="22"/>
        </w:rPr>
      </w:pPr>
    </w:p>
    <w:p w14:paraId="457B2C5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21614221"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329FC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5027E96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63143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4B0591B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FB4BD5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43D005CC" w14:textId="77777777" w:rsidR="004C10FA" w:rsidRPr="00226BF3" w:rsidRDefault="004C10FA" w:rsidP="004C10FA">
      <w:pPr>
        <w:pBdr>
          <w:bottom w:val="single" w:sz="12" w:space="1" w:color="auto"/>
        </w:pBdr>
        <w:tabs>
          <w:tab w:val="left" w:pos="5103"/>
          <w:tab w:val="left" w:pos="7655"/>
        </w:tabs>
        <w:jc w:val="center"/>
        <w:rPr>
          <w:rFonts w:ascii="Arial" w:hAnsi="Arial" w:cs="Arial"/>
          <w:szCs w:val="22"/>
        </w:rPr>
      </w:pPr>
    </w:p>
    <w:p w14:paraId="1E7B4B7D" w14:textId="77777777" w:rsidR="004C10FA" w:rsidRPr="00226BF3" w:rsidRDefault="004C10FA" w:rsidP="004C10FA">
      <w:pPr>
        <w:tabs>
          <w:tab w:val="left" w:pos="5103"/>
          <w:tab w:val="left" w:pos="7655"/>
        </w:tabs>
        <w:jc w:val="center"/>
        <w:rPr>
          <w:rFonts w:ascii="Arial" w:hAnsi="Arial" w:cs="Arial"/>
        </w:rPr>
      </w:pPr>
      <w:r w:rsidRPr="00226BF3">
        <w:rPr>
          <w:rFonts w:ascii="Arial" w:hAnsi="Arial" w:cs="Arial"/>
        </w:rPr>
        <w:t xml:space="preserve"> (Lugar y fecha)</w:t>
      </w:r>
    </w:p>
    <w:p w14:paraId="7B0BAEDB" w14:textId="77777777" w:rsidR="004C10FA" w:rsidRPr="00861F64" w:rsidRDefault="004C10FA" w:rsidP="004C10FA">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0A400D76" w14:textId="77777777" w:rsidR="004C10FA" w:rsidRPr="00EE71BD" w:rsidRDefault="004C10FA" w:rsidP="004C10F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6510BC2" w14:textId="77777777" w:rsidR="004C10FA" w:rsidRPr="007B17BE" w:rsidRDefault="004C10FA" w:rsidP="004C10FA">
      <w:pPr>
        <w:pStyle w:val="Textoindependiente"/>
        <w:jc w:val="center"/>
        <w:rPr>
          <w:rFonts w:cs="Arial"/>
          <w:b/>
          <w:bCs/>
          <w:sz w:val="20"/>
          <w:lang w:val="es-ES"/>
        </w:rPr>
      </w:pPr>
    </w:p>
    <w:p w14:paraId="7E3CEB89"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0224F3B7"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5AE0258B" w14:textId="5EA65A38" w:rsidR="00722484" w:rsidRPr="00A401F6" w:rsidRDefault="00722484" w:rsidP="00722484">
      <w:pPr>
        <w:rPr>
          <w:rFonts w:ascii="Arial" w:hAnsi="Arial" w:cs="Arial"/>
          <w:sz w:val="18"/>
          <w:szCs w:val="22"/>
          <w:lang w:val="es-ES"/>
        </w:rPr>
      </w:pPr>
    </w:p>
    <w:p w14:paraId="60ADAE18" w14:textId="77777777" w:rsidR="006E4618" w:rsidRPr="00330948" w:rsidRDefault="006E4618" w:rsidP="006E4618">
      <w:pPr>
        <w:pStyle w:val="Ttulo1"/>
        <w:rPr>
          <w:rFonts w:cs="Arial"/>
          <w:color w:val="CC0066"/>
          <w:kern w:val="32"/>
          <w:sz w:val="32"/>
          <w:szCs w:val="32"/>
        </w:rPr>
      </w:pPr>
      <w:bookmarkStart w:id="1241" w:name="_Toc166154066"/>
      <w:r w:rsidRPr="00330948">
        <w:rPr>
          <w:rFonts w:cs="Arial"/>
          <w:color w:val="CC0066"/>
          <w:kern w:val="32"/>
          <w:sz w:val="32"/>
          <w:szCs w:val="32"/>
        </w:rPr>
        <w:lastRenderedPageBreak/>
        <w:t>ANEXO 3</w:t>
      </w:r>
      <w:r>
        <w:rPr>
          <w:rFonts w:cs="Arial"/>
          <w:color w:val="CC0066"/>
          <w:kern w:val="32"/>
          <w:sz w:val="32"/>
          <w:szCs w:val="32"/>
        </w:rPr>
        <w:t xml:space="preserve"> “A”</w:t>
      </w:r>
      <w:bookmarkEnd w:id="1241"/>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768D545C"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C36D24" w14:textId="22FB0869" w:rsidR="004C10FA" w:rsidRPr="00FC42D5" w:rsidRDefault="004C10FA" w:rsidP="004C10FA">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Internacional Abierta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37FA8CD9"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21FA42D7"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36FC9647" w:rsidR="00E75A0B" w:rsidRDefault="00E75A0B" w:rsidP="006E4618">
      <w:pPr>
        <w:pStyle w:val="Ttulo1"/>
        <w:rPr>
          <w:rFonts w:cs="Arial"/>
          <w:color w:val="CC0066"/>
          <w:kern w:val="32"/>
          <w:sz w:val="32"/>
          <w:szCs w:val="32"/>
        </w:rPr>
      </w:pPr>
    </w:p>
    <w:p w14:paraId="131E05C0" w14:textId="000815F1" w:rsidR="00167AF7" w:rsidRDefault="00167AF7" w:rsidP="00167AF7">
      <w:pPr>
        <w:rPr>
          <w:lang w:val="es-ES"/>
        </w:rPr>
      </w:pPr>
    </w:p>
    <w:p w14:paraId="513E7745" w14:textId="64727F29" w:rsidR="00F51DA6" w:rsidRDefault="00F51DA6" w:rsidP="00167AF7">
      <w:pPr>
        <w:rPr>
          <w:lang w:val="es-ES"/>
        </w:rPr>
      </w:pPr>
    </w:p>
    <w:p w14:paraId="1785415B" w14:textId="6E290464" w:rsidR="00F51DA6" w:rsidRDefault="00F51DA6" w:rsidP="00167AF7">
      <w:pPr>
        <w:rPr>
          <w:lang w:val="es-ES"/>
        </w:rPr>
      </w:pPr>
    </w:p>
    <w:p w14:paraId="369A6358" w14:textId="5BE1F9EA" w:rsidR="00F51DA6" w:rsidRDefault="00F51DA6" w:rsidP="00167AF7">
      <w:pPr>
        <w:rPr>
          <w:lang w:val="es-ES"/>
        </w:rPr>
      </w:pPr>
    </w:p>
    <w:p w14:paraId="073D62C6" w14:textId="5902F475" w:rsidR="00F51DA6" w:rsidRDefault="00F51DA6" w:rsidP="00167AF7">
      <w:pPr>
        <w:rPr>
          <w:lang w:val="es-ES"/>
        </w:rPr>
      </w:pPr>
    </w:p>
    <w:p w14:paraId="616924FD" w14:textId="136B2BE4" w:rsidR="00F51DA6" w:rsidRDefault="00F51DA6" w:rsidP="00167AF7">
      <w:pPr>
        <w:rPr>
          <w:lang w:val="es-ES"/>
        </w:rPr>
      </w:pPr>
    </w:p>
    <w:p w14:paraId="117F81A7" w14:textId="77777777" w:rsidR="001F7199" w:rsidRDefault="001F7199" w:rsidP="00167AF7">
      <w:pPr>
        <w:rPr>
          <w:lang w:val="es-ES"/>
        </w:rPr>
      </w:pPr>
    </w:p>
    <w:p w14:paraId="7D20AD3F" w14:textId="69A33E40" w:rsidR="00F51DA6" w:rsidRDefault="00F51DA6" w:rsidP="00167AF7">
      <w:pPr>
        <w:rPr>
          <w:lang w:val="es-ES"/>
        </w:rPr>
      </w:pPr>
    </w:p>
    <w:p w14:paraId="3F3F2C21" w14:textId="394C7785" w:rsidR="00D31CEE" w:rsidRDefault="00D31CEE">
      <w:pPr>
        <w:rPr>
          <w:rFonts w:ascii="Arial" w:hAnsi="Arial" w:cs="Arial"/>
          <w:b/>
          <w:color w:val="CC0066"/>
          <w:kern w:val="32"/>
          <w:sz w:val="32"/>
          <w:szCs w:val="32"/>
          <w:lang w:val="es-ES"/>
        </w:rPr>
      </w:pPr>
    </w:p>
    <w:p w14:paraId="723FA84E" w14:textId="52B685FD" w:rsidR="006E4618" w:rsidRDefault="006E4618" w:rsidP="006E4618">
      <w:pPr>
        <w:pStyle w:val="Ttulo1"/>
        <w:rPr>
          <w:rFonts w:cs="Arial"/>
          <w:color w:val="CC0066"/>
          <w:kern w:val="32"/>
          <w:sz w:val="32"/>
          <w:szCs w:val="32"/>
        </w:rPr>
      </w:pPr>
      <w:bookmarkStart w:id="1242" w:name="_Toc166154067"/>
      <w:r w:rsidRPr="00330948">
        <w:rPr>
          <w:rFonts w:cs="Arial"/>
          <w:color w:val="CC0066"/>
          <w:kern w:val="32"/>
          <w:sz w:val="32"/>
          <w:szCs w:val="32"/>
        </w:rPr>
        <w:lastRenderedPageBreak/>
        <w:t>ANEXO 3</w:t>
      </w:r>
      <w:r>
        <w:rPr>
          <w:rFonts w:cs="Arial"/>
          <w:color w:val="CC0066"/>
          <w:kern w:val="32"/>
          <w:sz w:val="32"/>
          <w:szCs w:val="32"/>
        </w:rPr>
        <w:t xml:space="preserve"> “B”</w:t>
      </w:r>
      <w:bookmarkEnd w:id="1242"/>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0610ACE8" w14:textId="054C2954" w:rsidR="003C2864"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6009450" w14:textId="3A5FBE34" w:rsidR="006E4618" w:rsidRPr="00C40B7B" w:rsidRDefault="006E4618" w:rsidP="006E4618">
      <w:pPr>
        <w:jc w:val="right"/>
        <w:rPr>
          <w:rFonts w:ascii="Arial" w:hAnsi="Arial" w:cs="Arial"/>
          <w:sz w:val="22"/>
          <w:szCs w:val="22"/>
        </w:rPr>
      </w:pP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7E82EDB3" w14:textId="77777777" w:rsidR="0004119A" w:rsidRPr="002B0D41" w:rsidRDefault="0004119A" w:rsidP="0004119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07052E33" w14:textId="5AD9C781" w:rsidR="006E4618" w:rsidRDefault="006E4618" w:rsidP="006E4618">
      <w:pPr>
        <w:pBdr>
          <w:bottom w:val="single" w:sz="12" w:space="1" w:color="auto"/>
        </w:pBdr>
        <w:tabs>
          <w:tab w:val="left" w:pos="5103"/>
          <w:tab w:val="left" w:pos="7655"/>
        </w:tabs>
        <w:jc w:val="center"/>
        <w:rPr>
          <w:rFonts w:ascii="Arial" w:hAnsi="Arial" w:cs="Arial"/>
          <w:sz w:val="22"/>
          <w:szCs w:val="22"/>
        </w:rPr>
      </w:pPr>
    </w:p>
    <w:p w14:paraId="6FC7749B" w14:textId="77777777" w:rsidR="0004119A" w:rsidRPr="00226BF3" w:rsidRDefault="0004119A" w:rsidP="006E4618">
      <w:pPr>
        <w:pBdr>
          <w:bottom w:val="single" w:sz="12" w:space="1" w:color="auto"/>
        </w:pBdr>
        <w:tabs>
          <w:tab w:val="left" w:pos="5103"/>
          <w:tab w:val="left" w:pos="7655"/>
        </w:tabs>
        <w:jc w:val="center"/>
        <w:rPr>
          <w:rFonts w:ascii="Arial" w:hAnsi="Arial" w:cs="Arial"/>
          <w:sz w:val="22"/>
          <w:szCs w:val="22"/>
        </w:rPr>
      </w:pP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7D815563"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B5A615"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462722F9" w14:textId="77777777" w:rsidR="00722484" w:rsidRPr="00DE686E" w:rsidRDefault="00722484" w:rsidP="00722484">
      <w:pPr>
        <w:pStyle w:val="Textosinformato"/>
        <w:spacing w:line="360" w:lineRule="auto"/>
        <w:ind w:right="284"/>
        <w:jc w:val="both"/>
        <w:rPr>
          <w:rFonts w:ascii="Arial" w:hAnsi="Arial" w:cs="Arial"/>
          <w:bCs/>
        </w:rPr>
      </w:pPr>
      <w:r w:rsidRPr="00DE686E">
        <w:rPr>
          <w:rFonts w:ascii="Arial" w:hAnsi="Arial" w:cs="Arial"/>
          <w:b/>
          <w:lang w:eastAsia="es-MX"/>
        </w:rPr>
        <w:t>P</w:t>
      </w:r>
      <w:r w:rsidRPr="00DE686E">
        <w:rPr>
          <w:rFonts w:ascii="Arial" w:hAnsi="Arial" w:cs="Arial"/>
          <w:b/>
          <w:bCs/>
        </w:rPr>
        <w:t>ara personas extranjeras</w:t>
      </w:r>
      <w:r w:rsidRPr="00DE686E">
        <w:rPr>
          <w:rFonts w:ascii="Arial" w:hAnsi="Arial" w:cs="Arial"/>
          <w:bCs/>
        </w:rPr>
        <w:t>:</w:t>
      </w:r>
    </w:p>
    <w:p w14:paraId="66759707" w14:textId="77777777" w:rsidR="00722484" w:rsidRPr="00DE686E" w:rsidRDefault="00722484" w:rsidP="00722484">
      <w:pPr>
        <w:pStyle w:val="Textosinformato"/>
        <w:spacing w:line="360" w:lineRule="auto"/>
        <w:ind w:right="284"/>
        <w:jc w:val="both"/>
        <w:rPr>
          <w:rStyle w:val="Hipervnculo"/>
          <w:rFonts w:ascii="Arial" w:hAnsi="Arial" w:cs="Arial"/>
          <w:bCs/>
          <w:color w:val="auto"/>
          <w:u w:val="none"/>
        </w:rPr>
      </w:pPr>
    </w:p>
    <w:p w14:paraId="482FC8F3"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C. DIRECTOR DE RECURSOS MATERIALES Y SERVICIOS</w:t>
      </w:r>
    </w:p>
    <w:p w14:paraId="6C3CF136"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INSTITUTO NACIONAL ELECTORAL</w:t>
      </w:r>
    </w:p>
    <w:p w14:paraId="78FE83C6" w14:textId="77777777" w:rsidR="00722484" w:rsidRPr="00DE686E" w:rsidRDefault="00722484" w:rsidP="00722484">
      <w:pPr>
        <w:pStyle w:val="Textoindependiente31"/>
        <w:rPr>
          <w:rFonts w:cs="Arial"/>
          <w:b/>
          <w:szCs w:val="22"/>
          <w:lang w:val="es-MX"/>
        </w:rPr>
      </w:pPr>
      <w:r w:rsidRPr="00DE686E">
        <w:rPr>
          <w:rFonts w:cs="Arial"/>
          <w:b/>
          <w:szCs w:val="22"/>
          <w:lang w:val="es-MX"/>
        </w:rPr>
        <w:t xml:space="preserve">P R E S E N T E. </w:t>
      </w:r>
    </w:p>
    <w:p w14:paraId="57123724" w14:textId="77777777" w:rsidR="00722484" w:rsidRPr="00DE686E" w:rsidRDefault="00722484" w:rsidP="00722484">
      <w:pPr>
        <w:jc w:val="both"/>
        <w:rPr>
          <w:rStyle w:val="Hipervnculo"/>
          <w:rFonts w:ascii="Arial" w:hAnsi="Arial" w:cs="Arial"/>
          <w:color w:val="auto"/>
          <w:u w:val="none"/>
          <w:lang w:eastAsia="es-MX"/>
        </w:rPr>
      </w:pPr>
    </w:p>
    <w:p w14:paraId="70DA55CA" w14:textId="43C02134" w:rsidR="00722484" w:rsidRPr="00DE686E" w:rsidRDefault="00722484" w:rsidP="00722484">
      <w:pPr>
        <w:spacing w:line="360" w:lineRule="auto"/>
        <w:jc w:val="both"/>
        <w:rPr>
          <w:rStyle w:val="Hipervnculo"/>
          <w:rFonts w:ascii="Arial" w:hAnsi="Arial" w:cs="Arial"/>
          <w:color w:val="auto"/>
          <w:u w:val="none"/>
          <w:lang w:eastAsia="es-MX"/>
        </w:rPr>
      </w:pPr>
      <w:r w:rsidRPr="00DE686E">
        <w:rPr>
          <w:rFonts w:ascii="Arial" w:hAnsi="Arial" w:cs="Arial"/>
          <w:bCs/>
        </w:rPr>
        <w:t>Con fundamento</w:t>
      </w:r>
      <w:r w:rsidRPr="00DE686E">
        <w:rPr>
          <w:rFonts w:ascii="Arial" w:hAnsi="Arial" w:cs="Arial"/>
          <w:b/>
          <w:sz w:val="28"/>
        </w:rPr>
        <w:t xml:space="preserve"> </w:t>
      </w:r>
      <w:r w:rsidRPr="00DE686E">
        <w:rPr>
          <w:rFonts w:ascii="Arial" w:hAnsi="Arial" w:cs="Arial"/>
          <w:bCs/>
        </w:rPr>
        <w:t>en el artículo 36, fracción VIII del REGLAMENTO</w:t>
      </w:r>
      <w:r w:rsidR="004B52D4">
        <w:rPr>
          <w:rFonts w:ascii="Arial" w:hAnsi="Arial" w:cs="Arial"/>
          <w:bCs/>
        </w:rPr>
        <w:t xml:space="preserve"> </w:t>
      </w:r>
      <w:r w:rsidRPr="00DE686E">
        <w:rPr>
          <w:rFonts w:ascii="Arial" w:hAnsi="Arial" w:cs="Arial"/>
          <w:bCs/>
        </w:rPr>
        <w:t xml:space="preserve">manifiesto </w:t>
      </w:r>
      <w:r w:rsidRPr="00DE686E">
        <w:rPr>
          <w:rFonts w:ascii="Arial" w:hAnsi="Arial" w:cs="Arial"/>
          <w:b/>
          <w:bCs/>
        </w:rPr>
        <w:t>bajo protesta de decir verdad</w:t>
      </w:r>
      <w:r w:rsidRPr="00DE686E">
        <w:rPr>
          <w:rFonts w:ascii="Arial" w:hAnsi="Arial" w:cs="Arial"/>
          <w:bCs/>
        </w:rPr>
        <w:t xml:space="preserve">, que </w:t>
      </w:r>
      <w:r w:rsidRPr="00DE686E">
        <w:rPr>
          <w:rFonts w:ascii="Arial" w:hAnsi="Arial" w:cs="Arial"/>
          <w:bCs/>
          <w:u w:val="single"/>
        </w:rPr>
        <w:t>[nombre de</w:t>
      </w:r>
      <w:r w:rsidR="002F1466">
        <w:rPr>
          <w:rFonts w:ascii="Arial" w:hAnsi="Arial" w:cs="Arial"/>
          <w:bCs/>
          <w:u w:val="single"/>
        </w:rPr>
        <w:t xml:space="preserve"> </w:t>
      </w:r>
      <w:r w:rsidRPr="00DE686E">
        <w:rPr>
          <w:rFonts w:ascii="Arial" w:hAnsi="Arial" w:cs="Arial"/>
          <w:bCs/>
          <w:u w:val="single"/>
        </w:rPr>
        <w:t>l</w:t>
      </w:r>
      <w:r w:rsidR="002F1466">
        <w:rPr>
          <w:rFonts w:ascii="Arial" w:hAnsi="Arial" w:cs="Arial"/>
          <w:bCs/>
          <w:u w:val="single"/>
        </w:rPr>
        <w:t>a empresa</w:t>
      </w:r>
      <w:r w:rsidRPr="00DE686E">
        <w:rPr>
          <w:rFonts w:ascii="Arial" w:hAnsi="Arial" w:cs="Arial"/>
          <w:bCs/>
          <w:u w:val="single"/>
        </w:rPr>
        <w:t xml:space="preserve"> </w:t>
      </w:r>
      <w:r w:rsidR="002F1466">
        <w:rPr>
          <w:rFonts w:ascii="Arial" w:hAnsi="Arial" w:cs="Arial"/>
          <w:bCs/>
          <w:u w:val="single"/>
        </w:rPr>
        <w:t>licitante</w:t>
      </w:r>
      <w:r w:rsidRPr="00DE686E">
        <w:rPr>
          <w:rFonts w:ascii="Arial" w:hAnsi="Arial" w:cs="Arial"/>
          <w:bCs/>
          <w:u w:val="single"/>
        </w:rPr>
        <w:t xml:space="preserve"> </w:t>
      </w:r>
      <w:r w:rsidR="004B52D4">
        <w:rPr>
          <w:rFonts w:ascii="Arial" w:hAnsi="Arial" w:cs="Arial"/>
          <w:bCs/>
          <w:u w:val="single"/>
        </w:rPr>
        <w:t>(</w:t>
      </w:r>
      <w:r w:rsidR="002F1466">
        <w:rPr>
          <w:rFonts w:ascii="Arial" w:hAnsi="Arial" w:cs="Arial"/>
          <w:bCs/>
          <w:u w:val="single"/>
        </w:rPr>
        <w:t>persona física o moral</w:t>
      </w:r>
      <w:r w:rsidR="004B52D4">
        <w:rPr>
          <w:rFonts w:ascii="Arial" w:hAnsi="Arial" w:cs="Arial"/>
          <w:bCs/>
          <w:u w:val="single"/>
        </w:rPr>
        <w:t>)</w:t>
      </w:r>
      <w:r w:rsidRPr="00DE686E">
        <w:rPr>
          <w:rFonts w:ascii="Arial" w:hAnsi="Arial" w:cs="Arial"/>
          <w:bCs/>
          <w:u w:val="single"/>
        </w:rPr>
        <w:t>]</w:t>
      </w:r>
      <w:r w:rsidRPr="00DE686E">
        <w:rPr>
          <w:rFonts w:ascii="Arial" w:hAnsi="Arial" w:cs="Arial"/>
          <w:bCs/>
        </w:rPr>
        <w:t xml:space="preserve">, </w:t>
      </w:r>
      <w:r w:rsidRPr="00DE686E">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DE686E">
        <w:rPr>
          <w:rFonts w:ascii="Arial" w:hAnsi="Arial" w:cs="Arial"/>
          <w:bCs/>
        </w:rPr>
        <w:t xml:space="preserve"> de la Resolución Miscelánea Fiscal Vigente.</w:t>
      </w:r>
    </w:p>
    <w:p w14:paraId="031A0DF0" w14:textId="77777777" w:rsidR="00722484" w:rsidRDefault="00722484" w:rsidP="00722484">
      <w:pPr>
        <w:pStyle w:val="Textosinformato"/>
        <w:spacing w:line="360" w:lineRule="auto"/>
        <w:ind w:right="284"/>
        <w:jc w:val="both"/>
        <w:rPr>
          <w:rFonts w:ascii="Arial" w:hAnsi="Arial" w:cs="Arial"/>
          <w:bCs/>
          <w:lang w:val="es-MX"/>
        </w:rPr>
      </w:pPr>
    </w:p>
    <w:p w14:paraId="199564DD" w14:textId="77777777" w:rsidR="00722484" w:rsidRPr="00DE686E" w:rsidRDefault="00722484" w:rsidP="00722484">
      <w:pPr>
        <w:pStyle w:val="Textosinformato"/>
        <w:pBdr>
          <w:bottom w:val="single" w:sz="12" w:space="1" w:color="auto"/>
        </w:pBdr>
        <w:spacing w:line="360" w:lineRule="auto"/>
        <w:ind w:right="284"/>
        <w:jc w:val="both"/>
        <w:rPr>
          <w:rFonts w:ascii="Arial" w:hAnsi="Arial" w:cs="Arial"/>
          <w:bCs/>
          <w:lang w:val="es-MX"/>
        </w:rPr>
      </w:pPr>
    </w:p>
    <w:p w14:paraId="48F1049B" w14:textId="77777777" w:rsidR="00722484" w:rsidRPr="00226BF3" w:rsidRDefault="00722484" w:rsidP="00722484">
      <w:pPr>
        <w:tabs>
          <w:tab w:val="left" w:pos="5103"/>
          <w:tab w:val="left" w:pos="7655"/>
        </w:tabs>
        <w:jc w:val="center"/>
        <w:rPr>
          <w:rFonts w:ascii="Arial" w:hAnsi="Arial" w:cs="Arial"/>
        </w:rPr>
      </w:pPr>
      <w:r w:rsidRPr="00226BF3">
        <w:rPr>
          <w:rFonts w:ascii="Arial" w:hAnsi="Arial" w:cs="Arial"/>
        </w:rPr>
        <w:t>Protesto lo necesario</w:t>
      </w:r>
    </w:p>
    <w:p w14:paraId="52427E6C"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F8CDF3"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17C4136" w14:textId="04C69B5A" w:rsidR="00D31CEE" w:rsidRPr="00DA66EA" w:rsidRDefault="00D31CEE" w:rsidP="00DA66EA">
      <w:pPr>
        <w:pStyle w:val="Textosinformato"/>
        <w:ind w:right="281"/>
        <w:jc w:val="center"/>
        <w:rPr>
          <w:rFonts w:ascii="Arial" w:hAnsi="Arial" w:cs="Arial"/>
          <w:b/>
          <w:bCs/>
          <w:szCs w:val="22"/>
        </w:rPr>
      </w:pPr>
      <w:r>
        <w:rPr>
          <w:rFonts w:ascii="Arial" w:hAnsi="Arial" w:cs="Arial"/>
          <w:b/>
          <w:sz w:val="22"/>
          <w:szCs w:val="22"/>
        </w:rPr>
        <w:br w:type="page"/>
      </w:r>
    </w:p>
    <w:p w14:paraId="56DE8A56" w14:textId="292E7764" w:rsidR="00FC42D5" w:rsidRPr="00330948" w:rsidRDefault="00FC42D5" w:rsidP="00FC42D5">
      <w:pPr>
        <w:pStyle w:val="Ttulo1"/>
        <w:rPr>
          <w:rFonts w:cs="Arial"/>
          <w:color w:val="CC0066"/>
          <w:kern w:val="32"/>
          <w:sz w:val="32"/>
          <w:szCs w:val="32"/>
        </w:rPr>
      </w:pPr>
      <w:bookmarkStart w:id="1243" w:name="_Toc166154068"/>
      <w:r w:rsidRPr="00330948">
        <w:rPr>
          <w:rFonts w:cs="Arial"/>
          <w:color w:val="CC0066"/>
          <w:kern w:val="32"/>
          <w:sz w:val="32"/>
          <w:szCs w:val="32"/>
        </w:rPr>
        <w:lastRenderedPageBreak/>
        <w:t>ANEXO 3</w:t>
      </w:r>
      <w:r>
        <w:rPr>
          <w:rFonts w:cs="Arial"/>
          <w:color w:val="CC0066"/>
          <w:kern w:val="32"/>
          <w:sz w:val="32"/>
          <w:szCs w:val="32"/>
        </w:rPr>
        <w:t xml:space="preserve"> “C”</w:t>
      </w:r>
      <w:bookmarkEnd w:id="1243"/>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244" w:name="_Toc309618102"/>
      <w:bookmarkStart w:id="1245" w:name="_Toc314085351"/>
      <w:bookmarkStart w:id="1246" w:name="_Toc314094172"/>
      <w:bookmarkStart w:id="1247" w:name="_Toc289064608"/>
      <w:bookmarkStart w:id="1248"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45B95424" w14:textId="2CD6C8A1" w:rsidR="003C2864"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8A1B92D" w14:textId="64F2D2E0" w:rsidR="00FC42D5" w:rsidRPr="003C2864" w:rsidRDefault="00FC42D5" w:rsidP="003C2864">
      <w:pPr>
        <w:jc w:val="right"/>
        <w:rPr>
          <w:rFonts w:ascii="Arial" w:hAnsi="Arial" w:cs="Arial"/>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6FFA1EF7" w14:textId="5F53BB8F" w:rsidR="00DA66EA" w:rsidRPr="00FC42D5" w:rsidRDefault="00DA66EA" w:rsidP="00DA66E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Internacional Abierta</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7595ED6A"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13C1F93E"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578D12EF" w14:textId="77777777" w:rsidR="00F70FCA" w:rsidRPr="00FC42D5" w:rsidRDefault="00F70FCA" w:rsidP="00FC42D5">
      <w:pPr>
        <w:pStyle w:val="Ttulo1"/>
        <w:spacing w:before="240" w:after="60"/>
        <w:rPr>
          <w:rFonts w:cs="Arial"/>
          <w:color w:val="CC0066"/>
          <w:kern w:val="32"/>
          <w:sz w:val="32"/>
          <w:szCs w:val="32"/>
        </w:rPr>
      </w:pPr>
      <w:bookmarkStart w:id="1249" w:name="_Toc166154069"/>
      <w:r w:rsidRPr="0027305A">
        <w:rPr>
          <w:rFonts w:cs="Arial"/>
          <w:color w:val="CC0066"/>
          <w:kern w:val="32"/>
          <w:sz w:val="32"/>
          <w:szCs w:val="32"/>
        </w:rPr>
        <w:lastRenderedPageBreak/>
        <w:t>ANEXO 4</w:t>
      </w:r>
      <w:bookmarkEnd w:id="1244"/>
      <w:bookmarkEnd w:id="1245"/>
      <w:bookmarkEnd w:id="1246"/>
      <w:bookmarkEnd w:id="1249"/>
    </w:p>
    <w:p w14:paraId="5A1C39E8" w14:textId="77777777" w:rsidR="00F70FCA" w:rsidRPr="0027305A" w:rsidRDefault="00F70FCA" w:rsidP="00EE5879">
      <w:pPr>
        <w:pStyle w:val="Ttulo1"/>
        <w:shd w:val="clear" w:color="auto" w:fill="D9D9D9" w:themeFill="background1" w:themeFillShade="D9"/>
        <w:rPr>
          <w:rFonts w:cs="Arial"/>
          <w:sz w:val="32"/>
        </w:rPr>
      </w:pPr>
      <w:bookmarkStart w:id="1250" w:name="_Toc452121420"/>
      <w:bookmarkStart w:id="1251" w:name="_Toc464498342"/>
      <w:bookmarkStart w:id="1252" w:name="_Toc464498747"/>
      <w:bookmarkStart w:id="1253" w:name="_Toc487209361"/>
      <w:bookmarkStart w:id="1254" w:name="_Toc488428675"/>
      <w:bookmarkStart w:id="1255" w:name="_Toc491181001"/>
      <w:bookmarkStart w:id="1256" w:name="_Toc492377963"/>
      <w:bookmarkStart w:id="1257" w:name="_Toc493501665"/>
      <w:bookmarkStart w:id="1258" w:name="_Toc494211623"/>
      <w:bookmarkStart w:id="1259" w:name="_Toc496883359"/>
      <w:bookmarkStart w:id="1260" w:name="_Toc498523242"/>
      <w:bookmarkStart w:id="1261" w:name="_Toc505704926"/>
      <w:bookmarkStart w:id="1262" w:name="_Toc510612363"/>
      <w:bookmarkStart w:id="1263" w:name="_Toc3539030"/>
      <w:bookmarkStart w:id="1264" w:name="_Toc53156928"/>
      <w:bookmarkStart w:id="1265" w:name="_Toc63362067"/>
      <w:bookmarkStart w:id="1266" w:name="_Toc64362820"/>
      <w:bookmarkStart w:id="1267" w:name="_Toc84251212"/>
      <w:bookmarkStart w:id="1268" w:name="_Toc84352610"/>
      <w:bookmarkStart w:id="1269" w:name="_Toc129173362"/>
      <w:bookmarkStart w:id="1270" w:name="_Toc166154070"/>
      <w:r w:rsidRPr="0027305A">
        <w:rPr>
          <w:rFonts w:cs="Arial"/>
          <w:kern w:val="32"/>
          <w:sz w:val="28"/>
          <w:szCs w:val="32"/>
        </w:rPr>
        <w:t>Declaración de integridad</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p>
    <w:bookmarkEnd w:id="1247"/>
    <w:bookmarkEnd w:id="1248"/>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720C2C67" w:rsidR="00F70FCA" w:rsidRPr="008041FA" w:rsidRDefault="00366EA9" w:rsidP="00EE5879">
      <w:pPr>
        <w:jc w:val="right"/>
        <w:outlineLvl w:val="0"/>
        <w:rPr>
          <w:rFonts w:ascii="Arial" w:hAnsi="Arial" w:cs="Arial"/>
          <w:sz w:val="22"/>
          <w:szCs w:val="22"/>
        </w:rPr>
      </w:pPr>
      <w:r w:rsidRPr="008041FA">
        <w:rPr>
          <w:rFonts w:ascii="Arial" w:hAnsi="Arial" w:cs="Arial"/>
          <w:sz w:val="22"/>
          <w:szCs w:val="22"/>
        </w:rPr>
        <w:t>Ciudad de México</w:t>
      </w:r>
      <w:r w:rsidR="00F70FCA" w:rsidRPr="008041FA">
        <w:rPr>
          <w:rFonts w:ascii="Arial" w:hAnsi="Arial" w:cs="Arial"/>
          <w:sz w:val="22"/>
          <w:szCs w:val="22"/>
        </w:rPr>
        <w:t xml:space="preserve">, a ____ de _____________ </w:t>
      </w:r>
      <w:proofErr w:type="spellStart"/>
      <w:r w:rsidR="00F70FCA" w:rsidRPr="008041FA">
        <w:rPr>
          <w:rFonts w:ascii="Arial" w:hAnsi="Arial" w:cs="Arial"/>
          <w:sz w:val="22"/>
          <w:szCs w:val="22"/>
        </w:rPr>
        <w:t>de</w:t>
      </w:r>
      <w:proofErr w:type="spellEnd"/>
      <w:r w:rsidR="00F70FCA" w:rsidRPr="008041FA">
        <w:rPr>
          <w:rFonts w:ascii="Arial" w:hAnsi="Arial" w:cs="Arial"/>
          <w:sz w:val="22"/>
          <w:szCs w:val="22"/>
        </w:rPr>
        <w:t xml:space="preserve"> </w:t>
      </w:r>
      <w:r w:rsidR="00141DAE" w:rsidRPr="008041FA">
        <w:rPr>
          <w:rFonts w:ascii="Arial" w:hAnsi="Arial" w:cs="Arial"/>
          <w:sz w:val="22"/>
          <w:szCs w:val="22"/>
        </w:rPr>
        <w:t>202</w:t>
      </w:r>
      <w:r w:rsidR="001659FE">
        <w:rPr>
          <w:rFonts w:ascii="Arial" w:hAnsi="Arial" w:cs="Arial"/>
          <w:sz w:val="22"/>
          <w:szCs w:val="22"/>
        </w:rPr>
        <w:t>4</w:t>
      </w:r>
      <w:r w:rsidR="00F70FCA" w:rsidRPr="008041FA">
        <w:rPr>
          <w:rFonts w:ascii="Arial" w:hAnsi="Arial" w:cs="Arial"/>
          <w:sz w:val="22"/>
          <w:szCs w:val="22"/>
        </w:rPr>
        <w:t>.</w:t>
      </w:r>
    </w:p>
    <w:p w14:paraId="34C69751" w14:textId="77777777" w:rsidR="00F70FCA" w:rsidRPr="008041FA" w:rsidRDefault="00F70FCA" w:rsidP="00F70FCA">
      <w:pPr>
        <w:pStyle w:val="Textosinformato"/>
        <w:ind w:right="281"/>
        <w:jc w:val="both"/>
        <w:rPr>
          <w:rFonts w:ascii="Arial" w:hAnsi="Arial" w:cs="Arial"/>
          <w:b/>
          <w:bCs/>
          <w:sz w:val="22"/>
          <w:szCs w:val="22"/>
        </w:rPr>
      </w:pPr>
    </w:p>
    <w:p w14:paraId="41A7D9D7" w14:textId="77777777" w:rsidR="00F70FCA" w:rsidRPr="008041FA" w:rsidRDefault="00F70FCA" w:rsidP="00F70FCA">
      <w:pPr>
        <w:pStyle w:val="Textosinformato"/>
        <w:ind w:right="281"/>
        <w:jc w:val="both"/>
        <w:rPr>
          <w:rFonts w:ascii="Arial" w:hAnsi="Arial" w:cs="Arial"/>
          <w:b/>
          <w:bCs/>
          <w:sz w:val="22"/>
          <w:szCs w:val="22"/>
        </w:rPr>
      </w:pPr>
    </w:p>
    <w:p w14:paraId="5F5CD7A8" w14:textId="77777777" w:rsidR="00F70FCA" w:rsidRPr="008041FA" w:rsidRDefault="00F70FCA" w:rsidP="00F70FCA">
      <w:pPr>
        <w:pStyle w:val="Textosinformato"/>
        <w:ind w:right="281"/>
        <w:jc w:val="both"/>
        <w:rPr>
          <w:rFonts w:ascii="Arial" w:hAnsi="Arial" w:cs="Arial"/>
          <w:b/>
          <w:bCs/>
          <w:sz w:val="22"/>
          <w:szCs w:val="22"/>
        </w:rPr>
      </w:pPr>
    </w:p>
    <w:p w14:paraId="07CA3DF9" w14:textId="77777777" w:rsidR="00F70FCA" w:rsidRPr="0027305A" w:rsidRDefault="00F70FCA" w:rsidP="00F70FCA">
      <w:pPr>
        <w:jc w:val="both"/>
        <w:rPr>
          <w:rFonts w:ascii="Arial" w:hAnsi="Arial" w:cs="Arial"/>
          <w:b/>
          <w:sz w:val="22"/>
          <w:szCs w:val="22"/>
        </w:rPr>
      </w:pPr>
      <w:r w:rsidRPr="008041FA">
        <w:rPr>
          <w:rFonts w:ascii="Arial" w:hAnsi="Arial" w:cs="Arial"/>
          <w:b/>
          <w:sz w:val="22"/>
          <w:szCs w:val="22"/>
        </w:rPr>
        <w:t>C. 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65930AB0" w14:textId="36FA2A71" w:rsidR="00DA66EA" w:rsidRPr="0027305A" w:rsidRDefault="00DA66EA" w:rsidP="00DA66EA">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Internacional Abierta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8ED35A1" w14:textId="77777777" w:rsidR="00DA66EA" w:rsidRPr="0027305A" w:rsidRDefault="00DA66EA" w:rsidP="00DA66EA">
      <w:pPr>
        <w:tabs>
          <w:tab w:val="left" w:pos="6175"/>
        </w:tabs>
        <w:spacing w:line="360" w:lineRule="auto"/>
        <w:jc w:val="center"/>
        <w:rPr>
          <w:rFonts w:ascii="Arial" w:hAnsi="Arial" w:cs="Arial"/>
        </w:rPr>
      </w:pPr>
      <w:r w:rsidRPr="0027305A">
        <w:rPr>
          <w:rFonts w:ascii="Arial" w:hAnsi="Arial" w:cs="Arial"/>
        </w:rPr>
        <w:t>(Lugar y fecha)</w:t>
      </w:r>
    </w:p>
    <w:p w14:paraId="1F2F3AE1"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71F297F6"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271" w:name="_Toc434004150"/>
      <w:bookmarkStart w:id="1272" w:name="_Toc490562488"/>
      <w:r>
        <w:rPr>
          <w:rFonts w:cs="Arial"/>
          <w:b/>
        </w:rPr>
        <w:br w:type="page"/>
      </w:r>
    </w:p>
    <w:p w14:paraId="1FDF5F02" w14:textId="1E2AC7D5" w:rsidR="00DC10F7" w:rsidRPr="00330948" w:rsidRDefault="00DC10F7" w:rsidP="00DC10F7">
      <w:pPr>
        <w:pStyle w:val="Ttulo1"/>
        <w:spacing w:before="240" w:after="60"/>
        <w:rPr>
          <w:rFonts w:cs="Arial"/>
          <w:color w:val="CC0066"/>
          <w:kern w:val="32"/>
          <w:sz w:val="32"/>
          <w:szCs w:val="32"/>
        </w:rPr>
      </w:pPr>
      <w:bookmarkStart w:id="1273" w:name="_Toc166154071"/>
      <w:r w:rsidRPr="00330948">
        <w:rPr>
          <w:rFonts w:cs="Arial"/>
          <w:color w:val="CC0066"/>
          <w:kern w:val="32"/>
          <w:sz w:val="32"/>
          <w:szCs w:val="32"/>
        </w:rPr>
        <w:lastRenderedPageBreak/>
        <w:t>ANEXO 5</w:t>
      </w:r>
      <w:bookmarkEnd w:id="1271"/>
      <w:bookmarkEnd w:id="1272"/>
      <w:bookmarkEnd w:id="1273"/>
    </w:p>
    <w:p w14:paraId="07ADFF30" w14:textId="77777777" w:rsidR="00DC10F7" w:rsidRDefault="00DC10F7" w:rsidP="00DC10F7"/>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274" w:name="_Toc289064610"/>
      <w:r w:rsidRPr="0027305A">
        <w:rPr>
          <w:rFonts w:ascii="Arial" w:hAnsi="Arial" w:cs="Arial"/>
          <w:b/>
          <w:sz w:val="28"/>
        </w:rPr>
        <w:t>Estratificación de micro, pequeñas y medianas empresas</w:t>
      </w:r>
    </w:p>
    <w:p w14:paraId="70D7FC16" w14:textId="77777777" w:rsidR="008522B7" w:rsidRPr="0027305A" w:rsidRDefault="008522B7" w:rsidP="00303C7B">
      <w:pPr>
        <w:pStyle w:val="Textodebloque"/>
        <w:tabs>
          <w:tab w:val="left" w:pos="0"/>
        </w:tabs>
        <w:ind w:left="0" w:right="0"/>
        <w:rPr>
          <w:rFonts w:cs="Arial"/>
          <w:b/>
          <w:bCs/>
          <w:sz w:val="22"/>
          <w:szCs w:val="22"/>
        </w:rPr>
      </w:pPr>
    </w:p>
    <w:p w14:paraId="28EEC803" w14:textId="2DF33BA4"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141DAE">
        <w:rPr>
          <w:rFonts w:ascii="Arial" w:hAnsi="Arial" w:cs="Arial"/>
          <w:sz w:val="22"/>
          <w:szCs w:val="22"/>
        </w:rPr>
        <w:t>202</w:t>
      </w:r>
      <w:r w:rsidR="008756C4">
        <w:rPr>
          <w:rFonts w:ascii="Arial" w:hAnsi="Arial" w:cs="Arial"/>
          <w:sz w:val="22"/>
          <w:szCs w:val="22"/>
        </w:rPr>
        <w:t>4</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5A4B46D1" w14:textId="6D6F9637" w:rsidR="008522B7" w:rsidRPr="00B25D5A" w:rsidRDefault="008522B7" w:rsidP="00B25D5A">
      <w:pPr>
        <w:pStyle w:val="Textoindependiente31"/>
        <w:outlineLvl w:val="0"/>
        <w:rPr>
          <w:rFonts w:cs="Arial"/>
          <w:b/>
          <w:sz w:val="20"/>
          <w:szCs w:val="22"/>
          <w:lang w:val="es-MX"/>
        </w:rPr>
      </w:pPr>
      <w:r w:rsidRPr="0027305A">
        <w:rPr>
          <w:rFonts w:cs="Arial"/>
          <w:b/>
          <w:sz w:val="20"/>
          <w:szCs w:val="22"/>
          <w:lang w:val="es-MX"/>
        </w:rPr>
        <w:t xml:space="preserve">P R E S E N T E. </w:t>
      </w:r>
    </w:p>
    <w:p w14:paraId="26FC6758" w14:textId="77777777" w:rsidR="00D63BD2" w:rsidRDefault="00D63BD2" w:rsidP="00DD240D">
      <w:pPr>
        <w:pStyle w:val="Textosinformato"/>
        <w:ind w:right="281"/>
        <w:jc w:val="center"/>
        <w:rPr>
          <w:rFonts w:ascii="Arial" w:hAnsi="Arial" w:cs="Arial"/>
          <w:i/>
          <w:szCs w:val="22"/>
          <w:lang w:val="es-MX"/>
        </w:rPr>
      </w:pPr>
    </w:p>
    <w:p w14:paraId="57CCF8C7" w14:textId="01F71D6B" w:rsidR="00DA66EA" w:rsidRPr="0027305A" w:rsidRDefault="00DA66EA" w:rsidP="00DA66EA">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DA66EA" w:rsidRPr="0027305A" w14:paraId="2E069C94" w14:textId="77777777" w:rsidTr="0006062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6D70E061"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ESTRATIFICACIÓN</w:t>
            </w:r>
          </w:p>
          <w:p w14:paraId="1E5CCD45" w14:textId="77777777" w:rsidR="00DA66EA" w:rsidRPr="0027305A" w:rsidRDefault="00DA66EA" w:rsidP="0006062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693B966C" w14:textId="77777777" w:rsidR="00DA66EA" w:rsidRPr="0027305A" w:rsidRDefault="00DA66EA" w:rsidP="00060620">
            <w:pPr>
              <w:pStyle w:val="Texto0"/>
              <w:spacing w:after="0" w:line="240" w:lineRule="auto"/>
              <w:ind w:firstLine="0"/>
              <w:jc w:val="center"/>
              <w:rPr>
                <w:rFonts w:cs="Arial"/>
                <w:b/>
                <w:sz w:val="20"/>
                <w:szCs w:val="22"/>
              </w:rPr>
            </w:pPr>
          </w:p>
        </w:tc>
      </w:tr>
      <w:tr w:rsidR="00DA66EA" w:rsidRPr="0027305A" w14:paraId="45581581" w14:textId="77777777" w:rsidTr="0006062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EB1B075"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11CB586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0BA12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632AD1C"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1127F7BF"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DA66EA" w:rsidRPr="0027305A" w14:paraId="56C58295"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F3DDBC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324C93D"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5491D9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31015AC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1C03BF1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4.6</w:t>
            </w:r>
          </w:p>
        </w:tc>
      </w:tr>
      <w:tr w:rsidR="00DA66EA" w:rsidRPr="0027305A" w14:paraId="0AA5A8A7"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722F69B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FF683CB"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F2ACA27"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9A17F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D96BB8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C529EDA"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1043CA6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3B808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639CCE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427664A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52FF3C7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4C09CF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93</w:t>
            </w:r>
          </w:p>
        </w:tc>
      </w:tr>
      <w:tr w:rsidR="00DA66EA" w:rsidRPr="0027305A" w14:paraId="4B8B233D" w14:textId="77777777" w:rsidTr="00060620">
        <w:trPr>
          <w:cantSplit/>
          <w:jc w:val="center"/>
        </w:trPr>
        <w:tc>
          <w:tcPr>
            <w:tcW w:w="1298" w:type="dxa"/>
            <w:vMerge/>
            <w:tcBorders>
              <w:left w:val="single" w:sz="6" w:space="0" w:color="000000"/>
              <w:right w:val="single" w:sz="6" w:space="0" w:color="000000"/>
            </w:tcBorders>
          </w:tcPr>
          <w:p w14:paraId="58A4D2F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3ED374"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42F509"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6ABF49B0"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77AC2A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52425510" w14:textId="77777777" w:rsidTr="00060620">
        <w:trPr>
          <w:cantSplit/>
          <w:jc w:val="center"/>
        </w:trPr>
        <w:tc>
          <w:tcPr>
            <w:tcW w:w="1298" w:type="dxa"/>
            <w:vMerge/>
            <w:tcBorders>
              <w:left w:val="single" w:sz="6" w:space="0" w:color="000000"/>
              <w:right w:val="single" w:sz="6" w:space="0" w:color="000000"/>
            </w:tcBorders>
            <w:vAlign w:val="center"/>
          </w:tcPr>
          <w:p w14:paraId="33D3C46F"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5E23B80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1B57DF5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15204E5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6B61B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9905CB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95</w:t>
            </w:r>
          </w:p>
        </w:tc>
      </w:tr>
      <w:tr w:rsidR="00DA66EA" w:rsidRPr="0027305A" w14:paraId="55C861BC"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55C62C9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EA883C7"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1D43F9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699271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C7DEBB6"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202EC27F"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035A411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880CAE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3FF3EF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0C306DD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38F17C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233AC1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5958DD30" w14:textId="77777777" w:rsidTr="00060620">
        <w:trPr>
          <w:cantSplit/>
          <w:trHeight w:val="158"/>
          <w:jc w:val="center"/>
        </w:trPr>
        <w:tc>
          <w:tcPr>
            <w:tcW w:w="1298" w:type="dxa"/>
            <w:vMerge/>
            <w:tcBorders>
              <w:left w:val="single" w:sz="6" w:space="0" w:color="000000"/>
              <w:right w:val="single" w:sz="6" w:space="0" w:color="000000"/>
            </w:tcBorders>
          </w:tcPr>
          <w:p w14:paraId="3CE83F5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34D348E5"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8A053EE"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29C0AA07"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F479CD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1060FD11" w14:textId="77777777" w:rsidTr="00060620">
        <w:trPr>
          <w:cantSplit/>
          <w:trHeight w:val="158"/>
          <w:jc w:val="center"/>
        </w:trPr>
        <w:tc>
          <w:tcPr>
            <w:tcW w:w="1298" w:type="dxa"/>
            <w:vMerge/>
            <w:tcBorders>
              <w:left w:val="single" w:sz="6" w:space="0" w:color="000000"/>
              <w:right w:val="single" w:sz="4" w:space="0" w:color="auto"/>
            </w:tcBorders>
          </w:tcPr>
          <w:p w14:paraId="412A68A8"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2FDD64B" w14:textId="77777777" w:rsidR="00DA66EA" w:rsidRPr="0027305A" w:rsidRDefault="00DA66EA" w:rsidP="0006062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F12A5E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7972902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3B10820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359355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0BA99FF5" w14:textId="77777777" w:rsidTr="00060620">
        <w:trPr>
          <w:cantSplit/>
          <w:trHeight w:val="157"/>
          <w:jc w:val="center"/>
        </w:trPr>
        <w:tc>
          <w:tcPr>
            <w:tcW w:w="1298" w:type="dxa"/>
            <w:vMerge/>
            <w:tcBorders>
              <w:left w:val="single" w:sz="6" w:space="0" w:color="000000"/>
              <w:right w:val="single" w:sz="4" w:space="0" w:color="auto"/>
            </w:tcBorders>
          </w:tcPr>
          <w:p w14:paraId="73D92534"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C752649"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54ABC06"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7F1C159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375DC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A0481F9" w14:textId="77777777" w:rsidTr="00060620">
        <w:trPr>
          <w:cantSplit/>
          <w:jc w:val="center"/>
        </w:trPr>
        <w:tc>
          <w:tcPr>
            <w:tcW w:w="1298" w:type="dxa"/>
            <w:vMerge/>
            <w:tcBorders>
              <w:left w:val="single" w:sz="6" w:space="0" w:color="000000"/>
              <w:right w:val="single" w:sz="6" w:space="0" w:color="000000"/>
            </w:tcBorders>
            <w:vAlign w:val="center"/>
          </w:tcPr>
          <w:p w14:paraId="056A3979"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2B84A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B8D3FF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34DB577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5DB6882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3E9234E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250</w:t>
            </w:r>
          </w:p>
        </w:tc>
      </w:tr>
      <w:tr w:rsidR="00DA66EA" w:rsidRPr="0027305A" w14:paraId="27EE6CF7" w14:textId="77777777" w:rsidTr="00060620">
        <w:trPr>
          <w:cantSplit/>
          <w:jc w:val="center"/>
        </w:trPr>
        <w:tc>
          <w:tcPr>
            <w:tcW w:w="1298" w:type="dxa"/>
            <w:tcBorders>
              <w:left w:val="single" w:sz="6" w:space="0" w:color="000000"/>
              <w:bottom w:val="single" w:sz="6" w:space="0" w:color="000000"/>
              <w:right w:val="single" w:sz="6" w:space="0" w:color="000000"/>
            </w:tcBorders>
            <w:vAlign w:val="center"/>
          </w:tcPr>
          <w:p w14:paraId="69FAF131"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B03C66E"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E05DC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C7B5445"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25CA9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bl>
    <w:p w14:paraId="00D7111B" w14:textId="77777777" w:rsidR="00DA66EA" w:rsidRPr="0027305A" w:rsidRDefault="00DA66EA" w:rsidP="00DA66EA">
      <w:pPr>
        <w:pStyle w:val="Texto0"/>
        <w:spacing w:after="0" w:line="240" w:lineRule="auto"/>
        <w:rPr>
          <w:rFonts w:cs="Arial"/>
          <w:b/>
          <w:sz w:val="20"/>
          <w:szCs w:val="22"/>
        </w:rPr>
      </w:pPr>
    </w:p>
    <w:p w14:paraId="55B7F653" w14:textId="77777777" w:rsidR="00DA66EA" w:rsidRPr="0027305A" w:rsidRDefault="00DA66EA" w:rsidP="00DA66EA">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0D71ACDE" w14:textId="77777777" w:rsidR="00DA66EA" w:rsidRPr="0027305A" w:rsidRDefault="00DA66EA" w:rsidP="00DA66EA">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D017000" w14:textId="77777777" w:rsidR="00DA66EA" w:rsidRDefault="00DA66EA" w:rsidP="00DA66EA">
      <w:pPr>
        <w:jc w:val="both"/>
        <w:rPr>
          <w:rFonts w:ascii="Arial" w:hAnsi="Arial" w:cs="Arial"/>
          <w:szCs w:val="22"/>
        </w:rPr>
      </w:pPr>
    </w:p>
    <w:p w14:paraId="1B32A86A" w14:textId="77777777" w:rsidR="00DA66EA" w:rsidRDefault="00DA66EA" w:rsidP="00DA66EA">
      <w:pPr>
        <w:jc w:val="both"/>
        <w:rPr>
          <w:rFonts w:ascii="Arial" w:hAnsi="Arial" w:cs="Arial"/>
          <w:szCs w:val="22"/>
        </w:rPr>
      </w:pPr>
      <w:bookmarkStart w:id="1275"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275"/>
    <w:p w14:paraId="01739A04" w14:textId="77777777" w:rsidR="00DA66EA" w:rsidRDefault="00DA66EA" w:rsidP="00DA66EA">
      <w:pPr>
        <w:jc w:val="both"/>
        <w:rPr>
          <w:rFonts w:ascii="Arial" w:hAnsi="Arial" w:cs="Arial"/>
          <w:szCs w:val="22"/>
        </w:rPr>
      </w:pPr>
    </w:p>
    <w:p w14:paraId="4AE84513" w14:textId="77777777" w:rsidR="00DA66EA" w:rsidRPr="0027305A" w:rsidRDefault="00DA66EA" w:rsidP="00DA66EA">
      <w:pPr>
        <w:jc w:val="both"/>
        <w:rPr>
          <w:rFonts w:ascii="Arial" w:hAnsi="Arial" w:cs="Arial"/>
          <w:szCs w:val="22"/>
        </w:rPr>
      </w:pPr>
    </w:p>
    <w:p w14:paraId="4BAEB787" w14:textId="77777777" w:rsidR="00DA66EA" w:rsidRPr="0027305A" w:rsidRDefault="00DA66EA" w:rsidP="00DA66EA">
      <w:pPr>
        <w:pBdr>
          <w:bottom w:val="single" w:sz="12" w:space="1" w:color="auto"/>
        </w:pBdr>
        <w:jc w:val="both"/>
        <w:rPr>
          <w:rFonts w:ascii="Arial" w:hAnsi="Arial" w:cs="Arial"/>
          <w:szCs w:val="22"/>
        </w:rPr>
      </w:pPr>
    </w:p>
    <w:p w14:paraId="08C3A23E" w14:textId="77777777" w:rsidR="00DA66EA" w:rsidRPr="0027305A" w:rsidRDefault="00DA66EA" w:rsidP="00DA66EA">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5433E316"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9BB688" w14:textId="77777777" w:rsidR="00DA66EA" w:rsidRDefault="00DA66EA" w:rsidP="00DA66EA">
      <w:pPr>
        <w:pStyle w:val="Textosinformato"/>
        <w:ind w:right="-402"/>
        <w:jc w:val="center"/>
        <w:rPr>
          <w:rFonts w:ascii="Arial" w:hAnsi="Arial" w:cs="Arial"/>
          <w:i/>
          <w:szCs w:val="22"/>
          <w:lang w:val="es-MX"/>
        </w:rPr>
        <w:sectPr w:rsidR="00DA66EA" w:rsidSect="00DA74D4">
          <w:headerReference w:type="default" r:id="rId44"/>
          <w:footerReference w:type="default" r:id="rId45"/>
          <w:pgSz w:w="12242" w:h="15842" w:code="1"/>
          <w:pgMar w:top="992" w:right="1304" w:bottom="851" w:left="1701"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6DF6DF8" w14:textId="03858ECF" w:rsidR="00DA66EA" w:rsidRDefault="00DA66EA" w:rsidP="00DA66EA">
      <w:pPr>
        <w:tabs>
          <w:tab w:val="left" w:pos="1609"/>
        </w:tabs>
        <w:rPr>
          <w:rFonts w:ascii="Arial" w:hAnsi="Arial" w:cs="Arial"/>
          <w:i/>
          <w:sz w:val="18"/>
          <w:szCs w:val="22"/>
        </w:rPr>
      </w:pPr>
    </w:p>
    <w:p w14:paraId="4C019709" w14:textId="488A0964" w:rsidR="008522B7" w:rsidRPr="00D63BD2" w:rsidRDefault="008522B7" w:rsidP="00DA66EA">
      <w:pPr>
        <w:tabs>
          <w:tab w:val="left" w:pos="1609"/>
        </w:tabs>
        <w:jc w:val="center"/>
        <w:rPr>
          <w:rFonts w:ascii="Arial" w:hAnsi="Arial" w:cs="Arial"/>
          <w:b/>
          <w:bCs/>
          <w:color w:val="CC0066"/>
          <w:kern w:val="32"/>
          <w:sz w:val="32"/>
          <w:szCs w:val="32"/>
        </w:rPr>
      </w:pPr>
      <w:bookmarkStart w:id="1276" w:name="_Toc434004152"/>
      <w:r w:rsidRPr="00D63BD2">
        <w:rPr>
          <w:rFonts w:ascii="Arial" w:hAnsi="Arial" w:cs="Arial"/>
          <w:b/>
          <w:bCs/>
          <w:color w:val="CC0066"/>
          <w:kern w:val="32"/>
          <w:sz w:val="32"/>
          <w:szCs w:val="32"/>
        </w:rPr>
        <w:t xml:space="preserve">ANEXO </w:t>
      </w:r>
      <w:bookmarkEnd w:id="1276"/>
      <w:r w:rsidR="00303C7B" w:rsidRPr="00D63BD2">
        <w:rPr>
          <w:rFonts w:ascii="Arial" w:hAnsi="Arial" w:cs="Arial"/>
          <w:b/>
          <w:bCs/>
          <w:color w:val="CC0066"/>
          <w:kern w:val="32"/>
          <w:sz w:val="32"/>
          <w:szCs w:val="32"/>
        </w:rPr>
        <w:t>6</w:t>
      </w:r>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p w14:paraId="2BEB7D2C" w14:textId="1E752D2E" w:rsidR="00B864A9" w:rsidRDefault="00B864A9" w:rsidP="00B864A9">
      <w:pPr>
        <w:pStyle w:val="Textoindependiente"/>
        <w:jc w:val="right"/>
        <w:rPr>
          <w:rFonts w:cs="Arial"/>
          <w:sz w:val="20"/>
        </w:rPr>
      </w:pPr>
      <w:bookmarkStart w:id="1277" w:name="_Toc434004153"/>
      <w:bookmarkEnd w:id="1274"/>
      <w:r>
        <w:rPr>
          <w:rFonts w:cs="Arial"/>
          <w:sz w:val="20"/>
        </w:rPr>
        <w:t>Ciudad de Méxic</w:t>
      </w:r>
      <w:r w:rsidR="00141DAE">
        <w:rPr>
          <w:rFonts w:cs="Arial"/>
          <w:sz w:val="20"/>
        </w:rPr>
        <w:t xml:space="preserve">o, a _____ de __________ </w:t>
      </w:r>
      <w:proofErr w:type="spellStart"/>
      <w:r w:rsidR="00141DAE">
        <w:rPr>
          <w:rFonts w:cs="Arial"/>
          <w:sz w:val="20"/>
        </w:rPr>
        <w:t>de</w:t>
      </w:r>
      <w:proofErr w:type="spellEnd"/>
      <w:r w:rsidR="00141DAE">
        <w:rPr>
          <w:rFonts w:cs="Arial"/>
          <w:sz w:val="20"/>
        </w:rPr>
        <w:t xml:space="preserve"> 202</w:t>
      </w:r>
      <w:r w:rsidR="008756C4">
        <w:rPr>
          <w:rFonts w:cs="Arial"/>
          <w:sz w:val="20"/>
        </w:rPr>
        <w:t>4</w:t>
      </w:r>
      <w:r>
        <w:rPr>
          <w:rFonts w:cs="Arial"/>
          <w:sz w:val="20"/>
        </w:rPr>
        <w:t>.</w:t>
      </w:r>
    </w:p>
    <w:p w14:paraId="600EF23F" w14:textId="4A0990F0" w:rsidR="00494A0A" w:rsidRDefault="00494A0A" w:rsidP="0027616E">
      <w:pPr>
        <w:jc w:val="both"/>
        <w:rPr>
          <w:rFonts w:ascii="Arial" w:hAnsi="Arial" w:cs="Arial"/>
          <w:bCs/>
          <w:color w:val="000000"/>
          <w:lang w:val="es-ES"/>
        </w:rPr>
      </w:pPr>
    </w:p>
    <w:p w14:paraId="71B398A0" w14:textId="11F331BB" w:rsidR="008B41C2" w:rsidRDefault="008B41C2" w:rsidP="004E5440">
      <w:pPr>
        <w:jc w:val="both"/>
        <w:rPr>
          <w:rFonts w:ascii="Arial" w:hAnsi="Arial" w:cs="Arial"/>
          <w:bCs/>
          <w:color w:val="000000"/>
          <w:lang w:val="es-ES"/>
        </w:rPr>
      </w:pPr>
    </w:p>
    <w:tbl>
      <w:tblPr>
        <w:tblW w:w="10477" w:type="dxa"/>
        <w:jc w:val="center"/>
        <w:tblBorders>
          <w:top w:val="single" w:sz="4" w:space="0" w:color="512F73"/>
          <w:left w:val="single" w:sz="4" w:space="0" w:color="512F73"/>
          <w:bottom w:val="single" w:sz="4" w:space="0" w:color="512F73"/>
          <w:right w:val="single" w:sz="4" w:space="0" w:color="auto"/>
          <w:insideH w:val="single" w:sz="4" w:space="0" w:color="512F73"/>
          <w:insideV w:val="single" w:sz="4" w:space="0" w:color="512F73"/>
        </w:tblBorders>
        <w:tblLayout w:type="fixed"/>
        <w:tblCellMar>
          <w:left w:w="70" w:type="dxa"/>
          <w:right w:w="70" w:type="dxa"/>
        </w:tblCellMar>
        <w:tblLook w:val="04A0" w:firstRow="1" w:lastRow="0" w:firstColumn="1" w:lastColumn="0" w:noHBand="0" w:noVBand="1"/>
      </w:tblPr>
      <w:tblGrid>
        <w:gridCol w:w="1122"/>
        <w:gridCol w:w="1122"/>
        <w:gridCol w:w="1495"/>
        <w:gridCol w:w="1955"/>
        <w:gridCol w:w="1534"/>
        <w:gridCol w:w="992"/>
        <w:gridCol w:w="1123"/>
        <w:gridCol w:w="1134"/>
      </w:tblGrid>
      <w:tr w:rsidR="00F84803" w:rsidRPr="00F84803" w14:paraId="60AD1D8B" w14:textId="77777777" w:rsidTr="002F1EEA">
        <w:trPr>
          <w:trHeight w:val="863"/>
          <w:jc w:val="center"/>
        </w:trPr>
        <w:tc>
          <w:tcPr>
            <w:tcW w:w="1122" w:type="dxa"/>
            <w:tcBorders>
              <w:bottom w:val="single" w:sz="4" w:space="0" w:color="512F73"/>
            </w:tcBorders>
            <w:shd w:val="clear" w:color="auto" w:fill="512F73"/>
            <w:vAlign w:val="center"/>
          </w:tcPr>
          <w:p w14:paraId="054A3FE5" w14:textId="77777777" w:rsidR="00F84803" w:rsidRPr="00F84803" w:rsidRDefault="00F84803" w:rsidP="00F84803">
            <w:pPr>
              <w:jc w:val="center"/>
              <w:rPr>
                <w:rFonts w:ascii="Arial Narrow" w:hAnsi="Arial Narrow" w:cs="Arial"/>
                <w:b/>
                <w:bCs/>
                <w:color w:val="FFFFFF"/>
                <w:sz w:val="16"/>
                <w:szCs w:val="16"/>
              </w:rPr>
            </w:pPr>
            <w:r w:rsidRPr="00F84803">
              <w:rPr>
                <w:rFonts w:ascii="Arial Narrow" w:hAnsi="Arial Narrow" w:cs="Arial"/>
                <w:b/>
                <w:bCs/>
                <w:color w:val="FFFFFF"/>
                <w:sz w:val="16"/>
                <w:szCs w:val="16"/>
              </w:rPr>
              <w:t>Referencia Técnica</w:t>
            </w:r>
          </w:p>
        </w:tc>
        <w:tc>
          <w:tcPr>
            <w:tcW w:w="1122" w:type="dxa"/>
            <w:tcBorders>
              <w:bottom w:val="single" w:sz="4" w:space="0" w:color="512F73"/>
            </w:tcBorders>
            <w:shd w:val="clear" w:color="auto" w:fill="512F73"/>
            <w:vAlign w:val="center"/>
            <w:hideMark/>
          </w:tcPr>
          <w:p w14:paraId="0C81D77C" w14:textId="77777777" w:rsidR="00F84803" w:rsidRPr="00F84803" w:rsidRDefault="00F84803" w:rsidP="00F84803">
            <w:pPr>
              <w:jc w:val="center"/>
              <w:rPr>
                <w:rFonts w:ascii="Arial Narrow" w:hAnsi="Arial Narrow" w:cs="Arial"/>
                <w:b/>
                <w:bCs/>
                <w:color w:val="FFFFFF"/>
                <w:sz w:val="16"/>
                <w:szCs w:val="16"/>
              </w:rPr>
            </w:pPr>
            <w:r w:rsidRPr="00F84803">
              <w:rPr>
                <w:rFonts w:ascii="Arial Narrow" w:hAnsi="Arial Narrow" w:cs="Arial"/>
                <w:b/>
                <w:bCs/>
                <w:color w:val="FFFFFF"/>
                <w:sz w:val="16"/>
                <w:szCs w:val="16"/>
              </w:rPr>
              <w:t>Descripción</w:t>
            </w:r>
          </w:p>
        </w:tc>
        <w:tc>
          <w:tcPr>
            <w:tcW w:w="1495" w:type="dxa"/>
            <w:tcBorders>
              <w:bottom w:val="single" w:sz="4" w:space="0" w:color="512F73"/>
            </w:tcBorders>
            <w:shd w:val="clear" w:color="auto" w:fill="512F73"/>
            <w:vAlign w:val="center"/>
            <w:hideMark/>
          </w:tcPr>
          <w:p w14:paraId="6C3478BA" w14:textId="77777777" w:rsidR="00F84803" w:rsidRPr="00F84803" w:rsidRDefault="00F84803" w:rsidP="00F84803">
            <w:pPr>
              <w:jc w:val="center"/>
              <w:rPr>
                <w:rFonts w:ascii="Arial Narrow" w:hAnsi="Arial Narrow" w:cs="Arial"/>
                <w:b/>
                <w:bCs/>
                <w:color w:val="FFFFFF"/>
                <w:sz w:val="16"/>
                <w:szCs w:val="16"/>
              </w:rPr>
            </w:pPr>
            <w:r w:rsidRPr="00F84803">
              <w:rPr>
                <w:rFonts w:ascii="Arial Narrow" w:hAnsi="Arial Narrow" w:cs="Arial"/>
                <w:b/>
                <w:bCs/>
                <w:color w:val="FFFFFF"/>
                <w:sz w:val="16"/>
                <w:szCs w:val="16"/>
              </w:rPr>
              <w:t>Marca y Modelo</w:t>
            </w:r>
          </w:p>
        </w:tc>
        <w:tc>
          <w:tcPr>
            <w:tcW w:w="1955" w:type="dxa"/>
            <w:tcBorders>
              <w:bottom w:val="single" w:sz="4" w:space="0" w:color="512F73"/>
            </w:tcBorders>
            <w:shd w:val="clear" w:color="auto" w:fill="512F73"/>
            <w:vAlign w:val="center"/>
            <w:hideMark/>
          </w:tcPr>
          <w:p w14:paraId="340858C1" w14:textId="77777777" w:rsidR="00F84803" w:rsidRPr="00F84803" w:rsidRDefault="00F84803" w:rsidP="00F84803">
            <w:pPr>
              <w:jc w:val="center"/>
              <w:rPr>
                <w:rFonts w:ascii="Arial Narrow" w:hAnsi="Arial Narrow" w:cs="Arial"/>
                <w:b/>
                <w:bCs/>
                <w:color w:val="FFFFFF"/>
                <w:sz w:val="16"/>
                <w:szCs w:val="16"/>
              </w:rPr>
            </w:pPr>
            <w:r w:rsidRPr="00F84803">
              <w:rPr>
                <w:rFonts w:ascii="Arial Narrow" w:hAnsi="Arial Narrow" w:cs="Arial"/>
                <w:b/>
                <w:bCs/>
                <w:color w:val="FFFFFF"/>
                <w:sz w:val="16"/>
                <w:szCs w:val="16"/>
              </w:rPr>
              <w:t>Cantidad</w:t>
            </w:r>
          </w:p>
        </w:tc>
        <w:tc>
          <w:tcPr>
            <w:tcW w:w="1534" w:type="dxa"/>
            <w:tcBorders>
              <w:bottom w:val="single" w:sz="4" w:space="0" w:color="512F73"/>
            </w:tcBorders>
            <w:shd w:val="clear" w:color="auto" w:fill="512F73"/>
            <w:vAlign w:val="center"/>
          </w:tcPr>
          <w:p w14:paraId="3F41AE38" w14:textId="77777777" w:rsidR="00F84803" w:rsidRPr="00F84803" w:rsidRDefault="00F84803" w:rsidP="00F84803">
            <w:pPr>
              <w:jc w:val="center"/>
              <w:rPr>
                <w:rFonts w:ascii="Arial Narrow" w:hAnsi="Arial Narrow" w:cs="Arial"/>
                <w:b/>
                <w:bCs/>
                <w:color w:val="FFFFFF"/>
                <w:sz w:val="16"/>
                <w:szCs w:val="16"/>
              </w:rPr>
            </w:pPr>
            <w:r w:rsidRPr="00F84803">
              <w:rPr>
                <w:rFonts w:ascii="Arial Narrow" w:hAnsi="Arial Narrow" w:cs="Arial"/>
                <w:b/>
                <w:bCs/>
                <w:color w:val="FFFFFF"/>
                <w:sz w:val="16"/>
                <w:szCs w:val="16"/>
              </w:rPr>
              <w:t>Tipo de Garantía y nivel de servicio asociado</w:t>
            </w:r>
          </w:p>
        </w:tc>
        <w:tc>
          <w:tcPr>
            <w:tcW w:w="992" w:type="dxa"/>
            <w:tcBorders>
              <w:bottom w:val="single" w:sz="4" w:space="0" w:color="512F73"/>
            </w:tcBorders>
            <w:shd w:val="clear" w:color="auto" w:fill="512F73"/>
            <w:vAlign w:val="center"/>
            <w:hideMark/>
          </w:tcPr>
          <w:p w14:paraId="55C56678" w14:textId="77777777" w:rsidR="00F84803" w:rsidRPr="00F84803" w:rsidRDefault="00F84803" w:rsidP="00F84803">
            <w:pPr>
              <w:jc w:val="center"/>
              <w:rPr>
                <w:rFonts w:ascii="Arial Narrow" w:hAnsi="Arial Narrow" w:cs="Arial"/>
                <w:b/>
                <w:bCs/>
                <w:color w:val="FFFFFF"/>
                <w:sz w:val="16"/>
                <w:szCs w:val="16"/>
              </w:rPr>
            </w:pPr>
            <w:r w:rsidRPr="00F84803">
              <w:rPr>
                <w:rFonts w:ascii="Arial Narrow" w:hAnsi="Arial Narrow" w:cs="Arial"/>
                <w:b/>
                <w:bCs/>
                <w:color w:val="FFFFFF"/>
                <w:sz w:val="16"/>
                <w:szCs w:val="16"/>
              </w:rPr>
              <w:t>Unidad de Medida</w:t>
            </w:r>
          </w:p>
        </w:tc>
        <w:tc>
          <w:tcPr>
            <w:tcW w:w="1123" w:type="dxa"/>
            <w:tcBorders>
              <w:bottom w:val="single" w:sz="4" w:space="0" w:color="512F73"/>
            </w:tcBorders>
            <w:shd w:val="clear" w:color="auto" w:fill="512F73"/>
            <w:vAlign w:val="center"/>
            <w:hideMark/>
          </w:tcPr>
          <w:p w14:paraId="10F8F86A" w14:textId="77777777" w:rsidR="00F84803" w:rsidRPr="00F84803" w:rsidRDefault="00F84803" w:rsidP="00F84803">
            <w:pPr>
              <w:jc w:val="center"/>
              <w:rPr>
                <w:rFonts w:ascii="Arial Narrow" w:hAnsi="Arial Narrow" w:cs="Arial"/>
                <w:b/>
                <w:bCs/>
                <w:color w:val="FFFFFF"/>
                <w:sz w:val="16"/>
                <w:szCs w:val="16"/>
              </w:rPr>
            </w:pPr>
            <w:r w:rsidRPr="00F84803">
              <w:rPr>
                <w:rFonts w:ascii="Arial Narrow" w:hAnsi="Arial Narrow" w:cs="Arial"/>
                <w:b/>
                <w:bCs/>
                <w:color w:val="FFFFFF"/>
                <w:sz w:val="16"/>
                <w:szCs w:val="16"/>
              </w:rPr>
              <w:t>Precio Unitario</w:t>
            </w:r>
            <w:r w:rsidRPr="00F84803">
              <w:rPr>
                <w:rFonts w:ascii="Arial Narrow" w:hAnsi="Arial Narrow" w:cs="Arial"/>
                <w:color w:val="FFFFFF"/>
                <w:sz w:val="16"/>
                <w:szCs w:val="16"/>
              </w:rPr>
              <w:t> </w:t>
            </w:r>
          </w:p>
          <w:p w14:paraId="3A5EC6C9" w14:textId="77777777" w:rsidR="00F84803" w:rsidRPr="00F84803" w:rsidRDefault="00F84803" w:rsidP="00F84803">
            <w:pPr>
              <w:jc w:val="center"/>
              <w:rPr>
                <w:rFonts w:ascii="Arial Narrow" w:hAnsi="Arial Narrow" w:cs="Arial"/>
                <w:b/>
                <w:bCs/>
                <w:color w:val="FFFFFF"/>
                <w:sz w:val="16"/>
                <w:szCs w:val="16"/>
              </w:rPr>
            </w:pPr>
            <w:r w:rsidRPr="00F84803">
              <w:rPr>
                <w:rFonts w:ascii="Arial Narrow" w:hAnsi="Arial Narrow" w:cs="Arial"/>
                <w:b/>
                <w:bCs/>
                <w:color w:val="FFFFFF"/>
                <w:sz w:val="16"/>
                <w:szCs w:val="16"/>
              </w:rPr>
              <w:t>sin I.V.A.(M.N.)</w:t>
            </w:r>
          </w:p>
        </w:tc>
        <w:tc>
          <w:tcPr>
            <w:tcW w:w="1134" w:type="dxa"/>
            <w:shd w:val="clear" w:color="auto" w:fill="512F73"/>
            <w:vAlign w:val="center"/>
            <w:hideMark/>
          </w:tcPr>
          <w:p w14:paraId="60FCE369" w14:textId="77777777" w:rsidR="00F84803" w:rsidRPr="00F84803" w:rsidRDefault="00F84803" w:rsidP="00F84803">
            <w:pPr>
              <w:jc w:val="center"/>
              <w:rPr>
                <w:rFonts w:ascii="Arial Narrow" w:hAnsi="Arial Narrow" w:cs="Arial"/>
                <w:b/>
                <w:bCs/>
                <w:color w:val="FFFFFF"/>
                <w:sz w:val="16"/>
                <w:szCs w:val="16"/>
              </w:rPr>
            </w:pPr>
            <w:r w:rsidRPr="00F84803">
              <w:rPr>
                <w:rFonts w:ascii="Arial Narrow" w:hAnsi="Arial Narrow" w:cs="Arial"/>
                <w:b/>
                <w:bCs/>
                <w:color w:val="FFFFFF"/>
                <w:sz w:val="16"/>
                <w:szCs w:val="16"/>
              </w:rPr>
              <w:t>Subtotal sin I.V.A. (M.N.)</w:t>
            </w:r>
          </w:p>
        </w:tc>
      </w:tr>
      <w:tr w:rsidR="00F84803" w:rsidRPr="00F84803" w14:paraId="4ADCE67C" w14:textId="77777777" w:rsidTr="002F1EEA">
        <w:trPr>
          <w:trHeight w:val="902"/>
          <w:jc w:val="center"/>
        </w:trPr>
        <w:tc>
          <w:tcPr>
            <w:tcW w:w="1122" w:type="dxa"/>
            <w:vAlign w:val="center"/>
          </w:tcPr>
          <w:p w14:paraId="6C5334A3" w14:textId="77777777" w:rsidR="00F84803" w:rsidRPr="00F84803" w:rsidRDefault="00F84803" w:rsidP="00F84803">
            <w:pPr>
              <w:rPr>
                <w:rFonts w:ascii="Arial Narrow" w:hAnsi="Arial Narrow" w:cs="Calibri"/>
                <w:color w:val="000000"/>
                <w:sz w:val="16"/>
                <w:szCs w:val="16"/>
              </w:rPr>
            </w:pPr>
            <w:r w:rsidRPr="00F84803">
              <w:rPr>
                <w:rFonts w:ascii="Arial Narrow" w:hAnsi="Arial Narrow" w:cs="Calibri"/>
                <w:color w:val="000000"/>
                <w:sz w:val="16"/>
                <w:szCs w:val="16"/>
              </w:rPr>
              <w:t>Chasis para servidores tipo Blade</w:t>
            </w:r>
          </w:p>
        </w:tc>
        <w:tc>
          <w:tcPr>
            <w:tcW w:w="1122" w:type="dxa"/>
            <w:shd w:val="clear" w:color="auto" w:fill="auto"/>
            <w:vAlign w:val="center"/>
          </w:tcPr>
          <w:p w14:paraId="4F173492" w14:textId="77777777" w:rsidR="00F84803" w:rsidRPr="00F84803" w:rsidRDefault="00F84803" w:rsidP="00F84803">
            <w:pPr>
              <w:rPr>
                <w:rFonts w:ascii="Arial Narrow" w:hAnsi="Arial Narrow" w:cs="Calibri"/>
                <w:color w:val="000000"/>
                <w:sz w:val="16"/>
                <w:szCs w:val="16"/>
              </w:rPr>
            </w:pPr>
            <w:r w:rsidRPr="00F84803">
              <w:rPr>
                <w:rFonts w:ascii="Arial Narrow" w:hAnsi="Arial Narrow" w:cs="Calibri"/>
                <w:color w:val="000000"/>
                <w:sz w:val="16"/>
                <w:szCs w:val="16"/>
              </w:rPr>
              <w:t xml:space="preserve">Chasis para servidores de </w:t>
            </w:r>
          </w:p>
          <w:p w14:paraId="4848997C" w14:textId="77777777" w:rsidR="00F84803" w:rsidRPr="00F84803" w:rsidRDefault="00F84803" w:rsidP="00F84803">
            <w:pPr>
              <w:rPr>
                <w:rFonts w:ascii="Arial Narrow" w:hAnsi="Arial Narrow" w:cs="Calibri"/>
                <w:color w:val="000000"/>
                <w:sz w:val="16"/>
                <w:szCs w:val="16"/>
              </w:rPr>
            </w:pPr>
            <w:r w:rsidRPr="00F84803">
              <w:rPr>
                <w:rFonts w:ascii="Arial Narrow" w:hAnsi="Arial Narrow" w:cs="Calibri"/>
                <w:color w:val="000000"/>
                <w:sz w:val="16"/>
                <w:szCs w:val="16"/>
              </w:rPr>
              <w:t>Procesamiento</w:t>
            </w:r>
          </w:p>
        </w:tc>
        <w:tc>
          <w:tcPr>
            <w:tcW w:w="1495" w:type="dxa"/>
            <w:shd w:val="clear" w:color="auto" w:fill="auto"/>
            <w:vAlign w:val="center"/>
            <w:hideMark/>
          </w:tcPr>
          <w:p w14:paraId="2434F8B9" w14:textId="77777777" w:rsidR="00F84803" w:rsidRPr="00F84803" w:rsidRDefault="00F84803" w:rsidP="00F84803">
            <w:pPr>
              <w:jc w:val="center"/>
              <w:rPr>
                <w:rFonts w:ascii="Arial Narrow" w:hAnsi="Arial Narrow" w:cs="Calibri"/>
                <w:i/>
                <w:iCs/>
                <w:color w:val="808080"/>
                <w:sz w:val="16"/>
                <w:szCs w:val="16"/>
              </w:rPr>
            </w:pPr>
            <w:r w:rsidRPr="00F84803">
              <w:rPr>
                <w:rFonts w:ascii="Arial Narrow" w:hAnsi="Arial Narrow" w:cs="Calibri"/>
                <w:i/>
                <w:iCs/>
                <w:color w:val="808080"/>
                <w:sz w:val="16"/>
                <w:szCs w:val="16"/>
              </w:rPr>
              <w:t>Especificar marca y modelo</w:t>
            </w:r>
          </w:p>
        </w:tc>
        <w:tc>
          <w:tcPr>
            <w:tcW w:w="1955" w:type="dxa"/>
            <w:shd w:val="clear" w:color="auto" w:fill="auto"/>
            <w:vAlign w:val="center"/>
            <w:hideMark/>
          </w:tcPr>
          <w:p w14:paraId="1F36A069" w14:textId="77777777" w:rsidR="00F84803" w:rsidRPr="00F84803" w:rsidRDefault="00F84803" w:rsidP="00F84803">
            <w:pPr>
              <w:jc w:val="center"/>
              <w:rPr>
                <w:rFonts w:ascii="Arial Narrow" w:hAnsi="Arial Narrow" w:cs="Calibri"/>
                <w:color w:val="000000"/>
                <w:sz w:val="16"/>
                <w:szCs w:val="16"/>
              </w:rPr>
            </w:pPr>
            <w:r w:rsidRPr="00F84803">
              <w:rPr>
                <w:rFonts w:ascii="Arial Narrow" w:hAnsi="Arial Narrow" w:cs="Calibri"/>
                <w:i/>
                <w:iCs/>
                <w:color w:val="808080"/>
                <w:sz w:val="16"/>
                <w:szCs w:val="16"/>
              </w:rPr>
              <w:t>(El “Licitante” debe ofertar la cantidad de chasis conforme a lo requerido para la correcta instalación de los servidores tipo Blade, conforme a las cantidades y distribuciones solicitadas para la cada etapa de entrega)</w:t>
            </w:r>
          </w:p>
        </w:tc>
        <w:tc>
          <w:tcPr>
            <w:tcW w:w="1534" w:type="dxa"/>
            <w:vMerge w:val="restart"/>
            <w:vAlign w:val="center"/>
          </w:tcPr>
          <w:p w14:paraId="0DB48F66" w14:textId="77777777" w:rsidR="00F84803" w:rsidRPr="00F84803" w:rsidRDefault="00F84803" w:rsidP="00F84803">
            <w:pPr>
              <w:jc w:val="center"/>
              <w:rPr>
                <w:rFonts w:ascii="Arial Narrow" w:hAnsi="Arial Narrow" w:cs="Calibri"/>
                <w:i/>
                <w:iCs/>
                <w:color w:val="808080"/>
                <w:sz w:val="16"/>
                <w:szCs w:val="16"/>
              </w:rPr>
            </w:pPr>
            <w:r w:rsidRPr="00F84803">
              <w:rPr>
                <w:rFonts w:ascii="Arial Narrow" w:hAnsi="Arial Narrow" w:cs="Calibri"/>
                <w:i/>
                <w:iCs/>
                <w:color w:val="808080"/>
                <w:sz w:val="16"/>
                <w:szCs w:val="16"/>
              </w:rPr>
              <w:t>Tipo de Garantía y nivel de servicio asociado</w:t>
            </w:r>
          </w:p>
          <w:p w14:paraId="62EDF8D2" w14:textId="77777777" w:rsidR="00F84803" w:rsidRPr="00F84803" w:rsidRDefault="00F84803" w:rsidP="00F84803">
            <w:pPr>
              <w:jc w:val="center"/>
              <w:rPr>
                <w:rFonts w:ascii="Arial Narrow" w:hAnsi="Arial Narrow" w:cs="Calibri"/>
                <w:i/>
                <w:iCs/>
                <w:color w:val="808080"/>
                <w:sz w:val="16"/>
                <w:szCs w:val="16"/>
              </w:rPr>
            </w:pPr>
            <w:r w:rsidRPr="00F84803">
              <w:rPr>
                <w:rFonts w:ascii="Arial Narrow" w:hAnsi="Arial Narrow" w:cs="Calibri"/>
                <w:i/>
                <w:iCs/>
                <w:color w:val="808080"/>
                <w:sz w:val="16"/>
                <w:szCs w:val="16"/>
              </w:rPr>
              <w:t xml:space="preserve">por 36 meses a partir de la fecha de entrega de acuerdo con el componente </w:t>
            </w:r>
            <w:r w:rsidRPr="00F84803">
              <w:rPr>
                <w:rFonts w:ascii="Arial Narrow" w:hAnsi="Arial Narrow" w:cs="Calibri"/>
                <w:i/>
                <w:color w:val="808080"/>
                <w:sz w:val="16"/>
                <w:szCs w:val="16"/>
              </w:rPr>
              <w:t xml:space="preserve">Garantía y soporte técnico de </w:t>
            </w:r>
            <w:r w:rsidRPr="00F84803">
              <w:rPr>
                <w:rFonts w:ascii="Arial Narrow" w:hAnsi="Arial Narrow" w:cs="Calibri"/>
                <w:i/>
                <w:iCs/>
                <w:color w:val="808080"/>
                <w:sz w:val="16"/>
                <w:szCs w:val="16"/>
              </w:rPr>
              <w:t xml:space="preserve">la </w:t>
            </w:r>
            <w:r w:rsidRPr="00F84803">
              <w:rPr>
                <w:rFonts w:ascii="Arial Narrow" w:hAnsi="Arial Narrow" w:cs="Calibri"/>
                <w:b/>
                <w:bCs/>
                <w:i/>
                <w:iCs/>
                <w:color w:val="808080"/>
                <w:sz w:val="16"/>
                <w:szCs w:val="16"/>
              </w:rPr>
              <w:t>Tabla 2. Características mínimas del</w:t>
            </w:r>
            <w:r w:rsidRPr="00F84803">
              <w:rPr>
                <w:rFonts w:ascii="Arial Narrow" w:hAnsi="Arial Narrow" w:cs="Calibri"/>
                <w:b/>
                <w:i/>
                <w:color w:val="808080"/>
                <w:sz w:val="16"/>
                <w:szCs w:val="16"/>
              </w:rPr>
              <w:t xml:space="preserve"> Chasis </w:t>
            </w:r>
            <w:r w:rsidRPr="00F84803">
              <w:rPr>
                <w:rFonts w:ascii="Arial Narrow" w:hAnsi="Arial Narrow" w:cs="Calibri"/>
                <w:b/>
                <w:bCs/>
                <w:i/>
                <w:iCs/>
                <w:color w:val="808080"/>
                <w:sz w:val="16"/>
                <w:szCs w:val="16"/>
              </w:rPr>
              <w:t xml:space="preserve">para servidores tipo </w:t>
            </w:r>
            <w:r w:rsidRPr="00F84803">
              <w:rPr>
                <w:rFonts w:ascii="Arial Narrow" w:hAnsi="Arial Narrow" w:cs="Calibri"/>
                <w:b/>
                <w:i/>
                <w:color w:val="808080"/>
                <w:sz w:val="16"/>
                <w:szCs w:val="16"/>
              </w:rPr>
              <w:t>Blade</w:t>
            </w:r>
            <w:r w:rsidRPr="00F84803">
              <w:rPr>
                <w:rFonts w:ascii="Arial Narrow" w:hAnsi="Arial Narrow" w:cs="Calibri"/>
                <w:b/>
                <w:bCs/>
                <w:i/>
                <w:iCs/>
                <w:color w:val="808080"/>
                <w:sz w:val="16"/>
                <w:szCs w:val="16"/>
              </w:rPr>
              <w:t xml:space="preserve"> </w:t>
            </w:r>
            <w:r w:rsidRPr="00F84803">
              <w:rPr>
                <w:rFonts w:ascii="Arial Narrow" w:hAnsi="Arial Narrow" w:cs="Calibri"/>
                <w:i/>
                <w:iCs/>
                <w:color w:val="808080"/>
                <w:sz w:val="16"/>
                <w:szCs w:val="16"/>
              </w:rPr>
              <w:t>y la</w:t>
            </w:r>
            <w:r w:rsidRPr="00F84803">
              <w:rPr>
                <w:rFonts w:ascii="Arial Narrow" w:hAnsi="Arial Narrow" w:cs="Calibri"/>
                <w:b/>
                <w:bCs/>
                <w:i/>
                <w:iCs/>
                <w:color w:val="808080"/>
                <w:sz w:val="16"/>
                <w:szCs w:val="16"/>
              </w:rPr>
              <w:t xml:space="preserve"> Tabla 3. Servidores tipo Blade</w:t>
            </w:r>
          </w:p>
        </w:tc>
        <w:tc>
          <w:tcPr>
            <w:tcW w:w="992" w:type="dxa"/>
            <w:shd w:val="clear" w:color="auto" w:fill="auto"/>
            <w:vAlign w:val="center"/>
            <w:hideMark/>
          </w:tcPr>
          <w:p w14:paraId="5E6F760A" w14:textId="77777777" w:rsidR="00F84803" w:rsidRPr="00F84803" w:rsidRDefault="00F84803" w:rsidP="00F84803">
            <w:pPr>
              <w:jc w:val="center"/>
              <w:rPr>
                <w:rFonts w:ascii="Arial Narrow" w:hAnsi="Arial Narrow" w:cs="Calibri"/>
                <w:color w:val="000000"/>
                <w:sz w:val="16"/>
                <w:szCs w:val="16"/>
              </w:rPr>
            </w:pPr>
            <w:r w:rsidRPr="00F84803">
              <w:rPr>
                <w:rFonts w:ascii="Arial Narrow" w:hAnsi="Arial Narrow" w:cs="Calibri"/>
                <w:color w:val="000000"/>
                <w:sz w:val="16"/>
                <w:szCs w:val="16"/>
              </w:rPr>
              <w:t>Pieza</w:t>
            </w:r>
          </w:p>
        </w:tc>
        <w:tc>
          <w:tcPr>
            <w:tcW w:w="1123" w:type="dxa"/>
            <w:shd w:val="clear" w:color="auto" w:fill="auto"/>
            <w:vAlign w:val="center"/>
            <w:hideMark/>
          </w:tcPr>
          <w:p w14:paraId="75105118" w14:textId="77777777" w:rsidR="00F84803" w:rsidRPr="00F84803" w:rsidRDefault="00F84803" w:rsidP="00F84803">
            <w:pPr>
              <w:jc w:val="right"/>
              <w:rPr>
                <w:rFonts w:ascii="Arial Narrow" w:hAnsi="Arial Narrow" w:cs="Calibri"/>
                <w:color w:val="000000"/>
                <w:sz w:val="16"/>
                <w:szCs w:val="16"/>
              </w:rPr>
            </w:pPr>
            <w:r w:rsidRPr="00F84803">
              <w:rPr>
                <w:rFonts w:ascii="Arial Narrow" w:hAnsi="Arial Narrow" w:cs="Calibri"/>
                <w:color w:val="000000"/>
                <w:sz w:val="16"/>
                <w:szCs w:val="16"/>
              </w:rPr>
              <w:t>$00.00</w:t>
            </w:r>
          </w:p>
        </w:tc>
        <w:tc>
          <w:tcPr>
            <w:tcW w:w="1134" w:type="dxa"/>
            <w:shd w:val="clear" w:color="auto" w:fill="auto"/>
            <w:vAlign w:val="center"/>
            <w:hideMark/>
          </w:tcPr>
          <w:p w14:paraId="0E040267" w14:textId="77777777" w:rsidR="00F84803" w:rsidRPr="00F84803" w:rsidRDefault="00F84803" w:rsidP="00F84803">
            <w:pPr>
              <w:jc w:val="right"/>
              <w:rPr>
                <w:rFonts w:ascii="Arial Narrow" w:hAnsi="Arial Narrow" w:cs="Calibri"/>
                <w:color w:val="000000"/>
                <w:sz w:val="16"/>
                <w:szCs w:val="16"/>
              </w:rPr>
            </w:pPr>
            <w:r w:rsidRPr="00F84803">
              <w:rPr>
                <w:rFonts w:ascii="Arial Narrow" w:hAnsi="Arial Narrow" w:cs="Calibri"/>
                <w:color w:val="000000"/>
                <w:sz w:val="16"/>
                <w:szCs w:val="16"/>
              </w:rPr>
              <w:t>$00.00</w:t>
            </w:r>
          </w:p>
        </w:tc>
      </w:tr>
      <w:tr w:rsidR="00F84803" w:rsidRPr="00F84803" w14:paraId="7A3405BF" w14:textId="77777777" w:rsidTr="002F1EEA">
        <w:trPr>
          <w:trHeight w:val="423"/>
          <w:jc w:val="center"/>
        </w:trPr>
        <w:tc>
          <w:tcPr>
            <w:tcW w:w="1122" w:type="dxa"/>
            <w:vAlign w:val="center"/>
          </w:tcPr>
          <w:p w14:paraId="1782FE50" w14:textId="77777777" w:rsidR="00F84803" w:rsidRPr="00F84803" w:rsidRDefault="00F84803" w:rsidP="00F84803">
            <w:pPr>
              <w:rPr>
                <w:rFonts w:ascii="Arial Narrow" w:hAnsi="Arial Narrow" w:cs="Calibri"/>
                <w:color w:val="000000"/>
                <w:sz w:val="16"/>
                <w:szCs w:val="16"/>
              </w:rPr>
            </w:pPr>
            <w:r w:rsidRPr="00F84803">
              <w:rPr>
                <w:rFonts w:ascii="Arial Narrow" w:hAnsi="Arial Narrow" w:cs="Calibri"/>
                <w:color w:val="000000"/>
                <w:sz w:val="16"/>
                <w:szCs w:val="16"/>
              </w:rPr>
              <w:t xml:space="preserve">Servidor tipo Blade </w:t>
            </w:r>
          </w:p>
        </w:tc>
        <w:tc>
          <w:tcPr>
            <w:tcW w:w="1122" w:type="dxa"/>
            <w:shd w:val="clear" w:color="auto" w:fill="auto"/>
            <w:vAlign w:val="center"/>
          </w:tcPr>
          <w:p w14:paraId="1762FFAF" w14:textId="77777777" w:rsidR="00F84803" w:rsidRPr="00F84803" w:rsidRDefault="00F84803" w:rsidP="00F84803">
            <w:pPr>
              <w:rPr>
                <w:rFonts w:ascii="Arial Narrow" w:hAnsi="Arial Narrow" w:cs="Calibri"/>
                <w:color w:val="000000"/>
                <w:sz w:val="16"/>
                <w:szCs w:val="16"/>
              </w:rPr>
            </w:pPr>
            <w:r w:rsidRPr="00F84803">
              <w:rPr>
                <w:rFonts w:ascii="Arial Narrow" w:hAnsi="Arial Narrow" w:cs="Calibri"/>
                <w:color w:val="000000"/>
                <w:sz w:val="16"/>
                <w:szCs w:val="16"/>
              </w:rPr>
              <w:t>Servidor de procesamiento</w:t>
            </w:r>
          </w:p>
        </w:tc>
        <w:tc>
          <w:tcPr>
            <w:tcW w:w="1495" w:type="dxa"/>
            <w:shd w:val="clear" w:color="auto" w:fill="auto"/>
            <w:vAlign w:val="center"/>
            <w:hideMark/>
          </w:tcPr>
          <w:p w14:paraId="4BF78E07" w14:textId="77777777" w:rsidR="00F84803" w:rsidRPr="00F84803" w:rsidRDefault="00F84803" w:rsidP="00F84803">
            <w:pPr>
              <w:jc w:val="center"/>
              <w:rPr>
                <w:rFonts w:ascii="Arial Narrow" w:hAnsi="Arial Narrow" w:cs="Calibri"/>
                <w:i/>
                <w:iCs/>
                <w:color w:val="808080"/>
                <w:sz w:val="16"/>
                <w:szCs w:val="16"/>
              </w:rPr>
            </w:pPr>
            <w:r w:rsidRPr="00F84803">
              <w:rPr>
                <w:rFonts w:ascii="Arial Narrow" w:hAnsi="Arial Narrow" w:cs="Calibri"/>
                <w:i/>
                <w:iCs/>
                <w:color w:val="808080"/>
                <w:sz w:val="16"/>
                <w:szCs w:val="16"/>
              </w:rPr>
              <w:t>Especificar marca y modelo</w:t>
            </w:r>
          </w:p>
        </w:tc>
        <w:tc>
          <w:tcPr>
            <w:tcW w:w="1955" w:type="dxa"/>
            <w:shd w:val="clear" w:color="auto" w:fill="auto"/>
            <w:vAlign w:val="center"/>
            <w:hideMark/>
          </w:tcPr>
          <w:p w14:paraId="731077E2" w14:textId="77777777" w:rsidR="00F84803" w:rsidRPr="00F84803" w:rsidRDefault="00F84803" w:rsidP="00F84803">
            <w:pPr>
              <w:jc w:val="center"/>
              <w:rPr>
                <w:rFonts w:ascii="Arial Narrow" w:hAnsi="Arial Narrow" w:cs="Calibri"/>
                <w:color w:val="000000"/>
                <w:sz w:val="16"/>
                <w:szCs w:val="16"/>
              </w:rPr>
            </w:pPr>
            <w:r w:rsidRPr="00F84803">
              <w:rPr>
                <w:rFonts w:ascii="Arial Narrow" w:hAnsi="Arial Narrow" w:cs="Calibri"/>
                <w:color w:val="000000"/>
                <w:sz w:val="16"/>
                <w:szCs w:val="16"/>
              </w:rPr>
              <w:t>76</w:t>
            </w:r>
          </w:p>
        </w:tc>
        <w:tc>
          <w:tcPr>
            <w:tcW w:w="1534" w:type="dxa"/>
            <w:vMerge/>
            <w:vAlign w:val="center"/>
          </w:tcPr>
          <w:p w14:paraId="59D41508" w14:textId="77777777" w:rsidR="00F84803" w:rsidRPr="00F84803" w:rsidRDefault="00F84803" w:rsidP="00F84803">
            <w:pPr>
              <w:jc w:val="center"/>
              <w:rPr>
                <w:rFonts w:ascii="Arial Narrow" w:hAnsi="Arial Narrow" w:cs="Calibri"/>
                <w:i/>
                <w:iCs/>
                <w:color w:val="808080"/>
                <w:sz w:val="16"/>
                <w:szCs w:val="16"/>
              </w:rPr>
            </w:pPr>
          </w:p>
        </w:tc>
        <w:tc>
          <w:tcPr>
            <w:tcW w:w="992" w:type="dxa"/>
            <w:shd w:val="clear" w:color="auto" w:fill="auto"/>
            <w:vAlign w:val="center"/>
            <w:hideMark/>
          </w:tcPr>
          <w:p w14:paraId="3837BE88" w14:textId="77777777" w:rsidR="00F84803" w:rsidRPr="00F84803" w:rsidRDefault="00F84803" w:rsidP="00F84803">
            <w:pPr>
              <w:jc w:val="center"/>
              <w:rPr>
                <w:rFonts w:ascii="Arial Narrow" w:hAnsi="Arial Narrow" w:cs="Calibri"/>
                <w:color w:val="000000"/>
                <w:sz w:val="16"/>
                <w:szCs w:val="16"/>
              </w:rPr>
            </w:pPr>
            <w:r w:rsidRPr="00F84803">
              <w:rPr>
                <w:rFonts w:ascii="Arial Narrow" w:hAnsi="Arial Narrow" w:cs="Calibri"/>
                <w:color w:val="000000"/>
                <w:sz w:val="16"/>
                <w:szCs w:val="16"/>
              </w:rPr>
              <w:t>Pieza</w:t>
            </w:r>
          </w:p>
        </w:tc>
        <w:tc>
          <w:tcPr>
            <w:tcW w:w="1123" w:type="dxa"/>
            <w:shd w:val="clear" w:color="auto" w:fill="auto"/>
            <w:vAlign w:val="center"/>
            <w:hideMark/>
          </w:tcPr>
          <w:p w14:paraId="4D952D17" w14:textId="77777777" w:rsidR="00F84803" w:rsidRPr="00F84803" w:rsidRDefault="00F84803" w:rsidP="00F84803">
            <w:pPr>
              <w:jc w:val="right"/>
              <w:rPr>
                <w:rFonts w:ascii="Arial Narrow" w:hAnsi="Arial Narrow" w:cs="Calibri"/>
                <w:color w:val="000000"/>
                <w:sz w:val="16"/>
                <w:szCs w:val="16"/>
              </w:rPr>
            </w:pPr>
            <w:r w:rsidRPr="00F84803">
              <w:rPr>
                <w:rFonts w:ascii="Arial Narrow" w:hAnsi="Arial Narrow" w:cs="Calibri"/>
                <w:color w:val="000000"/>
                <w:sz w:val="16"/>
                <w:szCs w:val="16"/>
              </w:rPr>
              <w:t>$00.00</w:t>
            </w:r>
          </w:p>
        </w:tc>
        <w:tc>
          <w:tcPr>
            <w:tcW w:w="1134" w:type="dxa"/>
            <w:shd w:val="clear" w:color="auto" w:fill="auto"/>
            <w:vAlign w:val="center"/>
            <w:hideMark/>
          </w:tcPr>
          <w:p w14:paraId="6EEFA258" w14:textId="77777777" w:rsidR="00F84803" w:rsidRPr="00F84803" w:rsidRDefault="00F84803" w:rsidP="00F84803">
            <w:pPr>
              <w:jc w:val="right"/>
              <w:rPr>
                <w:rFonts w:ascii="Arial Narrow" w:hAnsi="Arial Narrow" w:cs="Calibri"/>
                <w:color w:val="000000"/>
                <w:sz w:val="16"/>
                <w:szCs w:val="16"/>
              </w:rPr>
            </w:pPr>
            <w:r w:rsidRPr="00F84803">
              <w:rPr>
                <w:rFonts w:ascii="Arial Narrow" w:hAnsi="Arial Narrow" w:cs="Calibri"/>
                <w:color w:val="000000"/>
                <w:sz w:val="16"/>
                <w:szCs w:val="16"/>
              </w:rPr>
              <w:t>$00.00</w:t>
            </w:r>
          </w:p>
        </w:tc>
      </w:tr>
      <w:tr w:rsidR="00F84803" w:rsidRPr="00F84803" w14:paraId="650924CD" w14:textId="77777777" w:rsidTr="002F1EEA">
        <w:trPr>
          <w:trHeight w:val="555"/>
          <w:jc w:val="center"/>
        </w:trPr>
        <w:tc>
          <w:tcPr>
            <w:tcW w:w="1122" w:type="dxa"/>
            <w:vAlign w:val="center"/>
          </w:tcPr>
          <w:p w14:paraId="38CD734A" w14:textId="77777777" w:rsidR="00F84803" w:rsidRPr="00F84803" w:rsidRDefault="00F84803" w:rsidP="00F84803">
            <w:pPr>
              <w:rPr>
                <w:rFonts w:ascii="Arial Narrow" w:hAnsi="Arial Narrow" w:cs="Calibri"/>
                <w:color w:val="000000"/>
                <w:sz w:val="16"/>
                <w:szCs w:val="16"/>
              </w:rPr>
            </w:pPr>
            <w:r w:rsidRPr="00F84803">
              <w:rPr>
                <w:rFonts w:ascii="Arial Narrow" w:hAnsi="Arial Narrow" w:cs="Calibri"/>
                <w:color w:val="000000"/>
                <w:sz w:val="16"/>
                <w:szCs w:val="16"/>
              </w:rPr>
              <w:t>Servicios de instalación y configuración requeridos por el Instituto para la Infraestructura de procesamiento</w:t>
            </w:r>
          </w:p>
        </w:tc>
        <w:tc>
          <w:tcPr>
            <w:tcW w:w="1122" w:type="dxa"/>
            <w:tcBorders>
              <w:bottom w:val="single" w:sz="4" w:space="0" w:color="auto"/>
            </w:tcBorders>
            <w:shd w:val="clear" w:color="auto" w:fill="auto"/>
            <w:vAlign w:val="center"/>
          </w:tcPr>
          <w:p w14:paraId="3CCC9DF2" w14:textId="77777777" w:rsidR="00F84803" w:rsidRPr="00F84803" w:rsidRDefault="00F84803" w:rsidP="00F84803">
            <w:pPr>
              <w:rPr>
                <w:rFonts w:ascii="Arial Narrow" w:hAnsi="Arial Narrow" w:cs="Calibri"/>
                <w:color w:val="000000"/>
                <w:sz w:val="16"/>
                <w:szCs w:val="16"/>
              </w:rPr>
            </w:pPr>
            <w:r w:rsidRPr="00F84803">
              <w:rPr>
                <w:rFonts w:ascii="Arial Narrow" w:hAnsi="Arial Narrow" w:cs="Calibri"/>
                <w:color w:val="000000"/>
                <w:sz w:val="16"/>
                <w:szCs w:val="16"/>
              </w:rPr>
              <w:t xml:space="preserve">Servicios de instalación y </w:t>
            </w:r>
          </w:p>
          <w:p w14:paraId="10D4325F" w14:textId="77777777" w:rsidR="00F84803" w:rsidRPr="00F84803" w:rsidRDefault="00F84803" w:rsidP="00F84803">
            <w:pPr>
              <w:rPr>
                <w:rFonts w:ascii="Arial Narrow" w:hAnsi="Arial Narrow" w:cs="Calibri"/>
                <w:color w:val="000000"/>
                <w:sz w:val="16"/>
                <w:szCs w:val="16"/>
              </w:rPr>
            </w:pPr>
            <w:r w:rsidRPr="00F84803">
              <w:rPr>
                <w:rFonts w:ascii="Arial Narrow" w:hAnsi="Arial Narrow" w:cs="Calibri"/>
                <w:color w:val="000000"/>
                <w:sz w:val="16"/>
                <w:szCs w:val="16"/>
              </w:rPr>
              <w:t xml:space="preserve">Configuración de infraestructura </w:t>
            </w:r>
          </w:p>
          <w:p w14:paraId="379D17BE" w14:textId="77777777" w:rsidR="00F84803" w:rsidRPr="00F84803" w:rsidRDefault="00F84803" w:rsidP="00F84803">
            <w:pPr>
              <w:rPr>
                <w:rFonts w:ascii="Arial Narrow" w:hAnsi="Arial Narrow" w:cs="Calibri"/>
                <w:color w:val="000000"/>
                <w:sz w:val="16"/>
                <w:szCs w:val="16"/>
              </w:rPr>
            </w:pPr>
            <w:r w:rsidRPr="00F84803">
              <w:rPr>
                <w:rFonts w:ascii="Arial Narrow" w:hAnsi="Arial Narrow" w:cs="Calibri"/>
                <w:color w:val="000000"/>
                <w:sz w:val="16"/>
                <w:szCs w:val="16"/>
              </w:rPr>
              <w:t>Tipo Blade</w:t>
            </w:r>
          </w:p>
        </w:tc>
        <w:tc>
          <w:tcPr>
            <w:tcW w:w="1495" w:type="dxa"/>
            <w:tcBorders>
              <w:bottom w:val="single" w:sz="4" w:space="0" w:color="auto"/>
            </w:tcBorders>
            <w:shd w:val="clear" w:color="auto" w:fill="auto"/>
            <w:vAlign w:val="center"/>
          </w:tcPr>
          <w:p w14:paraId="20A49477" w14:textId="77777777" w:rsidR="00F84803" w:rsidRPr="00F84803" w:rsidRDefault="00F84803" w:rsidP="00F84803">
            <w:pPr>
              <w:jc w:val="center"/>
              <w:rPr>
                <w:rFonts w:ascii="Arial Narrow" w:hAnsi="Arial Narrow" w:cs="Calibri"/>
                <w:i/>
                <w:iCs/>
                <w:color w:val="808080"/>
                <w:sz w:val="16"/>
                <w:szCs w:val="16"/>
              </w:rPr>
            </w:pPr>
            <w:r w:rsidRPr="00F84803">
              <w:rPr>
                <w:rFonts w:ascii="Arial Narrow" w:hAnsi="Arial Narrow" w:cs="Calibri"/>
                <w:i/>
                <w:iCs/>
                <w:color w:val="808080"/>
                <w:sz w:val="16"/>
                <w:szCs w:val="16"/>
              </w:rPr>
              <w:t>N/A</w:t>
            </w:r>
          </w:p>
        </w:tc>
        <w:tc>
          <w:tcPr>
            <w:tcW w:w="1955" w:type="dxa"/>
            <w:tcBorders>
              <w:bottom w:val="single" w:sz="4" w:space="0" w:color="auto"/>
            </w:tcBorders>
            <w:shd w:val="clear" w:color="auto" w:fill="auto"/>
            <w:vAlign w:val="center"/>
          </w:tcPr>
          <w:p w14:paraId="64E054CC" w14:textId="77777777" w:rsidR="00F84803" w:rsidRPr="00F84803" w:rsidRDefault="00F84803" w:rsidP="00F84803">
            <w:pPr>
              <w:jc w:val="center"/>
              <w:rPr>
                <w:rFonts w:ascii="Arial Narrow" w:hAnsi="Arial Narrow" w:cs="Calibri"/>
                <w:color w:val="000000"/>
                <w:sz w:val="16"/>
                <w:szCs w:val="16"/>
              </w:rPr>
            </w:pPr>
            <w:r w:rsidRPr="00F84803">
              <w:rPr>
                <w:rFonts w:ascii="Arial Narrow" w:hAnsi="Arial Narrow" w:cs="Calibri"/>
                <w:color w:val="000000"/>
                <w:sz w:val="16"/>
                <w:szCs w:val="16"/>
              </w:rPr>
              <w:t>2</w:t>
            </w:r>
          </w:p>
        </w:tc>
        <w:tc>
          <w:tcPr>
            <w:tcW w:w="1534" w:type="dxa"/>
            <w:tcBorders>
              <w:bottom w:val="single" w:sz="4" w:space="0" w:color="auto"/>
            </w:tcBorders>
            <w:vAlign w:val="center"/>
          </w:tcPr>
          <w:p w14:paraId="0D21FF76" w14:textId="77777777" w:rsidR="00F84803" w:rsidRPr="00F84803" w:rsidRDefault="00F84803" w:rsidP="00F84803">
            <w:pPr>
              <w:jc w:val="center"/>
              <w:rPr>
                <w:rFonts w:ascii="Arial Narrow" w:hAnsi="Arial Narrow" w:cs="Calibri"/>
                <w:i/>
                <w:iCs/>
                <w:color w:val="808080"/>
                <w:sz w:val="16"/>
                <w:szCs w:val="16"/>
              </w:rPr>
            </w:pPr>
            <w:r w:rsidRPr="00F84803">
              <w:rPr>
                <w:rFonts w:ascii="Arial Narrow" w:hAnsi="Arial Narrow" w:cs="Calibri"/>
                <w:i/>
                <w:iCs/>
                <w:color w:val="808080"/>
                <w:sz w:val="16"/>
                <w:szCs w:val="16"/>
              </w:rPr>
              <w:t>Garantía por tres</w:t>
            </w:r>
          </w:p>
          <w:p w14:paraId="6C52142D" w14:textId="77777777" w:rsidR="00F84803" w:rsidRPr="00F84803" w:rsidRDefault="00F84803" w:rsidP="00F84803">
            <w:pPr>
              <w:jc w:val="center"/>
              <w:rPr>
                <w:rFonts w:ascii="Arial Narrow" w:hAnsi="Arial Narrow" w:cs="Calibri"/>
                <w:i/>
                <w:iCs/>
                <w:color w:val="808080"/>
                <w:sz w:val="16"/>
                <w:szCs w:val="16"/>
              </w:rPr>
            </w:pPr>
            <w:r w:rsidRPr="00F84803">
              <w:rPr>
                <w:rFonts w:ascii="Arial Narrow" w:hAnsi="Arial Narrow" w:cs="Calibri"/>
                <w:i/>
                <w:iCs/>
                <w:color w:val="808080"/>
                <w:sz w:val="16"/>
                <w:szCs w:val="16"/>
              </w:rPr>
              <w:t>meses a partir de</w:t>
            </w:r>
          </w:p>
          <w:p w14:paraId="23DCF909" w14:textId="77777777" w:rsidR="00F84803" w:rsidRPr="00F84803" w:rsidRDefault="00F84803" w:rsidP="00F84803">
            <w:pPr>
              <w:jc w:val="center"/>
              <w:rPr>
                <w:rFonts w:ascii="Arial Narrow" w:hAnsi="Arial Narrow" w:cs="Calibri"/>
                <w:i/>
                <w:iCs/>
                <w:color w:val="808080"/>
                <w:sz w:val="16"/>
                <w:szCs w:val="16"/>
              </w:rPr>
            </w:pPr>
            <w:r w:rsidRPr="00F84803">
              <w:rPr>
                <w:rFonts w:ascii="Arial Narrow" w:hAnsi="Arial Narrow" w:cs="Calibri"/>
                <w:i/>
                <w:iCs/>
                <w:color w:val="808080"/>
                <w:sz w:val="16"/>
                <w:szCs w:val="16"/>
              </w:rPr>
              <w:t>la fecha de la</w:t>
            </w:r>
          </w:p>
          <w:p w14:paraId="6F4A9D51" w14:textId="77777777" w:rsidR="00F84803" w:rsidRPr="00F84803" w:rsidRDefault="00F84803" w:rsidP="00F84803">
            <w:pPr>
              <w:jc w:val="center"/>
              <w:rPr>
                <w:rFonts w:ascii="Arial Narrow" w:hAnsi="Arial Narrow" w:cs="Calibri"/>
                <w:i/>
                <w:iCs/>
                <w:color w:val="808080"/>
                <w:sz w:val="16"/>
                <w:szCs w:val="16"/>
              </w:rPr>
            </w:pPr>
            <w:r w:rsidRPr="00F84803">
              <w:rPr>
                <w:rFonts w:ascii="Arial Narrow" w:hAnsi="Arial Narrow" w:cs="Calibri"/>
                <w:i/>
                <w:iCs/>
                <w:color w:val="808080"/>
                <w:sz w:val="16"/>
                <w:szCs w:val="16"/>
              </w:rPr>
              <w:t>finalización del</w:t>
            </w:r>
          </w:p>
          <w:p w14:paraId="1C821E78" w14:textId="77777777" w:rsidR="00F84803" w:rsidRPr="00F84803" w:rsidRDefault="00F84803" w:rsidP="00F84803">
            <w:pPr>
              <w:jc w:val="center"/>
              <w:rPr>
                <w:rFonts w:ascii="Arial Narrow" w:hAnsi="Arial Narrow" w:cs="Calibri"/>
                <w:i/>
                <w:iCs/>
                <w:color w:val="808080"/>
                <w:sz w:val="16"/>
                <w:szCs w:val="16"/>
              </w:rPr>
            </w:pPr>
            <w:r w:rsidRPr="00F84803">
              <w:rPr>
                <w:rFonts w:ascii="Arial Narrow" w:hAnsi="Arial Narrow" w:cs="Calibri"/>
                <w:i/>
                <w:iCs/>
                <w:color w:val="808080"/>
                <w:sz w:val="16"/>
                <w:szCs w:val="16"/>
              </w:rPr>
              <w:t>servicio</w:t>
            </w:r>
          </w:p>
        </w:tc>
        <w:tc>
          <w:tcPr>
            <w:tcW w:w="992" w:type="dxa"/>
            <w:tcBorders>
              <w:bottom w:val="single" w:sz="4" w:space="0" w:color="auto"/>
            </w:tcBorders>
            <w:shd w:val="clear" w:color="auto" w:fill="auto"/>
            <w:vAlign w:val="center"/>
          </w:tcPr>
          <w:p w14:paraId="46D7A6C1" w14:textId="77777777" w:rsidR="00F84803" w:rsidRPr="00F84803" w:rsidRDefault="00F84803" w:rsidP="00F84803">
            <w:pPr>
              <w:jc w:val="center"/>
              <w:rPr>
                <w:rFonts w:ascii="Arial Narrow" w:hAnsi="Arial Narrow" w:cs="Calibri"/>
                <w:color w:val="000000"/>
                <w:sz w:val="16"/>
                <w:szCs w:val="16"/>
              </w:rPr>
            </w:pPr>
            <w:r w:rsidRPr="00F84803">
              <w:rPr>
                <w:rFonts w:ascii="Arial Narrow" w:hAnsi="Arial Narrow" w:cs="Calibri"/>
                <w:color w:val="000000"/>
                <w:sz w:val="16"/>
                <w:szCs w:val="16"/>
              </w:rPr>
              <w:t>Servicio</w:t>
            </w:r>
          </w:p>
        </w:tc>
        <w:tc>
          <w:tcPr>
            <w:tcW w:w="1123" w:type="dxa"/>
            <w:tcBorders>
              <w:bottom w:val="single" w:sz="4" w:space="0" w:color="auto"/>
            </w:tcBorders>
            <w:shd w:val="clear" w:color="auto" w:fill="auto"/>
            <w:vAlign w:val="center"/>
          </w:tcPr>
          <w:p w14:paraId="5A2506B0" w14:textId="77777777" w:rsidR="00F84803" w:rsidRPr="00F84803" w:rsidRDefault="00F84803" w:rsidP="00F84803">
            <w:pPr>
              <w:jc w:val="right"/>
              <w:rPr>
                <w:rFonts w:ascii="Arial Narrow" w:hAnsi="Arial Narrow" w:cs="Calibri"/>
                <w:color w:val="000000"/>
                <w:sz w:val="16"/>
                <w:szCs w:val="16"/>
              </w:rPr>
            </w:pPr>
            <w:r w:rsidRPr="00F84803">
              <w:rPr>
                <w:rFonts w:ascii="Arial Narrow" w:hAnsi="Arial Narrow" w:cs="Calibri"/>
                <w:color w:val="000000"/>
                <w:sz w:val="16"/>
                <w:szCs w:val="16"/>
              </w:rPr>
              <w:t>$00.00</w:t>
            </w:r>
          </w:p>
        </w:tc>
        <w:tc>
          <w:tcPr>
            <w:tcW w:w="1134" w:type="dxa"/>
            <w:shd w:val="clear" w:color="auto" w:fill="auto"/>
            <w:vAlign w:val="center"/>
          </w:tcPr>
          <w:p w14:paraId="597E8034" w14:textId="77777777" w:rsidR="00F84803" w:rsidRPr="00F84803" w:rsidRDefault="00F84803" w:rsidP="00F84803">
            <w:pPr>
              <w:jc w:val="right"/>
              <w:rPr>
                <w:rFonts w:ascii="Arial Narrow" w:hAnsi="Arial Narrow" w:cs="Calibri"/>
                <w:color w:val="000000"/>
                <w:sz w:val="16"/>
                <w:szCs w:val="16"/>
              </w:rPr>
            </w:pPr>
            <w:r w:rsidRPr="00F84803">
              <w:rPr>
                <w:rFonts w:ascii="Arial Narrow" w:hAnsi="Arial Narrow" w:cs="Calibri"/>
                <w:color w:val="000000"/>
                <w:sz w:val="16"/>
                <w:szCs w:val="16"/>
              </w:rPr>
              <w:t>$00.00</w:t>
            </w:r>
          </w:p>
        </w:tc>
      </w:tr>
      <w:tr w:rsidR="00F84803" w:rsidRPr="00F84803" w14:paraId="5125077B" w14:textId="77777777" w:rsidTr="002F1EEA">
        <w:trPr>
          <w:trHeight w:val="288"/>
          <w:jc w:val="center"/>
        </w:trPr>
        <w:tc>
          <w:tcPr>
            <w:tcW w:w="1122" w:type="dxa"/>
            <w:tcBorders>
              <w:left w:val="nil"/>
              <w:bottom w:val="nil"/>
              <w:right w:val="nil"/>
            </w:tcBorders>
          </w:tcPr>
          <w:p w14:paraId="2AD5CB7A" w14:textId="77777777" w:rsidR="00F84803" w:rsidRPr="00F84803" w:rsidRDefault="00F84803" w:rsidP="00F84803">
            <w:pPr>
              <w:jc w:val="right"/>
              <w:rPr>
                <w:rFonts w:ascii="Arial Narrow" w:hAnsi="Arial Narrow" w:cs="Calibri"/>
                <w:color w:val="000000"/>
                <w:sz w:val="16"/>
                <w:szCs w:val="16"/>
              </w:rPr>
            </w:pPr>
          </w:p>
        </w:tc>
        <w:tc>
          <w:tcPr>
            <w:tcW w:w="1122" w:type="dxa"/>
            <w:tcBorders>
              <w:left w:val="nil"/>
              <w:bottom w:val="nil"/>
              <w:right w:val="nil"/>
            </w:tcBorders>
            <w:shd w:val="clear" w:color="auto" w:fill="auto"/>
            <w:vAlign w:val="center"/>
            <w:hideMark/>
          </w:tcPr>
          <w:p w14:paraId="66EBDC96" w14:textId="77777777" w:rsidR="00F84803" w:rsidRPr="00F84803" w:rsidRDefault="00F84803" w:rsidP="00F84803">
            <w:pPr>
              <w:jc w:val="right"/>
              <w:rPr>
                <w:rFonts w:ascii="Arial Narrow" w:hAnsi="Arial Narrow" w:cs="Calibri"/>
                <w:color w:val="000000"/>
                <w:sz w:val="16"/>
                <w:szCs w:val="16"/>
              </w:rPr>
            </w:pPr>
          </w:p>
        </w:tc>
        <w:tc>
          <w:tcPr>
            <w:tcW w:w="1495" w:type="dxa"/>
            <w:tcBorders>
              <w:left w:val="nil"/>
              <w:bottom w:val="nil"/>
              <w:right w:val="nil"/>
            </w:tcBorders>
            <w:shd w:val="clear" w:color="auto" w:fill="auto"/>
            <w:vAlign w:val="center"/>
            <w:hideMark/>
          </w:tcPr>
          <w:p w14:paraId="017A5B76" w14:textId="77777777" w:rsidR="00F84803" w:rsidRPr="00F84803" w:rsidRDefault="00F84803" w:rsidP="00F84803">
            <w:pPr>
              <w:jc w:val="center"/>
              <w:rPr>
                <w:rFonts w:ascii="Arial Narrow" w:hAnsi="Arial Narrow"/>
                <w:sz w:val="16"/>
                <w:szCs w:val="16"/>
              </w:rPr>
            </w:pPr>
          </w:p>
        </w:tc>
        <w:tc>
          <w:tcPr>
            <w:tcW w:w="1955" w:type="dxa"/>
            <w:tcBorders>
              <w:left w:val="nil"/>
              <w:bottom w:val="nil"/>
              <w:right w:val="nil"/>
            </w:tcBorders>
            <w:shd w:val="clear" w:color="auto" w:fill="auto"/>
            <w:vAlign w:val="center"/>
            <w:hideMark/>
          </w:tcPr>
          <w:p w14:paraId="4E135FBC" w14:textId="77777777" w:rsidR="00F84803" w:rsidRPr="00F84803" w:rsidRDefault="00F84803" w:rsidP="00F84803">
            <w:pPr>
              <w:jc w:val="center"/>
              <w:rPr>
                <w:rFonts w:ascii="Arial Narrow" w:hAnsi="Arial Narrow"/>
                <w:sz w:val="16"/>
                <w:szCs w:val="16"/>
              </w:rPr>
            </w:pPr>
          </w:p>
        </w:tc>
        <w:tc>
          <w:tcPr>
            <w:tcW w:w="1534" w:type="dxa"/>
            <w:tcBorders>
              <w:left w:val="nil"/>
              <w:bottom w:val="nil"/>
              <w:right w:val="nil"/>
            </w:tcBorders>
          </w:tcPr>
          <w:p w14:paraId="584C8D08" w14:textId="77777777" w:rsidR="00F84803" w:rsidRPr="00F84803" w:rsidRDefault="00F84803" w:rsidP="00F84803">
            <w:pPr>
              <w:jc w:val="center"/>
              <w:rPr>
                <w:rFonts w:ascii="Arial Narrow" w:hAnsi="Arial Narrow"/>
                <w:sz w:val="16"/>
                <w:szCs w:val="16"/>
              </w:rPr>
            </w:pPr>
          </w:p>
        </w:tc>
        <w:tc>
          <w:tcPr>
            <w:tcW w:w="992" w:type="dxa"/>
            <w:tcBorders>
              <w:left w:val="nil"/>
              <w:bottom w:val="nil"/>
            </w:tcBorders>
            <w:shd w:val="clear" w:color="auto" w:fill="auto"/>
            <w:noWrap/>
            <w:vAlign w:val="bottom"/>
            <w:hideMark/>
          </w:tcPr>
          <w:p w14:paraId="0BCB5A21" w14:textId="77777777" w:rsidR="00F84803" w:rsidRPr="00F84803" w:rsidRDefault="00F84803" w:rsidP="00F84803">
            <w:pPr>
              <w:jc w:val="center"/>
              <w:rPr>
                <w:rFonts w:ascii="Arial Narrow" w:hAnsi="Arial Narrow"/>
                <w:sz w:val="16"/>
                <w:szCs w:val="16"/>
              </w:rPr>
            </w:pPr>
          </w:p>
        </w:tc>
        <w:tc>
          <w:tcPr>
            <w:tcW w:w="1123" w:type="dxa"/>
            <w:shd w:val="clear" w:color="auto" w:fill="512F73"/>
            <w:vAlign w:val="center"/>
            <w:hideMark/>
          </w:tcPr>
          <w:p w14:paraId="134D5EE3" w14:textId="77777777" w:rsidR="00F84803" w:rsidRPr="00F84803" w:rsidRDefault="00F84803" w:rsidP="00F84803">
            <w:pPr>
              <w:jc w:val="center"/>
              <w:rPr>
                <w:rFonts w:ascii="Arial Narrow" w:hAnsi="Arial Narrow" w:cs="Calibri"/>
                <w:b/>
                <w:bCs/>
                <w:color w:val="FFFFFF"/>
                <w:sz w:val="16"/>
                <w:szCs w:val="16"/>
              </w:rPr>
            </w:pPr>
            <w:r w:rsidRPr="00F84803">
              <w:rPr>
                <w:rFonts w:ascii="Arial Narrow" w:hAnsi="Arial Narrow" w:cs="Calibri"/>
                <w:b/>
                <w:bCs/>
                <w:color w:val="FFFFFF"/>
                <w:sz w:val="16"/>
                <w:szCs w:val="16"/>
              </w:rPr>
              <w:t>Subtotal</w:t>
            </w:r>
          </w:p>
        </w:tc>
        <w:tc>
          <w:tcPr>
            <w:tcW w:w="1134" w:type="dxa"/>
            <w:shd w:val="clear" w:color="auto" w:fill="auto"/>
            <w:vAlign w:val="center"/>
            <w:hideMark/>
          </w:tcPr>
          <w:p w14:paraId="1A3DD51A" w14:textId="77777777" w:rsidR="00F84803" w:rsidRPr="00F84803" w:rsidRDefault="00F84803" w:rsidP="00F84803">
            <w:pPr>
              <w:jc w:val="center"/>
              <w:rPr>
                <w:rFonts w:ascii="Arial Narrow" w:hAnsi="Arial Narrow" w:cs="Arial"/>
                <w:sz w:val="16"/>
                <w:szCs w:val="16"/>
              </w:rPr>
            </w:pPr>
            <w:r w:rsidRPr="00F84803">
              <w:rPr>
                <w:rFonts w:ascii="Arial Narrow" w:hAnsi="Arial Narrow" w:cs="Calibri"/>
                <w:color w:val="000000"/>
                <w:sz w:val="16"/>
                <w:szCs w:val="16"/>
              </w:rPr>
              <w:t>$00.00</w:t>
            </w:r>
          </w:p>
        </w:tc>
      </w:tr>
      <w:tr w:rsidR="00F84803" w:rsidRPr="00F84803" w14:paraId="561C0EF5" w14:textId="77777777" w:rsidTr="002F1EEA">
        <w:trPr>
          <w:trHeight w:val="288"/>
          <w:jc w:val="center"/>
        </w:trPr>
        <w:tc>
          <w:tcPr>
            <w:tcW w:w="1122" w:type="dxa"/>
            <w:tcBorders>
              <w:top w:val="nil"/>
              <w:left w:val="nil"/>
              <w:bottom w:val="nil"/>
              <w:right w:val="nil"/>
            </w:tcBorders>
          </w:tcPr>
          <w:p w14:paraId="149CED00" w14:textId="77777777" w:rsidR="00F84803" w:rsidRPr="00F84803" w:rsidRDefault="00F84803" w:rsidP="00F84803">
            <w:pPr>
              <w:rPr>
                <w:rFonts w:ascii="Arial Narrow" w:hAnsi="Arial Narrow" w:cs="Arial"/>
                <w:sz w:val="16"/>
                <w:szCs w:val="16"/>
              </w:rPr>
            </w:pPr>
          </w:p>
        </w:tc>
        <w:tc>
          <w:tcPr>
            <w:tcW w:w="1122" w:type="dxa"/>
            <w:tcBorders>
              <w:top w:val="nil"/>
              <w:left w:val="nil"/>
              <w:bottom w:val="nil"/>
              <w:right w:val="nil"/>
            </w:tcBorders>
            <w:shd w:val="clear" w:color="auto" w:fill="auto"/>
            <w:vAlign w:val="center"/>
            <w:hideMark/>
          </w:tcPr>
          <w:p w14:paraId="633CE161" w14:textId="77777777" w:rsidR="00F84803" w:rsidRPr="00F84803" w:rsidRDefault="00F84803" w:rsidP="00F84803">
            <w:pPr>
              <w:rPr>
                <w:rFonts w:ascii="Arial Narrow" w:hAnsi="Arial Narrow" w:cs="Arial"/>
                <w:sz w:val="16"/>
                <w:szCs w:val="16"/>
              </w:rPr>
            </w:pPr>
          </w:p>
        </w:tc>
        <w:tc>
          <w:tcPr>
            <w:tcW w:w="1495" w:type="dxa"/>
            <w:tcBorders>
              <w:top w:val="nil"/>
              <w:left w:val="nil"/>
              <w:bottom w:val="nil"/>
              <w:right w:val="nil"/>
            </w:tcBorders>
            <w:shd w:val="clear" w:color="auto" w:fill="auto"/>
            <w:vAlign w:val="center"/>
            <w:hideMark/>
          </w:tcPr>
          <w:p w14:paraId="319F31E9" w14:textId="77777777" w:rsidR="00F84803" w:rsidRPr="00F84803" w:rsidRDefault="00F84803" w:rsidP="00F84803">
            <w:pPr>
              <w:jc w:val="center"/>
              <w:rPr>
                <w:rFonts w:ascii="Arial Narrow" w:hAnsi="Arial Narrow"/>
                <w:sz w:val="16"/>
                <w:szCs w:val="16"/>
              </w:rPr>
            </w:pPr>
          </w:p>
        </w:tc>
        <w:tc>
          <w:tcPr>
            <w:tcW w:w="1955" w:type="dxa"/>
            <w:tcBorders>
              <w:top w:val="nil"/>
              <w:left w:val="nil"/>
              <w:bottom w:val="nil"/>
              <w:right w:val="nil"/>
            </w:tcBorders>
            <w:shd w:val="clear" w:color="auto" w:fill="auto"/>
            <w:vAlign w:val="center"/>
            <w:hideMark/>
          </w:tcPr>
          <w:p w14:paraId="434A9228" w14:textId="77777777" w:rsidR="00F84803" w:rsidRPr="00F84803" w:rsidRDefault="00F84803" w:rsidP="00F84803">
            <w:pPr>
              <w:jc w:val="center"/>
              <w:rPr>
                <w:rFonts w:ascii="Arial Narrow" w:hAnsi="Arial Narrow"/>
                <w:sz w:val="16"/>
                <w:szCs w:val="16"/>
              </w:rPr>
            </w:pPr>
          </w:p>
        </w:tc>
        <w:tc>
          <w:tcPr>
            <w:tcW w:w="1534" w:type="dxa"/>
            <w:tcBorders>
              <w:top w:val="nil"/>
              <w:left w:val="nil"/>
              <w:bottom w:val="nil"/>
              <w:right w:val="nil"/>
            </w:tcBorders>
          </w:tcPr>
          <w:p w14:paraId="1ED5F28F" w14:textId="77777777" w:rsidR="00F84803" w:rsidRPr="00F84803" w:rsidRDefault="00F84803" w:rsidP="00F84803">
            <w:pPr>
              <w:jc w:val="center"/>
              <w:rPr>
                <w:rFonts w:ascii="Arial Narrow" w:hAnsi="Arial Narrow"/>
                <w:sz w:val="16"/>
                <w:szCs w:val="16"/>
              </w:rPr>
            </w:pPr>
          </w:p>
        </w:tc>
        <w:tc>
          <w:tcPr>
            <w:tcW w:w="992" w:type="dxa"/>
            <w:tcBorders>
              <w:top w:val="nil"/>
              <w:left w:val="nil"/>
              <w:bottom w:val="nil"/>
            </w:tcBorders>
            <w:shd w:val="clear" w:color="auto" w:fill="auto"/>
            <w:noWrap/>
            <w:vAlign w:val="bottom"/>
            <w:hideMark/>
          </w:tcPr>
          <w:p w14:paraId="10C70C41" w14:textId="77777777" w:rsidR="00F84803" w:rsidRPr="00F84803" w:rsidRDefault="00F84803" w:rsidP="00F84803">
            <w:pPr>
              <w:jc w:val="center"/>
              <w:rPr>
                <w:rFonts w:ascii="Arial Narrow" w:hAnsi="Arial Narrow"/>
                <w:sz w:val="16"/>
                <w:szCs w:val="16"/>
              </w:rPr>
            </w:pPr>
          </w:p>
        </w:tc>
        <w:tc>
          <w:tcPr>
            <w:tcW w:w="1123" w:type="dxa"/>
            <w:shd w:val="clear" w:color="auto" w:fill="512F73"/>
            <w:vAlign w:val="center"/>
            <w:hideMark/>
          </w:tcPr>
          <w:p w14:paraId="3F2DC4D9" w14:textId="77777777" w:rsidR="00F84803" w:rsidRPr="00F84803" w:rsidRDefault="00F84803" w:rsidP="00F84803">
            <w:pPr>
              <w:jc w:val="center"/>
              <w:rPr>
                <w:rFonts w:ascii="Arial Narrow" w:hAnsi="Arial Narrow" w:cs="Calibri"/>
                <w:b/>
                <w:bCs/>
                <w:color w:val="FFFFFF"/>
                <w:sz w:val="16"/>
                <w:szCs w:val="16"/>
              </w:rPr>
            </w:pPr>
            <w:r w:rsidRPr="00F84803">
              <w:rPr>
                <w:rFonts w:ascii="Arial Narrow" w:hAnsi="Arial Narrow" w:cs="Calibri"/>
                <w:b/>
                <w:bCs/>
                <w:color w:val="FFFFFF"/>
                <w:sz w:val="16"/>
                <w:szCs w:val="16"/>
              </w:rPr>
              <w:t>I.V.A.</w:t>
            </w:r>
          </w:p>
        </w:tc>
        <w:tc>
          <w:tcPr>
            <w:tcW w:w="1134" w:type="dxa"/>
            <w:shd w:val="clear" w:color="auto" w:fill="auto"/>
            <w:vAlign w:val="center"/>
            <w:hideMark/>
          </w:tcPr>
          <w:p w14:paraId="59E58B40" w14:textId="77777777" w:rsidR="00F84803" w:rsidRPr="00F84803" w:rsidRDefault="00F84803" w:rsidP="00F84803">
            <w:pPr>
              <w:jc w:val="center"/>
              <w:rPr>
                <w:rFonts w:ascii="Arial Narrow" w:hAnsi="Arial Narrow" w:cs="Arial"/>
                <w:sz w:val="16"/>
                <w:szCs w:val="16"/>
              </w:rPr>
            </w:pPr>
            <w:r w:rsidRPr="00F84803">
              <w:rPr>
                <w:rFonts w:ascii="Arial Narrow" w:hAnsi="Arial Narrow" w:cs="Calibri"/>
                <w:color w:val="000000"/>
                <w:sz w:val="16"/>
                <w:szCs w:val="16"/>
              </w:rPr>
              <w:t>$00.00</w:t>
            </w:r>
          </w:p>
        </w:tc>
      </w:tr>
      <w:tr w:rsidR="00F84803" w:rsidRPr="00F84803" w14:paraId="074A4BC7" w14:textId="77777777" w:rsidTr="002F1EEA">
        <w:trPr>
          <w:trHeight w:val="288"/>
          <w:jc w:val="center"/>
        </w:trPr>
        <w:tc>
          <w:tcPr>
            <w:tcW w:w="1122" w:type="dxa"/>
            <w:tcBorders>
              <w:top w:val="nil"/>
              <w:left w:val="nil"/>
              <w:bottom w:val="nil"/>
              <w:right w:val="nil"/>
            </w:tcBorders>
          </w:tcPr>
          <w:p w14:paraId="0D76BEC0" w14:textId="77777777" w:rsidR="00F84803" w:rsidRPr="00F84803" w:rsidRDefault="00F84803" w:rsidP="00F84803">
            <w:pPr>
              <w:rPr>
                <w:rFonts w:ascii="Arial Narrow" w:hAnsi="Arial Narrow" w:cs="Arial"/>
                <w:sz w:val="16"/>
                <w:szCs w:val="16"/>
              </w:rPr>
            </w:pPr>
          </w:p>
        </w:tc>
        <w:tc>
          <w:tcPr>
            <w:tcW w:w="1122" w:type="dxa"/>
            <w:tcBorders>
              <w:top w:val="nil"/>
              <w:left w:val="nil"/>
              <w:bottom w:val="nil"/>
              <w:right w:val="nil"/>
            </w:tcBorders>
            <w:shd w:val="clear" w:color="auto" w:fill="auto"/>
            <w:vAlign w:val="center"/>
            <w:hideMark/>
          </w:tcPr>
          <w:p w14:paraId="1F8074E3" w14:textId="77777777" w:rsidR="00F84803" w:rsidRPr="00F84803" w:rsidRDefault="00F84803" w:rsidP="00F84803">
            <w:pPr>
              <w:rPr>
                <w:rFonts w:ascii="Arial Narrow" w:hAnsi="Arial Narrow" w:cs="Arial"/>
                <w:sz w:val="16"/>
                <w:szCs w:val="16"/>
              </w:rPr>
            </w:pPr>
          </w:p>
        </w:tc>
        <w:tc>
          <w:tcPr>
            <w:tcW w:w="1495" w:type="dxa"/>
            <w:tcBorders>
              <w:top w:val="nil"/>
              <w:left w:val="nil"/>
              <w:bottom w:val="nil"/>
              <w:right w:val="nil"/>
            </w:tcBorders>
            <w:shd w:val="clear" w:color="auto" w:fill="auto"/>
            <w:vAlign w:val="center"/>
            <w:hideMark/>
          </w:tcPr>
          <w:p w14:paraId="1E10F797" w14:textId="77777777" w:rsidR="00F84803" w:rsidRPr="00F84803" w:rsidRDefault="00F84803" w:rsidP="00F84803">
            <w:pPr>
              <w:jc w:val="center"/>
              <w:rPr>
                <w:rFonts w:ascii="Arial Narrow" w:hAnsi="Arial Narrow"/>
                <w:sz w:val="16"/>
                <w:szCs w:val="16"/>
              </w:rPr>
            </w:pPr>
          </w:p>
        </w:tc>
        <w:tc>
          <w:tcPr>
            <w:tcW w:w="1955" w:type="dxa"/>
            <w:tcBorders>
              <w:top w:val="nil"/>
              <w:left w:val="nil"/>
              <w:bottom w:val="nil"/>
              <w:right w:val="nil"/>
            </w:tcBorders>
            <w:shd w:val="clear" w:color="auto" w:fill="auto"/>
            <w:vAlign w:val="center"/>
            <w:hideMark/>
          </w:tcPr>
          <w:p w14:paraId="0BF72E81" w14:textId="77777777" w:rsidR="00F84803" w:rsidRPr="00F84803" w:rsidRDefault="00F84803" w:rsidP="00F84803">
            <w:pPr>
              <w:jc w:val="center"/>
              <w:rPr>
                <w:rFonts w:ascii="Arial Narrow" w:hAnsi="Arial Narrow"/>
                <w:sz w:val="16"/>
                <w:szCs w:val="16"/>
              </w:rPr>
            </w:pPr>
          </w:p>
        </w:tc>
        <w:tc>
          <w:tcPr>
            <w:tcW w:w="1534" w:type="dxa"/>
            <w:tcBorders>
              <w:top w:val="nil"/>
              <w:left w:val="nil"/>
              <w:bottom w:val="nil"/>
              <w:right w:val="nil"/>
            </w:tcBorders>
          </w:tcPr>
          <w:p w14:paraId="24BFCBC1" w14:textId="77777777" w:rsidR="00F84803" w:rsidRPr="00F84803" w:rsidRDefault="00F84803" w:rsidP="00F84803">
            <w:pPr>
              <w:jc w:val="center"/>
              <w:rPr>
                <w:rFonts w:ascii="Arial Narrow" w:hAnsi="Arial Narrow"/>
                <w:sz w:val="16"/>
                <w:szCs w:val="16"/>
              </w:rPr>
            </w:pPr>
          </w:p>
        </w:tc>
        <w:tc>
          <w:tcPr>
            <w:tcW w:w="992" w:type="dxa"/>
            <w:tcBorders>
              <w:top w:val="nil"/>
              <w:left w:val="nil"/>
              <w:bottom w:val="nil"/>
            </w:tcBorders>
            <w:shd w:val="clear" w:color="auto" w:fill="auto"/>
            <w:noWrap/>
            <w:vAlign w:val="bottom"/>
            <w:hideMark/>
          </w:tcPr>
          <w:p w14:paraId="6CF86A20" w14:textId="77777777" w:rsidR="00F84803" w:rsidRPr="00F84803" w:rsidRDefault="00F84803" w:rsidP="00F84803">
            <w:pPr>
              <w:jc w:val="center"/>
              <w:rPr>
                <w:rFonts w:ascii="Arial Narrow" w:hAnsi="Arial Narrow"/>
                <w:sz w:val="16"/>
                <w:szCs w:val="16"/>
              </w:rPr>
            </w:pPr>
          </w:p>
        </w:tc>
        <w:tc>
          <w:tcPr>
            <w:tcW w:w="1123" w:type="dxa"/>
            <w:shd w:val="clear" w:color="auto" w:fill="512F73"/>
            <w:vAlign w:val="center"/>
            <w:hideMark/>
          </w:tcPr>
          <w:p w14:paraId="110C449D" w14:textId="77777777" w:rsidR="00F84803" w:rsidRPr="00F84803" w:rsidRDefault="00F84803" w:rsidP="00F84803">
            <w:pPr>
              <w:jc w:val="center"/>
              <w:rPr>
                <w:rFonts w:ascii="Arial Narrow" w:hAnsi="Arial Narrow" w:cs="Calibri"/>
                <w:b/>
                <w:bCs/>
                <w:color w:val="FFFFFF"/>
                <w:sz w:val="16"/>
                <w:szCs w:val="16"/>
              </w:rPr>
            </w:pPr>
            <w:r w:rsidRPr="00F84803">
              <w:rPr>
                <w:rFonts w:ascii="Arial Narrow" w:hAnsi="Arial Narrow" w:cs="Calibri"/>
                <w:b/>
                <w:bCs/>
                <w:color w:val="FFFFFF"/>
                <w:sz w:val="16"/>
                <w:szCs w:val="16"/>
              </w:rPr>
              <w:t>Total</w:t>
            </w:r>
          </w:p>
        </w:tc>
        <w:tc>
          <w:tcPr>
            <w:tcW w:w="1134" w:type="dxa"/>
            <w:shd w:val="clear" w:color="auto" w:fill="auto"/>
            <w:vAlign w:val="center"/>
            <w:hideMark/>
          </w:tcPr>
          <w:p w14:paraId="1EB0FF99" w14:textId="77777777" w:rsidR="00F84803" w:rsidRPr="00F84803" w:rsidRDefault="00F84803" w:rsidP="00F84803">
            <w:pPr>
              <w:jc w:val="center"/>
              <w:rPr>
                <w:rFonts w:ascii="Arial Narrow" w:hAnsi="Arial Narrow" w:cs="Arial"/>
                <w:sz w:val="16"/>
                <w:szCs w:val="16"/>
              </w:rPr>
            </w:pPr>
            <w:r w:rsidRPr="00F84803">
              <w:rPr>
                <w:rFonts w:ascii="Arial Narrow" w:hAnsi="Arial Narrow" w:cs="Calibri"/>
                <w:color w:val="000000"/>
                <w:sz w:val="16"/>
                <w:szCs w:val="16"/>
              </w:rPr>
              <w:t>$00.00</w:t>
            </w:r>
          </w:p>
        </w:tc>
      </w:tr>
    </w:tbl>
    <w:p w14:paraId="28256244" w14:textId="77777777" w:rsidR="00DA74D4" w:rsidRDefault="00DA74D4" w:rsidP="004E5440">
      <w:pPr>
        <w:jc w:val="both"/>
        <w:rPr>
          <w:rFonts w:ascii="Arial" w:hAnsi="Arial" w:cs="Arial"/>
          <w:bCs/>
          <w:color w:val="000000"/>
          <w:lang w:val="es-ES"/>
        </w:rPr>
      </w:pPr>
    </w:p>
    <w:p w14:paraId="39C7934C" w14:textId="77777777" w:rsidR="008B41C2" w:rsidRPr="004E3F28" w:rsidRDefault="008B41C2" w:rsidP="004E5440">
      <w:pPr>
        <w:jc w:val="both"/>
        <w:rPr>
          <w:rFonts w:ascii="Arial" w:hAnsi="Arial" w:cs="Arial"/>
          <w:bCs/>
          <w:color w:val="000000"/>
          <w:sz w:val="18"/>
          <w:szCs w:val="18"/>
          <w:lang w:val="es-ES"/>
        </w:rPr>
      </w:pPr>
    </w:p>
    <w:p w14:paraId="32D9DF9D" w14:textId="403AD31F" w:rsidR="00621CE1" w:rsidRPr="00DA74D4" w:rsidRDefault="00621CE1" w:rsidP="00933D14">
      <w:pPr>
        <w:ind w:left="-709"/>
        <w:jc w:val="both"/>
        <w:rPr>
          <w:rFonts w:ascii="Arial" w:hAnsi="Arial" w:cs="Arial"/>
          <w:b/>
          <w:lang w:val="es-ES"/>
        </w:rPr>
      </w:pPr>
      <w:r w:rsidRPr="008B41C2">
        <w:rPr>
          <w:rFonts w:ascii="Arial" w:hAnsi="Arial" w:cs="Arial"/>
          <w:b/>
          <w:lang w:val="es-ES"/>
        </w:rPr>
        <w:t>Monto total antes de IVA (Subtotal), con letra: ______</w:t>
      </w:r>
      <w:r w:rsidR="00716701">
        <w:rPr>
          <w:rFonts w:ascii="Arial" w:hAnsi="Arial" w:cs="Arial"/>
          <w:b/>
          <w:lang w:val="es-ES"/>
        </w:rPr>
        <w:t>______________________________________</w:t>
      </w:r>
      <w:r w:rsidR="00E444FE">
        <w:rPr>
          <w:rFonts w:ascii="Arial" w:hAnsi="Arial" w:cs="Arial"/>
          <w:b/>
          <w:i/>
          <w:iCs/>
          <w:lang w:val="es-ES"/>
        </w:rPr>
        <w:t xml:space="preserve">                                 </w:t>
      </w:r>
      <w:r w:rsidR="00DA74D4">
        <w:rPr>
          <w:rFonts w:ascii="Arial" w:hAnsi="Arial" w:cs="Arial"/>
          <w:b/>
          <w:i/>
          <w:iCs/>
          <w:lang w:val="es-ES"/>
        </w:rPr>
        <w:t xml:space="preserve">                    </w:t>
      </w:r>
      <w:r w:rsidR="00526B73">
        <w:rPr>
          <w:rFonts w:ascii="Arial" w:hAnsi="Arial" w:cs="Arial"/>
          <w:b/>
          <w:i/>
          <w:iCs/>
          <w:lang w:val="es-ES"/>
        </w:rPr>
        <w:t xml:space="preserve">             </w:t>
      </w:r>
      <w:proofErr w:type="gramStart"/>
      <w:r w:rsidR="00526B73">
        <w:rPr>
          <w:rFonts w:ascii="Arial" w:hAnsi="Arial" w:cs="Arial"/>
          <w:b/>
          <w:i/>
          <w:iCs/>
          <w:lang w:val="es-ES"/>
        </w:rPr>
        <w:t xml:space="preserve">   </w:t>
      </w:r>
      <w:r w:rsidRPr="008B41C2">
        <w:rPr>
          <w:rFonts w:ascii="Arial" w:hAnsi="Arial" w:cs="Arial"/>
          <w:b/>
          <w:i/>
          <w:iCs/>
          <w:lang w:val="es-ES"/>
        </w:rPr>
        <w:t>(</w:t>
      </w:r>
      <w:proofErr w:type="gramEnd"/>
      <w:r w:rsidRPr="008B41C2">
        <w:rPr>
          <w:rFonts w:ascii="Arial" w:hAnsi="Arial" w:cs="Arial"/>
          <w:b/>
          <w:i/>
          <w:iCs/>
          <w:lang w:val="es-ES"/>
        </w:rPr>
        <w:t>En pesos mexicanos con dos decimales)</w:t>
      </w:r>
    </w:p>
    <w:p w14:paraId="02B80711" w14:textId="68F3BC0A" w:rsidR="00C20B4F" w:rsidRDefault="00C20B4F" w:rsidP="00621CE1">
      <w:pPr>
        <w:ind w:left="-284"/>
        <w:jc w:val="center"/>
        <w:rPr>
          <w:rFonts w:ascii="Arial" w:hAnsi="Arial" w:cs="Arial"/>
          <w:b/>
          <w:i/>
          <w:iCs/>
          <w:lang w:val="es-ES"/>
        </w:rPr>
      </w:pPr>
    </w:p>
    <w:p w14:paraId="03D37F05" w14:textId="77777777" w:rsidR="00504C8D" w:rsidRDefault="00504C8D" w:rsidP="00504C8D">
      <w:pPr>
        <w:ind w:left="284"/>
        <w:jc w:val="both"/>
        <w:rPr>
          <w:rFonts w:ascii="Arial" w:hAnsi="Arial" w:cs="Arial"/>
          <w:b/>
          <w:bCs/>
          <w:sz w:val="18"/>
          <w:szCs w:val="18"/>
        </w:rPr>
      </w:pPr>
    </w:p>
    <w:p w14:paraId="5226FE96" w14:textId="77777777" w:rsidR="00716701" w:rsidRDefault="00DD240D" w:rsidP="005A0017">
      <w:pPr>
        <w:ind w:left="-709"/>
        <w:jc w:val="both"/>
        <w:rPr>
          <w:rFonts w:ascii="Arial" w:hAnsi="Arial" w:cs="Arial"/>
          <w:sz w:val="16"/>
          <w:szCs w:val="16"/>
        </w:rPr>
      </w:pPr>
      <w:r w:rsidRPr="009C31CA">
        <w:rPr>
          <w:rFonts w:ascii="Arial" w:hAnsi="Arial" w:cs="Arial"/>
          <w:b/>
          <w:bCs/>
          <w:sz w:val="18"/>
          <w:szCs w:val="18"/>
        </w:rPr>
        <w:t>Nota</w:t>
      </w:r>
      <w:r w:rsidR="00621CE1" w:rsidRPr="009C31CA">
        <w:rPr>
          <w:rFonts w:ascii="Arial" w:hAnsi="Arial" w:cs="Arial"/>
          <w:b/>
          <w:bCs/>
          <w:sz w:val="18"/>
          <w:szCs w:val="18"/>
        </w:rPr>
        <w:t>s</w:t>
      </w:r>
      <w:r w:rsidRPr="009C31CA">
        <w:rPr>
          <w:rFonts w:ascii="Arial" w:hAnsi="Arial" w:cs="Arial"/>
          <w:b/>
          <w:bCs/>
          <w:sz w:val="18"/>
          <w:szCs w:val="18"/>
        </w:rPr>
        <w:t>:</w:t>
      </w:r>
      <w:r w:rsidRPr="00C35E82">
        <w:rPr>
          <w:rFonts w:ascii="Arial" w:hAnsi="Arial" w:cs="Arial"/>
          <w:sz w:val="16"/>
          <w:szCs w:val="16"/>
        </w:rPr>
        <w:t xml:space="preserve"> </w:t>
      </w:r>
    </w:p>
    <w:p w14:paraId="0513F7D1" w14:textId="77777777" w:rsidR="00716701" w:rsidRDefault="00716701" w:rsidP="00504C8D">
      <w:pPr>
        <w:ind w:left="284"/>
        <w:jc w:val="both"/>
        <w:rPr>
          <w:rFonts w:ascii="Arial" w:hAnsi="Arial" w:cs="Arial"/>
          <w:sz w:val="16"/>
          <w:szCs w:val="16"/>
        </w:rPr>
      </w:pPr>
    </w:p>
    <w:p w14:paraId="626C075E" w14:textId="4C05DE01" w:rsidR="00D173B4" w:rsidRDefault="00C57F99" w:rsidP="005A0017">
      <w:pPr>
        <w:pStyle w:val="Prrafodelista"/>
        <w:numPr>
          <w:ilvl w:val="0"/>
          <w:numId w:val="95"/>
        </w:numPr>
        <w:ind w:left="-142"/>
        <w:jc w:val="both"/>
        <w:rPr>
          <w:rFonts w:ascii="Arial" w:hAnsi="Arial" w:cs="Arial"/>
          <w:sz w:val="18"/>
          <w:szCs w:val="18"/>
        </w:rPr>
      </w:pPr>
      <w:r w:rsidRPr="00647689">
        <w:rPr>
          <w:rFonts w:ascii="Arial" w:hAnsi="Arial" w:cs="Arial"/>
          <w:sz w:val="18"/>
          <w:szCs w:val="18"/>
        </w:rPr>
        <w:t xml:space="preserve">Para </w:t>
      </w:r>
      <w:r w:rsidR="00504C8D" w:rsidRPr="00647689">
        <w:rPr>
          <w:rFonts w:ascii="Arial" w:hAnsi="Arial" w:cs="Arial"/>
          <w:sz w:val="18"/>
          <w:szCs w:val="18"/>
        </w:rPr>
        <w:t>efectos</w:t>
      </w:r>
      <w:r w:rsidR="00504C8D" w:rsidRPr="00716701">
        <w:rPr>
          <w:rFonts w:ascii="Arial" w:hAnsi="Arial" w:cs="Arial"/>
          <w:sz w:val="18"/>
          <w:szCs w:val="18"/>
        </w:rPr>
        <w:t xml:space="preserve"> de evaluación económica se tomará en cuenta el Monto total antes de IVA (Subtotal).</w:t>
      </w:r>
    </w:p>
    <w:p w14:paraId="0634B4B6" w14:textId="77777777" w:rsidR="00C57F99" w:rsidRDefault="00C57F99" w:rsidP="005A0017">
      <w:pPr>
        <w:pStyle w:val="Prrafodelista"/>
        <w:ind w:left="-142"/>
        <w:jc w:val="both"/>
        <w:rPr>
          <w:rFonts w:ascii="Arial" w:hAnsi="Arial" w:cs="Arial"/>
          <w:sz w:val="18"/>
          <w:szCs w:val="18"/>
        </w:rPr>
      </w:pPr>
    </w:p>
    <w:p w14:paraId="4446B14C" w14:textId="6A9DFD41" w:rsidR="00D173B4" w:rsidRDefault="00DD240D" w:rsidP="005A0017">
      <w:pPr>
        <w:pStyle w:val="Prrafodelista"/>
        <w:numPr>
          <w:ilvl w:val="0"/>
          <w:numId w:val="95"/>
        </w:numPr>
        <w:ind w:left="-142"/>
        <w:jc w:val="both"/>
        <w:rPr>
          <w:rFonts w:ascii="Arial" w:hAnsi="Arial" w:cs="Arial"/>
          <w:sz w:val="18"/>
          <w:szCs w:val="18"/>
        </w:rPr>
      </w:pPr>
      <w:r w:rsidRPr="00D173B4">
        <w:rPr>
          <w:rFonts w:ascii="Arial" w:hAnsi="Arial" w:cs="Arial"/>
          <w:sz w:val="18"/>
          <w:szCs w:val="18"/>
        </w:rPr>
        <w:t xml:space="preserve">Se verificará que los precios ofertados sean precios aceptables y </w:t>
      </w:r>
      <w:r w:rsidR="00C02C0E">
        <w:rPr>
          <w:rFonts w:ascii="Arial" w:hAnsi="Arial" w:cs="Arial"/>
          <w:sz w:val="18"/>
          <w:szCs w:val="18"/>
        </w:rPr>
        <w:t xml:space="preserve">en su caso </w:t>
      </w:r>
      <w:r w:rsidRPr="00D173B4">
        <w:rPr>
          <w:rFonts w:ascii="Arial" w:hAnsi="Arial" w:cs="Arial"/>
          <w:sz w:val="18"/>
          <w:szCs w:val="18"/>
        </w:rPr>
        <w:t xml:space="preserve">convenientes. </w:t>
      </w:r>
    </w:p>
    <w:p w14:paraId="00855136" w14:textId="77777777" w:rsidR="00C57F99" w:rsidRPr="00C57F99" w:rsidRDefault="00C57F99" w:rsidP="005A0017">
      <w:pPr>
        <w:ind w:left="-142"/>
        <w:jc w:val="both"/>
        <w:rPr>
          <w:rFonts w:ascii="Arial" w:hAnsi="Arial" w:cs="Arial"/>
          <w:sz w:val="18"/>
          <w:szCs w:val="18"/>
        </w:rPr>
      </w:pPr>
    </w:p>
    <w:p w14:paraId="31A04182" w14:textId="284A8DEB" w:rsidR="00C57F99" w:rsidRPr="00526B73" w:rsidRDefault="00DC3A13" w:rsidP="005A0017">
      <w:pPr>
        <w:pStyle w:val="Prrafodelista"/>
        <w:numPr>
          <w:ilvl w:val="0"/>
          <w:numId w:val="95"/>
        </w:numPr>
        <w:ind w:left="-142"/>
        <w:jc w:val="both"/>
        <w:rPr>
          <w:rFonts w:ascii="Arial" w:hAnsi="Arial" w:cs="Arial"/>
          <w:sz w:val="18"/>
          <w:szCs w:val="18"/>
        </w:rPr>
      </w:pPr>
      <w:r w:rsidRPr="00DC3A13">
        <w:rPr>
          <w:rFonts w:ascii="Arial" w:hAnsi="Arial" w:cs="Arial"/>
          <w:sz w:val="18"/>
          <w:szCs w:val="18"/>
        </w:rPr>
        <w:t>En caso de que alguno o algunos de los conceptos resulte(n) ser precios no aceptables, dicho (s) concepto (s) que se encuentren en ese supuesto, se adjudicarán hasta por el precio aceptable que resulte de la evaluación económica efectuada en términos de lo dispuesto en el Artículo 68 de la</w:t>
      </w:r>
      <w:r w:rsidR="00202925">
        <w:rPr>
          <w:rFonts w:ascii="Arial" w:hAnsi="Arial" w:cs="Arial"/>
          <w:sz w:val="18"/>
          <w:szCs w:val="18"/>
        </w:rPr>
        <w:t>s</w:t>
      </w:r>
      <w:r w:rsidRPr="00DC3A13">
        <w:rPr>
          <w:rFonts w:ascii="Arial" w:hAnsi="Arial" w:cs="Arial"/>
          <w:sz w:val="18"/>
          <w:szCs w:val="18"/>
        </w:rPr>
        <w:t xml:space="preserve"> P</w:t>
      </w:r>
      <w:r w:rsidR="004C10FA">
        <w:rPr>
          <w:rFonts w:ascii="Arial" w:hAnsi="Arial" w:cs="Arial"/>
          <w:sz w:val="18"/>
          <w:szCs w:val="18"/>
        </w:rPr>
        <w:t>OBALINES</w:t>
      </w:r>
      <w:r w:rsidRPr="00DC3A13">
        <w:rPr>
          <w:rFonts w:ascii="Arial" w:hAnsi="Arial" w:cs="Arial"/>
          <w:sz w:val="18"/>
          <w:szCs w:val="18"/>
        </w:rPr>
        <w:t xml:space="preserve"> del Instituto Federal Electoral, vigentes.</w:t>
      </w:r>
    </w:p>
    <w:p w14:paraId="76C9AA89" w14:textId="77777777" w:rsidR="00C57F99" w:rsidRDefault="00C57F99" w:rsidP="005A0017">
      <w:pPr>
        <w:pStyle w:val="Prrafodelista"/>
        <w:ind w:left="-142"/>
        <w:jc w:val="both"/>
        <w:rPr>
          <w:rFonts w:ascii="Arial" w:hAnsi="Arial" w:cs="Arial"/>
          <w:sz w:val="18"/>
          <w:szCs w:val="18"/>
        </w:rPr>
      </w:pPr>
    </w:p>
    <w:p w14:paraId="3997AF81" w14:textId="746DF63A" w:rsidR="00967D82" w:rsidRPr="00C57F99" w:rsidRDefault="00DD240D" w:rsidP="005A0017">
      <w:pPr>
        <w:pStyle w:val="Prrafodelista"/>
        <w:numPr>
          <w:ilvl w:val="0"/>
          <w:numId w:val="95"/>
        </w:numPr>
        <w:ind w:left="-142"/>
        <w:jc w:val="both"/>
        <w:rPr>
          <w:rFonts w:ascii="Arial" w:hAnsi="Arial" w:cs="Arial"/>
          <w:sz w:val="18"/>
          <w:szCs w:val="18"/>
        </w:rPr>
      </w:pPr>
      <w:r w:rsidRPr="00D173B4">
        <w:rPr>
          <w:rFonts w:ascii="Arial" w:hAnsi="Arial" w:cs="Arial"/>
          <w:sz w:val="18"/>
          <w:szCs w:val="18"/>
        </w:rPr>
        <w:t>Entendiéndose que, con la presentación de la propuesta económica por parte de los licitantes, aceptan dicha consideración.</w:t>
      </w:r>
    </w:p>
    <w:p w14:paraId="60C4ED60" w14:textId="2FD26352" w:rsidR="00A915B3" w:rsidRDefault="00A915B3" w:rsidP="00C35E82">
      <w:pPr>
        <w:rPr>
          <w:rFonts w:ascii="Arial" w:hAnsi="Arial" w:cs="Arial"/>
        </w:rPr>
      </w:pPr>
    </w:p>
    <w:p w14:paraId="3539099F" w14:textId="6832E184" w:rsidR="00C20B4F" w:rsidRDefault="00C20B4F" w:rsidP="00C35E82">
      <w:pPr>
        <w:rPr>
          <w:rFonts w:ascii="Arial" w:hAnsi="Arial" w:cs="Arial"/>
        </w:rPr>
      </w:pPr>
    </w:p>
    <w:p w14:paraId="03026D1C" w14:textId="77777777" w:rsidR="00C20B4F" w:rsidRDefault="00C20B4F" w:rsidP="00C35E82">
      <w:pPr>
        <w:rPr>
          <w:rFonts w:ascii="Arial" w:hAnsi="Arial" w:cs="Arial"/>
        </w:rPr>
      </w:pPr>
    </w:p>
    <w:p w14:paraId="7DD35782" w14:textId="77777777" w:rsidR="00A915B3" w:rsidRPr="00EC2239" w:rsidRDefault="00A915B3" w:rsidP="00A915B3">
      <w:pPr>
        <w:jc w:val="center"/>
        <w:rPr>
          <w:rFonts w:ascii="Arial" w:hAnsi="Arial" w:cs="Arial"/>
          <w:b/>
          <w:bCs/>
        </w:rPr>
      </w:pPr>
      <w:r>
        <w:rPr>
          <w:rFonts w:ascii="Arial" w:hAnsi="Arial" w:cs="Arial"/>
          <w:b/>
          <w:bCs/>
        </w:rPr>
        <w:t>________________________________________________</w:t>
      </w:r>
    </w:p>
    <w:p w14:paraId="34BBB0DA" w14:textId="7D6CAAB3" w:rsidR="00AF20C5" w:rsidRDefault="00A915B3" w:rsidP="002C6F81">
      <w:pPr>
        <w:pStyle w:val="Textoindependiente"/>
        <w:jc w:val="center"/>
        <w:rPr>
          <w:rFonts w:cs="Arial"/>
          <w:i/>
          <w:sz w:val="20"/>
        </w:rPr>
        <w:sectPr w:rsidR="00AF20C5" w:rsidSect="00DA74D4">
          <w:headerReference w:type="default" r:id="rId46"/>
          <w:footerReference w:type="default" r:id="rId47"/>
          <w:pgSz w:w="12242" w:h="15842" w:code="1"/>
          <w:pgMar w:top="992" w:right="1304" w:bottom="851" w:left="1701" w:header="709" w:footer="0" w:gutter="0"/>
          <w:cols w:space="708"/>
          <w:docGrid w:linePitch="360"/>
        </w:sectPr>
      </w:pPr>
      <w:r w:rsidRPr="00861F64">
        <w:rPr>
          <w:rFonts w:cs="Arial"/>
          <w:i/>
          <w:sz w:val="20"/>
        </w:rPr>
        <w:t xml:space="preserve">Nombre del Licitante y nombre </w:t>
      </w:r>
      <w:r w:rsidR="00873475">
        <w:rPr>
          <w:rFonts w:cs="Arial"/>
          <w:i/>
          <w:sz w:val="20"/>
        </w:rPr>
        <w:t xml:space="preserve">y firma </w:t>
      </w:r>
      <w:r w:rsidRPr="00861F64">
        <w:rPr>
          <w:rFonts w:cs="Arial"/>
          <w:i/>
          <w:sz w:val="20"/>
        </w:rPr>
        <w:t>del representante lega</w:t>
      </w:r>
      <w:r w:rsidR="00690432">
        <w:rPr>
          <w:rFonts w:cs="Arial"/>
          <w:i/>
          <w:sz w:val="20"/>
        </w:rPr>
        <w:t>l</w:t>
      </w:r>
    </w:p>
    <w:p w14:paraId="28C5EF2B" w14:textId="370D7B3B" w:rsidR="00513C8F" w:rsidRPr="002C6F81" w:rsidRDefault="00513C8F" w:rsidP="00AF20C5">
      <w:pPr>
        <w:pStyle w:val="Textoindependiente"/>
        <w:rPr>
          <w:rFonts w:cs="Arial"/>
          <w:i/>
          <w:sz w:val="20"/>
        </w:rPr>
      </w:pPr>
    </w:p>
    <w:p w14:paraId="26AFAD02" w14:textId="59F30DF3" w:rsidR="008F679E" w:rsidRPr="0027305A" w:rsidRDefault="008F679E" w:rsidP="00EE5879">
      <w:pPr>
        <w:pStyle w:val="Ttulo1"/>
        <w:spacing w:before="240" w:after="60"/>
        <w:rPr>
          <w:rFonts w:cs="Arial"/>
          <w:color w:val="CC0066"/>
          <w:kern w:val="32"/>
          <w:sz w:val="32"/>
          <w:szCs w:val="32"/>
        </w:rPr>
      </w:pPr>
      <w:bookmarkStart w:id="1278" w:name="_Toc166154072"/>
      <w:r w:rsidRPr="0027305A">
        <w:rPr>
          <w:rFonts w:cs="Arial"/>
          <w:color w:val="CC0066"/>
          <w:kern w:val="32"/>
          <w:sz w:val="32"/>
          <w:szCs w:val="32"/>
        </w:rPr>
        <w:t xml:space="preserve">ANEXO </w:t>
      </w:r>
      <w:bookmarkEnd w:id="1277"/>
      <w:r w:rsidR="00303C7B">
        <w:rPr>
          <w:rFonts w:cs="Arial"/>
          <w:color w:val="CC0066"/>
          <w:kern w:val="32"/>
          <w:sz w:val="32"/>
          <w:szCs w:val="32"/>
        </w:rPr>
        <w:t>7</w:t>
      </w:r>
      <w:bookmarkEnd w:id="1278"/>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45FB62A3"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9D5CDC">
        <w:rPr>
          <w:rFonts w:ascii="Arial" w:hAnsi="Arial" w:cs="Arial"/>
          <w:b/>
        </w:rPr>
        <w:t>Adquisición</w:t>
      </w:r>
      <w:r w:rsidR="001F7199">
        <w:rPr>
          <w:rFonts w:ascii="Arial" w:hAnsi="Arial" w:cs="Arial"/>
          <w:b/>
        </w:rPr>
        <w:t>______</w:t>
      </w:r>
      <w:r w:rsidRPr="0027305A">
        <w:rPr>
          <w:rFonts w:ascii="Arial" w:hAnsi="Arial" w:cs="Arial"/>
          <w:b/>
        </w:rPr>
        <w:t xml:space="preserve">” </w:t>
      </w:r>
      <w:r w:rsidRPr="0027305A">
        <w:rPr>
          <w:rFonts w:ascii="Arial" w:hAnsi="Arial" w:cs="Arial"/>
        </w:rPr>
        <w:t>No. INE/________/</w:t>
      </w:r>
      <w:r w:rsidR="00953BAF">
        <w:rPr>
          <w:rFonts w:ascii="Arial" w:hAnsi="Arial" w:cs="Arial"/>
        </w:rPr>
        <w:t>202</w:t>
      </w:r>
      <w:r w:rsidR="001659FE">
        <w:rPr>
          <w:rFonts w:ascii="Arial" w:hAnsi="Arial" w:cs="Arial"/>
        </w:rPr>
        <w:t>4</w:t>
      </w:r>
      <w:r w:rsidRPr="0027305A">
        <w:rPr>
          <w:rFonts w:ascii="Arial" w:hAnsi="Arial" w:cs="Arial"/>
        </w:rPr>
        <w:t>, de fecha de firma [____________________] por un monto</w:t>
      </w:r>
      <w:r w:rsidR="001E7298">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51DA6">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5426C">
        <w:rPr>
          <w:rFonts w:ascii="Arial" w:hAnsi="Arial" w:cs="Arial"/>
        </w:rPr>
        <w:t xml:space="preserve">Internacional Abierta </w:t>
      </w:r>
      <w:r w:rsidR="008041FA">
        <w:rPr>
          <w:rFonts w:ascii="Arial" w:hAnsi="Arial" w:cs="Arial"/>
        </w:rPr>
        <w:t>Presencial</w:t>
      </w:r>
      <w:r w:rsidR="00D654BA">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27305A" w:rsidRDefault="008F679E" w:rsidP="008F679E">
      <w:pPr>
        <w:spacing w:line="360" w:lineRule="auto"/>
        <w:jc w:val="both"/>
        <w:rPr>
          <w:rFonts w:ascii="Arial" w:hAnsi="Arial" w:cs="Arial"/>
          <w:b/>
          <w:bCs/>
        </w:rPr>
      </w:pPr>
    </w:p>
    <w:p w14:paraId="67444D19" w14:textId="332C6798" w:rsidR="000851DD" w:rsidRPr="00046877" w:rsidRDefault="00164BC2" w:rsidP="00046877">
      <w:pPr>
        <w:pStyle w:val="Ttulo1"/>
        <w:spacing w:before="240" w:after="60"/>
        <w:rPr>
          <w:rFonts w:cs="Arial"/>
          <w:color w:val="CC0066"/>
          <w:kern w:val="32"/>
          <w:sz w:val="32"/>
          <w:szCs w:val="32"/>
        </w:rPr>
      </w:pPr>
      <w:r>
        <w:rPr>
          <w:rFonts w:cs="Arial"/>
          <w:bCs/>
        </w:rPr>
        <w:br w:type="page"/>
      </w:r>
      <w:bookmarkStart w:id="1279" w:name="_Toc166154073"/>
      <w:r w:rsidR="000851DD" w:rsidRPr="0027305A">
        <w:rPr>
          <w:rFonts w:cs="Arial"/>
          <w:color w:val="CC0066"/>
          <w:kern w:val="32"/>
          <w:sz w:val="32"/>
          <w:szCs w:val="32"/>
        </w:rPr>
        <w:lastRenderedPageBreak/>
        <w:t xml:space="preserve">ANEXO </w:t>
      </w:r>
      <w:r w:rsidR="00303C7B">
        <w:rPr>
          <w:rFonts w:cs="Arial"/>
          <w:color w:val="CC0066"/>
          <w:kern w:val="32"/>
          <w:sz w:val="32"/>
          <w:szCs w:val="32"/>
        </w:rPr>
        <w:t>8</w:t>
      </w:r>
      <w:bookmarkEnd w:id="1279"/>
    </w:p>
    <w:p w14:paraId="27DF8F3C" w14:textId="707A277A" w:rsidR="008522B7" w:rsidRPr="00873475" w:rsidRDefault="00F70FCA" w:rsidP="00873475">
      <w:pPr>
        <w:pStyle w:val="Ttulo1"/>
        <w:shd w:val="clear" w:color="auto" w:fill="D9D9D9" w:themeFill="background1" w:themeFillShade="D9"/>
        <w:rPr>
          <w:rFonts w:cs="Arial"/>
          <w:kern w:val="32"/>
          <w:sz w:val="28"/>
          <w:szCs w:val="32"/>
        </w:rPr>
      </w:pPr>
      <w:bookmarkStart w:id="1280" w:name="_Toc452121428"/>
      <w:bookmarkStart w:id="1281" w:name="_Toc464498347"/>
      <w:bookmarkStart w:id="1282" w:name="_Toc464498753"/>
      <w:bookmarkStart w:id="1283" w:name="_Toc487209366"/>
      <w:bookmarkStart w:id="1284" w:name="_Toc488428680"/>
      <w:bookmarkStart w:id="1285" w:name="_Toc491181006"/>
      <w:bookmarkStart w:id="1286" w:name="_Toc492377968"/>
      <w:bookmarkStart w:id="1287" w:name="_Toc493501671"/>
      <w:bookmarkStart w:id="1288" w:name="_Toc494211629"/>
      <w:bookmarkStart w:id="1289" w:name="_Toc496883365"/>
      <w:bookmarkStart w:id="1290" w:name="_Toc498523248"/>
      <w:bookmarkStart w:id="1291" w:name="_Toc505704932"/>
      <w:bookmarkStart w:id="1292" w:name="_Toc510612369"/>
      <w:bookmarkStart w:id="1293" w:name="_Toc3539036"/>
      <w:bookmarkStart w:id="1294" w:name="_Toc53156936"/>
      <w:bookmarkStart w:id="1295" w:name="_Toc63362075"/>
      <w:bookmarkStart w:id="1296" w:name="_Toc64362825"/>
      <w:bookmarkStart w:id="1297" w:name="_Toc84251217"/>
      <w:bookmarkStart w:id="1298" w:name="_Toc84352615"/>
      <w:bookmarkStart w:id="1299" w:name="_Toc129173366"/>
      <w:bookmarkStart w:id="1300" w:name="_Toc166154074"/>
      <w:r w:rsidRPr="005537A8">
        <w:rPr>
          <w:rFonts w:cs="Arial"/>
          <w:kern w:val="32"/>
          <w:sz w:val="28"/>
          <w:szCs w:val="32"/>
        </w:rPr>
        <w:t>Tipo y modelo de contrato</w:t>
      </w:r>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r w:rsidR="00AB4214" w:rsidRPr="005537A8">
        <w:rPr>
          <w:rFonts w:cs="Arial"/>
          <w:kern w:val="32"/>
          <w:sz w:val="28"/>
          <w:szCs w:val="32"/>
        </w:rPr>
        <w:t xml:space="preserve"> </w:t>
      </w:r>
      <w:bookmarkStart w:id="1301" w:name="_Toc289064613"/>
      <w:bookmarkStart w:id="1302" w:name="_Toc311547470"/>
    </w:p>
    <w:p w14:paraId="09EE3EBE" w14:textId="77777777" w:rsidR="00B22718" w:rsidRPr="00B22718" w:rsidRDefault="00B22718" w:rsidP="00B22718">
      <w:pPr>
        <w:jc w:val="both"/>
        <w:rPr>
          <w:rFonts w:ascii="Arial" w:hAnsi="Arial" w:cs="Arial"/>
          <w:color w:val="666699"/>
          <w:kern w:val="32"/>
          <w:sz w:val="18"/>
          <w:szCs w:val="18"/>
        </w:rPr>
      </w:pPr>
    </w:p>
    <w:p w14:paraId="23CDB495" w14:textId="61564BB8"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Contrato </w:t>
      </w:r>
      <w:r w:rsidRPr="001A6760">
        <w:rPr>
          <w:rFonts w:ascii="Arial" w:hAnsi="Arial" w:cs="Arial"/>
          <w:sz w:val="16"/>
          <w:szCs w:val="16"/>
          <w:shd w:val="clear" w:color="auto" w:fill="FFFFFF"/>
        </w:rPr>
        <w:t>(abierto y/o plurianual si aplica)</w:t>
      </w:r>
      <w:r w:rsidRPr="001A6760">
        <w:rPr>
          <w:rFonts w:ascii="Arial" w:hAnsi="Arial" w:cs="Arial"/>
          <w:sz w:val="16"/>
          <w:szCs w:val="16"/>
        </w:rPr>
        <w:t xml:space="preserve"> de (adquisición de bienes y/o prestación de servicios, según sea el caso), que celebran por una parte, el </w:t>
      </w:r>
      <w:r w:rsidRPr="001A6760">
        <w:rPr>
          <w:rFonts w:ascii="Arial" w:hAnsi="Arial" w:cs="Arial"/>
          <w:b/>
          <w:sz w:val="16"/>
          <w:szCs w:val="16"/>
        </w:rPr>
        <w:t>Instituto Nacional Electoral</w:t>
      </w:r>
      <w:r w:rsidRPr="001A6760">
        <w:rPr>
          <w:rFonts w:ascii="Arial" w:hAnsi="Arial" w:cs="Arial"/>
          <w:sz w:val="16"/>
          <w:szCs w:val="16"/>
        </w:rPr>
        <w:t xml:space="preserve">, a quien en lo sucesivo se le denominará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 representado por (</w:t>
      </w:r>
      <w:r w:rsidRPr="001A6760">
        <w:rPr>
          <w:rFonts w:ascii="Arial" w:hAnsi="Arial" w:cs="Arial"/>
          <w:bCs/>
          <w:sz w:val="16"/>
          <w:szCs w:val="16"/>
          <w:u w:val="dotted"/>
        </w:rPr>
        <w:t xml:space="preserve">cuando aplique, según el monto) su Apoderada (o) Legal, </w:t>
      </w:r>
      <w:r w:rsidRPr="001A6760">
        <w:rPr>
          <w:rFonts w:ascii="Arial" w:hAnsi="Arial" w:cs="Arial"/>
          <w:sz w:val="16"/>
          <w:szCs w:val="16"/>
          <w:u w:val="dotted"/>
        </w:rPr>
        <w:t xml:space="preserve">la Dra. Amaranta Arroyo </w:t>
      </w:r>
      <w:r w:rsidR="00A8346E" w:rsidRPr="001A6760">
        <w:rPr>
          <w:rFonts w:ascii="Arial" w:hAnsi="Arial" w:cs="Arial"/>
          <w:sz w:val="16"/>
          <w:szCs w:val="16"/>
          <w:u w:val="dotted"/>
        </w:rPr>
        <w:t>Ortiz</w:t>
      </w:r>
      <w:r w:rsidRPr="001A6760">
        <w:rPr>
          <w:rFonts w:ascii="Arial" w:hAnsi="Arial" w:cs="Arial"/>
          <w:sz w:val="16"/>
          <w:szCs w:val="16"/>
          <w:u w:val="dotted"/>
        </w:rPr>
        <w:t xml:space="preserve">, </w:t>
      </w:r>
      <w:r w:rsidRPr="001A6760">
        <w:rPr>
          <w:rFonts w:ascii="Arial" w:hAnsi="Arial" w:cs="Arial"/>
          <w:sz w:val="16"/>
          <w:szCs w:val="16"/>
        </w:rPr>
        <w:t xml:space="preserve">asistido por el Lic. </w:t>
      </w:r>
      <w:r w:rsidR="00F95CD7">
        <w:rPr>
          <w:rFonts w:ascii="Arial" w:hAnsi="Arial" w:cs="Arial"/>
          <w:sz w:val="16"/>
          <w:szCs w:val="16"/>
        </w:rPr>
        <w:t>Octavio Ernesto Alejo Nava</w:t>
      </w:r>
      <w:r w:rsidRPr="001A6760">
        <w:rPr>
          <w:rFonts w:ascii="Arial" w:hAnsi="Arial" w:cs="Arial"/>
          <w:sz w:val="16"/>
          <w:szCs w:val="16"/>
        </w:rPr>
        <w:t>, Director de Recursos Materiales y Servicios; por el ______________, como titular del Área Requirente,  por el __________, como Administrador del Contrato y por el __________, como Supervisor del Contrato; y por la otra, ____</w:t>
      </w:r>
      <w:r w:rsidRPr="001A6760">
        <w:rPr>
          <w:rFonts w:ascii="Arial" w:hAnsi="Arial" w:cs="Arial"/>
          <w:sz w:val="16"/>
          <w:szCs w:val="16"/>
          <w:u w:val="single"/>
        </w:rPr>
        <w:t>____________</w:t>
      </w:r>
      <w:r w:rsidRPr="001A6760">
        <w:rPr>
          <w:rFonts w:ascii="Arial" w:hAnsi="Arial" w:cs="Arial"/>
          <w:sz w:val="16"/>
          <w:szCs w:val="16"/>
        </w:rPr>
        <w:t xml:space="preserve">, a quien en lo sucesivo se le denominará 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rPr>
        <w:t>representado por el C. ____________, en su carácter de -Apoderado o Representante Legal-  o -por su propio derecho (según aplique), al tenor de las declaraciones y cláusulas siguientes:</w:t>
      </w:r>
    </w:p>
    <w:p w14:paraId="259582AF" w14:textId="77777777" w:rsidR="006821B3" w:rsidRPr="001A6760" w:rsidRDefault="006821B3" w:rsidP="006821B3">
      <w:pPr>
        <w:ind w:right="22"/>
        <w:jc w:val="both"/>
        <w:rPr>
          <w:rFonts w:ascii="Arial" w:hAnsi="Arial" w:cs="Arial"/>
          <w:sz w:val="16"/>
          <w:szCs w:val="16"/>
        </w:rPr>
      </w:pPr>
    </w:p>
    <w:p w14:paraId="73C34325"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r w:rsidRPr="001A6760">
        <w:rPr>
          <w:rFonts w:ascii="Arial" w:hAnsi="Arial" w:cs="Arial"/>
          <w:b/>
          <w:sz w:val="16"/>
          <w:szCs w:val="16"/>
        </w:rPr>
        <w:t>Declaraciones</w:t>
      </w:r>
    </w:p>
    <w:p w14:paraId="24F3DEE6"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p>
    <w:p w14:paraId="3ABAEC28" w14:textId="77777777" w:rsidR="006821B3" w:rsidRPr="001A6760" w:rsidRDefault="006821B3" w:rsidP="006821B3">
      <w:pPr>
        <w:ind w:right="22"/>
        <w:rPr>
          <w:rFonts w:ascii="Arial" w:hAnsi="Arial" w:cs="Arial"/>
          <w:b/>
          <w:bCs/>
          <w:sz w:val="16"/>
          <w:szCs w:val="16"/>
        </w:rPr>
      </w:pPr>
      <w:r w:rsidRPr="001A6760">
        <w:rPr>
          <w:rFonts w:ascii="Arial" w:hAnsi="Arial" w:cs="Arial"/>
          <w:b/>
          <w:sz w:val="16"/>
          <w:szCs w:val="16"/>
        </w:rPr>
        <w:t xml:space="preserve">I. </w:t>
      </w:r>
      <w:r w:rsidRPr="001A6760">
        <w:rPr>
          <w:rFonts w:ascii="Arial" w:hAnsi="Arial" w:cs="Arial"/>
          <w:sz w:val="16"/>
          <w:szCs w:val="16"/>
        </w:rPr>
        <w:t xml:space="preserve">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300282C3" w14:textId="77777777" w:rsidR="006821B3" w:rsidRPr="001A6760" w:rsidRDefault="006821B3" w:rsidP="006821B3">
      <w:pPr>
        <w:ind w:right="22"/>
        <w:jc w:val="both"/>
        <w:rPr>
          <w:rFonts w:ascii="Arial" w:hAnsi="Arial" w:cs="Arial"/>
          <w:bCs/>
          <w:sz w:val="16"/>
          <w:szCs w:val="16"/>
        </w:rPr>
      </w:pPr>
    </w:p>
    <w:p w14:paraId="6B5F5093" w14:textId="77777777" w:rsidR="006821B3" w:rsidRPr="001A6760" w:rsidRDefault="006821B3" w:rsidP="006821B3">
      <w:pPr>
        <w:ind w:right="22"/>
        <w:jc w:val="both"/>
        <w:rPr>
          <w:rFonts w:ascii="Arial" w:hAnsi="Arial" w:cs="Arial"/>
          <w:bCs/>
          <w:sz w:val="16"/>
          <w:szCs w:val="16"/>
        </w:rPr>
      </w:pPr>
      <w:r w:rsidRPr="001A6760">
        <w:rPr>
          <w:rFonts w:ascii="Arial" w:hAnsi="Arial" w:cs="Arial"/>
          <w:b/>
          <w:bCs/>
          <w:sz w:val="16"/>
          <w:szCs w:val="16"/>
        </w:rPr>
        <w:t>I.1</w:t>
      </w:r>
      <w:r w:rsidRPr="001A6760">
        <w:rPr>
          <w:rFonts w:ascii="Arial" w:hAnsi="Arial" w:cs="Arial"/>
          <w:bCs/>
          <w:sz w:val="16"/>
          <w:szCs w:val="16"/>
        </w:rPr>
        <w:t xml:space="preserve"> </w:t>
      </w:r>
      <w:r w:rsidRPr="001A6760">
        <w:rPr>
          <w:rFonts w:ascii="Arial" w:hAnsi="Arial" w:cs="Arial"/>
          <w:bCs/>
          <w:color w:val="000000" w:themeColor="text1"/>
          <w:sz w:val="16"/>
          <w:szCs w:val="16"/>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 publicada en el Diario Oficial de la Federación el 23 de mayo de 2014,</w:t>
      </w:r>
      <w:r w:rsidRPr="001A6760">
        <w:rPr>
          <w:rFonts w:ascii="Arial" w:hAnsi="Arial" w:cs="Arial"/>
          <w:b/>
          <w:bCs/>
          <w:color w:val="000000" w:themeColor="text1"/>
          <w:sz w:val="16"/>
          <w:szCs w:val="16"/>
        </w:rPr>
        <w:t xml:space="preserve"> </w:t>
      </w:r>
      <w:r w:rsidRPr="001A6760">
        <w:rPr>
          <w:rFonts w:ascii="Arial" w:hAnsi="Arial" w:cs="Arial"/>
          <w:bCs/>
          <w:color w:val="000000" w:themeColor="text1"/>
          <w:sz w:val="16"/>
          <w:szCs w:val="16"/>
        </w:rPr>
        <w:t>es un organismo público autónomo, con personalidad jurídica y patrimonio propios.</w:t>
      </w:r>
    </w:p>
    <w:p w14:paraId="42A2FA28" w14:textId="77777777" w:rsidR="006821B3" w:rsidRPr="001A6760" w:rsidRDefault="006821B3" w:rsidP="006821B3">
      <w:pPr>
        <w:ind w:right="22"/>
        <w:jc w:val="both"/>
        <w:rPr>
          <w:rFonts w:ascii="Arial" w:hAnsi="Arial" w:cs="Arial"/>
          <w:bCs/>
          <w:sz w:val="16"/>
          <w:szCs w:val="16"/>
        </w:rPr>
      </w:pPr>
    </w:p>
    <w:p w14:paraId="0163B9F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I.2</w:t>
      </w:r>
      <w:r w:rsidRPr="001A6760">
        <w:rPr>
          <w:rFonts w:ascii="Arial" w:hAnsi="Arial" w:cs="Arial"/>
          <w:sz w:val="16"/>
          <w:szCs w:val="16"/>
        </w:rPr>
        <w:t xml:space="preserve"> Con fundamento en los artículos </w:t>
      </w:r>
      <w:r w:rsidRPr="001A6760">
        <w:rPr>
          <w:rFonts w:ascii="Arial" w:hAnsi="Arial" w:cs="Arial"/>
          <w:bCs/>
          <w:sz w:val="16"/>
          <w:szCs w:val="16"/>
        </w:rPr>
        <w:t xml:space="preserve">134, párrafo </w:t>
      </w:r>
      <w:r w:rsidRPr="001A6760">
        <w:rPr>
          <w:rFonts w:ascii="Arial" w:hAnsi="Arial" w:cs="Arial"/>
          <w:bCs/>
          <w:sz w:val="16"/>
          <w:szCs w:val="16"/>
          <w:u w:val="single"/>
        </w:rPr>
        <w:t>(según corresponda)</w:t>
      </w:r>
      <w:r w:rsidRPr="001A6760">
        <w:rPr>
          <w:rFonts w:ascii="Arial" w:hAnsi="Arial" w:cs="Arial"/>
          <w:bCs/>
          <w:sz w:val="16"/>
          <w:szCs w:val="16"/>
        </w:rPr>
        <w:t xml:space="preserve"> de la Constitución Política de los Estados Unidos Mexicanos;</w:t>
      </w:r>
      <w:r w:rsidRPr="001A6760">
        <w:rPr>
          <w:rFonts w:ascii="Arial" w:hAnsi="Arial" w:cs="Arial"/>
          <w:sz w:val="16"/>
          <w:szCs w:val="16"/>
        </w:rPr>
        <w:t xml:space="preserve"> 31, fracción __,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el </w:t>
      </w:r>
      <w:r w:rsidRPr="001A6760">
        <w:rPr>
          <w:rFonts w:ascii="Arial" w:hAnsi="Arial" w:cs="Arial"/>
          <w:b/>
          <w:sz w:val="16"/>
          <w:szCs w:val="16"/>
        </w:rPr>
        <w:t>“Instituto”</w:t>
      </w:r>
      <w:r w:rsidRPr="001A6760">
        <w:rPr>
          <w:rFonts w:ascii="Arial" w:hAnsi="Arial" w:cs="Arial"/>
          <w:sz w:val="16"/>
          <w:szCs w:val="16"/>
        </w:rPr>
        <w:t xml:space="preserve"> llevó a cabo el procedimiento de </w:t>
      </w:r>
      <w:r w:rsidRPr="001A6760">
        <w:rPr>
          <w:rFonts w:ascii="Arial" w:hAnsi="Arial" w:cs="Arial"/>
          <w:sz w:val="16"/>
          <w:szCs w:val="16"/>
          <w:u w:val="single"/>
        </w:rPr>
        <w:t>(procedimiento de contratación según corresponda, Licitación Pública o Invitación a Cuando Menos Tres Personas)</w:t>
      </w:r>
      <w:r w:rsidRPr="001A6760">
        <w:rPr>
          <w:rFonts w:ascii="Arial" w:hAnsi="Arial" w:cs="Arial"/>
          <w:sz w:val="16"/>
          <w:szCs w:val="16"/>
        </w:rPr>
        <w:t xml:space="preserve"> número __________, en la que se adjudicó al </w:t>
      </w:r>
      <w:r w:rsidRPr="001A6760">
        <w:rPr>
          <w:rFonts w:ascii="Arial" w:hAnsi="Arial" w:cs="Arial"/>
          <w:b/>
          <w:sz w:val="16"/>
          <w:szCs w:val="16"/>
        </w:rPr>
        <w:t>“Proveedor”</w:t>
      </w:r>
      <w:r w:rsidRPr="001A6760">
        <w:rPr>
          <w:rFonts w:ascii="Arial" w:hAnsi="Arial" w:cs="Arial"/>
          <w:sz w:val="16"/>
          <w:szCs w:val="16"/>
        </w:rPr>
        <w:t xml:space="preserve"> la presente contratación, mediante el acta de fallo de fecha ___________.</w:t>
      </w:r>
    </w:p>
    <w:p w14:paraId="69E1B548" w14:textId="77777777" w:rsidR="006821B3" w:rsidRPr="001A6760" w:rsidRDefault="006821B3" w:rsidP="006821B3">
      <w:pPr>
        <w:ind w:right="22"/>
        <w:jc w:val="both"/>
        <w:rPr>
          <w:rFonts w:ascii="Arial" w:hAnsi="Arial" w:cs="Arial"/>
          <w:sz w:val="16"/>
          <w:szCs w:val="16"/>
        </w:rPr>
      </w:pPr>
    </w:p>
    <w:p w14:paraId="12F47DBA" w14:textId="77777777" w:rsidR="006821B3" w:rsidRPr="001A6760" w:rsidRDefault="006821B3" w:rsidP="006821B3">
      <w:pPr>
        <w:ind w:right="22"/>
        <w:jc w:val="both"/>
        <w:rPr>
          <w:rFonts w:ascii="Arial" w:hAnsi="Arial" w:cs="Arial"/>
          <w:bCs/>
          <w:i/>
          <w:iCs/>
          <w:sz w:val="16"/>
          <w:szCs w:val="16"/>
          <w:u w:val="single"/>
        </w:rPr>
      </w:pPr>
      <w:r w:rsidRPr="001A6760">
        <w:rPr>
          <w:rFonts w:ascii="Arial" w:hAnsi="Arial" w:cs="Arial"/>
          <w:bCs/>
          <w:i/>
          <w:iCs/>
          <w:sz w:val="16"/>
          <w:szCs w:val="16"/>
          <w:u w:val="single"/>
        </w:rPr>
        <w:t>(Si es adjudicación directa)</w:t>
      </w:r>
    </w:p>
    <w:p w14:paraId="4887FD18" w14:textId="77777777" w:rsidR="006821B3" w:rsidRPr="001A6760" w:rsidRDefault="006821B3" w:rsidP="006821B3">
      <w:pPr>
        <w:ind w:right="22"/>
        <w:jc w:val="both"/>
        <w:rPr>
          <w:rFonts w:ascii="Arial" w:hAnsi="Arial" w:cs="Arial"/>
          <w:bCs/>
          <w:sz w:val="16"/>
          <w:szCs w:val="16"/>
        </w:rPr>
      </w:pPr>
      <w:r w:rsidRPr="001A6760">
        <w:rPr>
          <w:rFonts w:ascii="Arial" w:hAnsi="Arial" w:cs="Arial"/>
          <w:bCs/>
          <w:sz w:val="16"/>
          <w:szCs w:val="16"/>
        </w:rPr>
        <w:t>Que c</w:t>
      </w:r>
      <w:r w:rsidRPr="001A6760">
        <w:rPr>
          <w:rFonts w:ascii="Arial" w:hAnsi="Arial" w:cs="Arial"/>
          <w:sz w:val="16"/>
          <w:szCs w:val="16"/>
        </w:rPr>
        <w:t xml:space="preserve">on fundamento en los artículos 134, </w:t>
      </w:r>
      <w:r w:rsidRPr="001A6760">
        <w:rPr>
          <w:rFonts w:ascii="Arial" w:hAnsi="Arial" w:cs="Arial"/>
          <w:bCs/>
          <w:sz w:val="16"/>
          <w:szCs w:val="16"/>
        </w:rPr>
        <w:t xml:space="preserve">párrafo cuarto </w:t>
      </w:r>
      <w:r w:rsidRPr="001A6760">
        <w:rPr>
          <w:rFonts w:ascii="Arial" w:hAnsi="Arial" w:cs="Arial"/>
          <w:sz w:val="16"/>
          <w:szCs w:val="16"/>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 xml:space="preserve">, </w:t>
      </w:r>
      <w:r w:rsidRPr="001A6760">
        <w:rPr>
          <w:rFonts w:ascii="Arial" w:hAnsi="Arial" w:cs="Arial"/>
          <w:bCs/>
          <w:sz w:val="16"/>
          <w:szCs w:val="16"/>
        </w:rPr>
        <w:t xml:space="preserve">el </w:t>
      </w:r>
      <w:r w:rsidRPr="001A6760">
        <w:rPr>
          <w:rFonts w:ascii="Arial" w:hAnsi="Arial" w:cs="Arial"/>
          <w:b/>
          <w:bCs/>
          <w:sz w:val="16"/>
          <w:szCs w:val="16"/>
        </w:rPr>
        <w:t xml:space="preserve">“Instituto” </w:t>
      </w:r>
      <w:r w:rsidRPr="001A6760">
        <w:rPr>
          <w:rFonts w:ascii="Arial" w:hAnsi="Arial" w:cs="Arial"/>
          <w:sz w:val="16"/>
          <w:szCs w:val="16"/>
        </w:rPr>
        <w:t xml:space="preserve">aprobó la excepción a la Licitación Pública para la contratación del servicio objeto del presente contrato, a través del procedimiento de adjudicación directa, mediante el </w:t>
      </w:r>
      <w:bookmarkStart w:id="1303" w:name="_Hlk121330278"/>
      <w:r w:rsidRPr="001A6760">
        <w:rPr>
          <w:rFonts w:ascii="Arial" w:hAnsi="Arial" w:cs="Arial"/>
          <w:sz w:val="16"/>
          <w:szCs w:val="16"/>
        </w:rPr>
        <w:t>Acuerdo número __, tomado en la ___ Sesión ___________ del Comité de Adquisiciones, Arrendamientos y Servicios</w:t>
      </w:r>
      <w:bookmarkEnd w:id="1303"/>
      <w:r w:rsidRPr="001A6760">
        <w:rPr>
          <w:rFonts w:ascii="Arial" w:hAnsi="Arial" w:cs="Arial"/>
          <w:sz w:val="16"/>
          <w:szCs w:val="16"/>
        </w:rPr>
        <w:t xml:space="preserve">, celebrada el ___ de _______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 cuya adjudicación se notificó al </w:t>
      </w:r>
      <w:r w:rsidRPr="001A6760">
        <w:rPr>
          <w:rFonts w:ascii="Arial" w:hAnsi="Arial" w:cs="Arial"/>
          <w:b/>
          <w:sz w:val="16"/>
          <w:szCs w:val="16"/>
        </w:rPr>
        <w:t xml:space="preserve">“Proveedor” </w:t>
      </w:r>
      <w:r w:rsidRPr="001A6760">
        <w:rPr>
          <w:rFonts w:ascii="Arial" w:hAnsi="Arial" w:cs="Arial"/>
          <w:sz w:val="16"/>
          <w:szCs w:val="16"/>
        </w:rPr>
        <w:t xml:space="preserve">en </w:t>
      </w:r>
      <w:proofErr w:type="spellStart"/>
      <w:r w:rsidRPr="001A6760">
        <w:rPr>
          <w:rFonts w:ascii="Arial" w:hAnsi="Arial" w:cs="Arial"/>
          <w:sz w:val="16"/>
          <w:szCs w:val="16"/>
        </w:rPr>
        <w:t>el</w:t>
      </w:r>
      <w:proofErr w:type="spellEnd"/>
      <w:r w:rsidRPr="001A6760">
        <w:rPr>
          <w:rFonts w:ascii="Arial" w:hAnsi="Arial" w:cs="Arial"/>
          <w:sz w:val="16"/>
          <w:szCs w:val="16"/>
        </w:rPr>
        <w:t xml:space="preserve"> ______ y, la cual fue aceptada por el </w:t>
      </w:r>
      <w:r w:rsidRPr="001A6760">
        <w:rPr>
          <w:rFonts w:ascii="Arial" w:hAnsi="Arial" w:cs="Arial"/>
          <w:b/>
          <w:sz w:val="16"/>
          <w:szCs w:val="16"/>
        </w:rPr>
        <w:t xml:space="preserve">“Proveedor” </w:t>
      </w:r>
      <w:r w:rsidRPr="001A6760">
        <w:rPr>
          <w:rFonts w:ascii="Arial" w:hAnsi="Arial" w:cs="Arial"/>
          <w:bCs/>
          <w:sz w:val="16"/>
          <w:szCs w:val="16"/>
        </w:rPr>
        <w:t xml:space="preserve">el </w:t>
      </w:r>
      <w:r w:rsidRPr="001A6760">
        <w:rPr>
          <w:rFonts w:ascii="Arial" w:hAnsi="Arial" w:cs="Arial"/>
          <w:sz w:val="16"/>
          <w:szCs w:val="16"/>
        </w:rPr>
        <w:t xml:space="preserve">___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20____.</w:t>
      </w:r>
    </w:p>
    <w:p w14:paraId="24056839" w14:textId="77777777" w:rsidR="006821B3" w:rsidRPr="001A6760" w:rsidRDefault="006821B3" w:rsidP="006821B3">
      <w:pPr>
        <w:ind w:right="22"/>
        <w:jc w:val="both"/>
        <w:rPr>
          <w:rFonts w:ascii="Arial" w:hAnsi="Arial" w:cs="Arial"/>
          <w:bCs/>
          <w:sz w:val="16"/>
          <w:szCs w:val="16"/>
        </w:rPr>
      </w:pPr>
    </w:p>
    <w:p w14:paraId="7E7C18C3"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 xml:space="preserve">I.3 </w:t>
      </w:r>
      <w:r w:rsidRPr="001A6760">
        <w:rPr>
          <w:rFonts w:ascii="Arial" w:hAnsi="Arial" w:cs="Arial"/>
          <w:bCs/>
          <w:color w:val="000000" w:themeColor="text1"/>
          <w:sz w:val="16"/>
          <w:szCs w:val="16"/>
        </w:rPr>
        <w:t xml:space="preserve">Que de conformidad con lo determinado por los incisos a), b) y h) del artículo 59 de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r w:rsidRPr="001A6760">
        <w:rPr>
          <w:rFonts w:ascii="Arial" w:hAnsi="Arial" w:cs="Arial"/>
          <w:bCs/>
          <w:color w:val="000000" w:themeColor="text1"/>
          <w:sz w:val="16"/>
          <w:szCs w:val="16"/>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1A6760">
        <w:rPr>
          <w:rFonts w:ascii="Arial" w:hAnsi="Arial" w:cs="Arial"/>
          <w:b/>
          <w:bCs/>
          <w:color w:val="000000" w:themeColor="text1"/>
          <w:sz w:val="16"/>
          <w:szCs w:val="16"/>
        </w:rPr>
        <w:t xml:space="preserve"> “Instituto”</w:t>
      </w:r>
      <w:r w:rsidRPr="001A6760">
        <w:rPr>
          <w:rFonts w:ascii="Arial" w:hAnsi="Arial" w:cs="Arial"/>
          <w:bCs/>
          <w:color w:val="000000" w:themeColor="text1"/>
          <w:sz w:val="16"/>
          <w:szCs w:val="16"/>
        </w:rPr>
        <w:t>.</w:t>
      </w:r>
    </w:p>
    <w:p w14:paraId="79CEEAAC" w14:textId="77777777" w:rsidR="006821B3" w:rsidRPr="001A6760" w:rsidRDefault="006821B3" w:rsidP="006821B3">
      <w:pPr>
        <w:ind w:right="22"/>
        <w:jc w:val="both"/>
        <w:rPr>
          <w:rFonts w:ascii="Arial" w:hAnsi="Arial" w:cs="Arial"/>
          <w:bCs/>
          <w:sz w:val="16"/>
          <w:szCs w:val="16"/>
        </w:rPr>
      </w:pPr>
    </w:p>
    <w:p w14:paraId="120DAFD0" w14:textId="77777777" w:rsidR="006821B3" w:rsidRPr="001A6760" w:rsidRDefault="006821B3" w:rsidP="006821B3">
      <w:pPr>
        <w:ind w:right="22"/>
        <w:jc w:val="both"/>
        <w:outlineLvl w:val="0"/>
        <w:rPr>
          <w:rFonts w:ascii="Arial" w:hAnsi="Arial" w:cs="Arial"/>
          <w:b/>
          <w:bCs/>
          <w:i/>
          <w:sz w:val="16"/>
          <w:szCs w:val="16"/>
          <w:u w:val="single"/>
        </w:rPr>
      </w:pPr>
      <w:r w:rsidRPr="001A6760">
        <w:rPr>
          <w:rFonts w:ascii="Arial" w:hAnsi="Arial" w:cs="Arial"/>
          <w:b/>
          <w:bCs/>
          <w:i/>
          <w:sz w:val="16"/>
          <w:szCs w:val="16"/>
          <w:u w:val="single"/>
        </w:rPr>
        <w:t>CUANDO APLIQUE (según monto):</w:t>
      </w:r>
    </w:p>
    <w:p w14:paraId="321E849F"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b/>
          <w:sz w:val="16"/>
          <w:szCs w:val="16"/>
          <w:u w:val="dotted"/>
        </w:rPr>
        <w:t xml:space="preserve">I.4 </w:t>
      </w:r>
      <w:r w:rsidRPr="001A6760">
        <w:rPr>
          <w:rFonts w:ascii="Arial" w:hAnsi="Arial" w:cs="Arial"/>
          <w:sz w:val="16"/>
          <w:szCs w:val="16"/>
          <w:u w:val="dotted"/>
        </w:rPr>
        <w:t xml:space="preserve">Que el </w:t>
      </w:r>
      <w:r w:rsidRPr="001A6760">
        <w:rPr>
          <w:rFonts w:ascii="Arial" w:hAnsi="Arial" w:cs="Arial"/>
          <w:sz w:val="16"/>
          <w:szCs w:val="16"/>
          <w:u w:val="single"/>
        </w:rPr>
        <w:t>___ ________________,</w:t>
      </w:r>
      <w:r w:rsidRPr="001A6760">
        <w:rPr>
          <w:rFonts w:ascii="Arial" w:hAnsi="Arial" w:cs="Arial"/>
          <w:sz w:val="16"/>
          <w:szCs w:val="16"/>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otorgada ante la fe del Licenciado ________, Notario Público número _____ de la Ciudad de México, y manifiesta que sus facultades no le han sido modificadas, revocadas, ni limitadas en forma alguna</w:t>
      </w:r>
      <w:r w:rsidRPr="001A6760">
        <w:rPr>
          <w:rFonts w:ascii="Arial" w:hAnsi="Arial" w:cs="Arial"/>
          <w:sz w:val="16"/>
          <w:szCs w:val="16"/>
          <w:u w:val="single"/>
        </w:rPr>
        <w:t xml:space="preserve">. </w:t>
      </w:r>
    </w:p>
    <w:p w14:paraId="57D29B3B" w14:textId="77777777" w:rsidR="006821B3" w:rsidRPr="001A6760" w:rsidRDefault="006821B3" w:rsidP="006821B3">
      <w:pPr>
        <w:ind w:right="22"/>
        <w:jc w:val="both"/>
        <w:rPr>
          <w:rFonts w:ascii="Arial" w:hAnsi="Arial" w:cs="Arial"/>
          <w:bCs/>
          <w:sz w:val="16"/>
          <w:szCs w:val="16"/>
        </w:rPr>
      </w:pPr>
    </w:p>
    <w:p w14:paraId="459A0D9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I.5</w:t>
      </w:r>
      <w:r w:rsidRPr="001A6760">
        <w:rPr>
          <w:rFonts w:ascii="Arial" w:hAnsi="Arial" w:cs="Arial"/>
          <w:sz w:val="16"/>
          <w:szCs w:val="16"/>
        </w:rPr>
        <w:t xml:space="preserve"> La celebración del presente contrato permitirá que la (</w:t>
      </w:r>
      <w:r w:rsidRPr="001A6760">
        <w:rPr>
          <w:rFonts w:ascii="Arial" w:hAnsi="Arial" w:cs="Arial"/>
          <w:sz w:val="16"/>
          <w:szCs w:val="16"/>
          <w:u w:val="single"/>
        </w:rPr>
        <w:t>nombre del Área Requirente</w:t>
      </w:r>
      <w:r w:rsidRPr="001A6760">
        <w:rPr>
          <w:rFonts w:ascii="Arial" w:hAnsi="Arial" w:cs="Arial"/>
          <w:sz w:val="16"/>
          <w:szCs w:val="16"/>
        </w:rPr>
        <w:t>), cumpla con las atribuciones que tiene encomendadas, en términos de los artículos (</w:t>
      </w:r>
      <w:r w:rsidRPr="001A6760">
        <w:rPr>
          <w:rFonts w:ascii="Arial" w:hAnsi="Arial" w:cs="Arial"/>
          <w:sz w:val="16"/>
          <w:szCs w:val="16"/>
          <w:u w:val="single"/>
        </w:rPr>
        <w:t>fundamento legal</w:t>
      </w:r>
      <w:r w:rsidRPr="001A6760">
        <w:rPr>
          <w:rFonts w:ascii="Arial" w:hAnsi="Arial" w:cs="Arial"/>
          <w:sz w:val="16"/>
          <w:szCs w:val="16"/>
        </w:rPr>
        <w:t xml:space="preserve">) de la </w:t>
      </w:r>
      <w:r w:rsidRPr="001A6760">
        <w:rPr>
          <w:rFonts w:ascii="Arial" w:hAnsi="Arial" w:cs="Arial"/>
          <w:b/>
          <w:sz w:val="16"/>
          <w:szCs w:val="16"/>
        </w:rPr>
        <w:t>“LGIPE”</w:t>
      </w:r>
      <w:r w:rsidRPr="001A6760">
        <w:rPr>
          <w:rFonts w:ascii="Arial" w:hAnsi="Arial" w:cs="Arial"/>
          <w:sz w:val="16"/>
          <w:szCs w:val="16"/>
        </w:rPr>
        <w:t xml:space="preserve"> y (</w:t>
      </w:r>
      <w:r w:rsidRPr="001A6760">
        <w:rPr>
          <w:rFonts w:ascii="Arial" w:hAnsi="Arial" w:cs="Arial"/>
          <w:sz w:val="16"/>
          <w:szCs w:val="16"/>
          <w:u w:val="single"/>
        </w:rPr>
        <w:t>fundamento legal</w:t>
      </w:r>
      <w:r w:rsidRPr="001A6760">
        <w:rPr>
          <w:rFonts w:ascii="Arial" w:hAnsi="Arial" w:cs="Arial"/>
          <w:sz w:val="16"/>
          <w:szCs w:val="16"/>
        </w:rPr>
        <w:t xml:space="preserve">) del Reglamento Interior del </w:t>
      </w:r>
      <w:r w:rsidRPr="001A6760">
        <w:rPr>
          <w:rFonts w:ascii="Arial" w:hAnsi="Arial" w:cs="Arial"/>
          <w:b/>
          <w:sz w:val="16"/>
          <w:szCs w:val="16"/>
        </w:rPr>
        <w:t>“Instituto”</w:t>
      </w:r>
      <w:r w:rsidRPr="001A6760">
        <w:rPr>
          <w:rFonts w:ascii="Arial" w:hAnsi="Arial" w:cs="Arial"/>
          <w:sz w:val="16"/>
          <w:szCs w:val="16"/>
        </w:rPr>
        <w:t>.</w:t>
      </w:r>
    </w:p>
    <w:p w14:paraId="4208F815" w14:textId="77777777" w:rsidR="006821B3" w:rsidRPr="001A6760" w:rsidRDefault="006821B3" w:rsidP="006821B3">
      <w:pPr>
        <w:ind w:right="22"/>
        <w:jc w:val="both"/>
        <w:rPr>
          <w:rFonts w:ascii="Arial" w:hAnsi="Arial" w:cs="Arial"/>
          <w:bCs/>
          <w:sz w:val="16"/>
          <w:szCs w:val="16"/>
        </w:rPr>
      </w:pPr>
    </w:p>
    <w:p w14:paraId="6D22125F"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I.6</w:t>
      </w:r>
      <w:r w:rsidRPr="001A6760">
        <w:rPr>
          <w:rFonts w:ascii="Arial" w:hAnsi="Arial" w:cs="Arial"/>
          <w:sz w:val="16"/>
          <w:szCs w:val="16"/>
        </w:rPr>
        <w:t xml:space="preserve"> </w:t>
      </w:r>
      <w:r w:rsidRPr="001A6760">
        <w:rPr>
          <w:rFonts w:ascii="Arial" w:hAnsi="Arial" w:cs="Arial"/>
          <w:color w:val="000000" w:themeColor="text1"/>
          <w:sz w:val="16"/>
          <w:szCs w:val="16"/>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1A6760">
        <w:rPr>
          <w:rFonts w:ascii="Arial" w:hAnsi="Arial" w:cs="Arial"/>
          <w:b/>
          <w:color w:val="000000" w:themeColor="text1"/>
          <w:sz w:val="16"/>
          <w:szCs w:val="16"/>
        </w:rPr>
        <w:t>“LGIPE”</w:t>
      </w:r>
      <w:r w:rsidRPr="001A6760">
        <w:rPr>
          <w:rFonts w:ascii="Arial" w:hAnsi="Arial" w:cs="Arial"/>
          <w:color w:val="000000" w:themeColor="text1"/>
          <w:sz w:val="16"/>
          <w:szCs w:val="16"/>
        </w:rPr>
        <w:t xml:space="preserve">, en lo sucesivo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p>
    <w:p w14:paraId="4F27B10F" w14:textId="77777777" w:rsidR="006821B3" w:rsidRPr="001A6760" w:rsidRDefault="006821B3" w:rsidP="006821B3">
      <w:pPr>
        <w:ind w:right="22"/>
        <w:jc w:val="both"/>
        <w:rPr>
          <w:rFonts w:ascii="Arial" w:hAnsi="Arial" w:cs="Arial"/>
          <w:bCs/>
          <w:sz w:val="16"/>
          <w:szCs w:val="16"/>
        </w:rPr>
      </w:pPr>
    </w:p>
    <w:p w14:paraId="40C071AD" w14:textId="77777777" w:rsidR="006821B3" w:rsidRPr="001A6760" w:rsidRDefault="006821B3" w:rsidP="006821B3">
      <w:pPr>
        <w:ind w:right="22"/>
        <w:jc w:val="both"/>
        <w:rPr>
          <w:rFonts w:ascii="Arial" w:hAnsi="Arial" w:cs="Arial"/>
          <w:sz w:val="16"/>
          <w:szCs w:val="16"/>
        </w:rPr>
      </w:pPr>
      <w:r w:rsidRPr="001A6760">
        <w:rPr>
          <w:rFonts w:ascii="Arial" w:hAnsi="Arial" w:cs="Arial"/>
          <w:b/>
          <w:bCs/>
          <w:sz w:val="16"/>
          <w:szCs w:val="16"/>
        </w:rPr>
        <w:t>I.7</w:t>
      </w:r>
      <w:r w:rsidRPr="001A6760">
        <w:rPr>
          <w:rFonts w:ascii="Arial" w:hAnsi="Arial" w:cs="Arial"/>
          <w:sz w:val="16"/>
          <w:szCs w:val="16"/>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1A6760">
        <w:rPr>
          <w:rFonts w:ascii="Arial" w:hAnsi="Arial" w:cs="Arial"/>
          <w:sz w:val="16"/>
          <w:szCs w:val="16"/>
          <w:u w:val="single"/>
        </w:rPr>
        <w:t xml:space="preserve"> ____</w:t>
      </w:r>
      <w:r w:rsidRPr="001A6760">
        <w:rPr>
          <w:rFonts w:ascii="Arial" w:hAnsi="Arial" w:cs="Arial"/>
          <w:sz w:val="16"/>
          <w:szCs w:val="16"/>
        </w:rPr>
        <w:t>debidamente aprobada.</w:t>
      </w:r>
    </w:p>
    <w:p w14:paraId="31D5E2E6" w14:textId="77777777" w:rsidR="006821B3" w:rsidRPr="001A6760" w:rsidRDefault="006821B3" w:rsidP="006821B3">
      <w:pPr>
        <w:ind w:right="22"/>
        <w:jc w:val="both"/>
        <w:rPr>
          <w:rFonts w:ascii="Arial" w:hAnsi="Arial" w:cs="Arial"/>
          <w:sz w:val="16"/>
          <w:szCs w:val="16"/>
        </w:rPr>
      </w:pPr>
    </w:p>
    <w:p w14:paraId="756E5E5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626A9DE" w14:textId="77777777" w:rsidR="006821B3" w:rsidRPr="001A6760" w:rsidRDefault="006821B3" w:rsidP="006821B3">
      <w:pPr>
        <w:ind w:right="22"/>
        <w:jc w:val="both"/>
        <w:rPr>
          <w:rFonts w:ascii="Arial" w:hAnsi="Arial" w:cs="Arial"/>
          <w:sz w:val="16"/>
          <w:szCs w:val="16"/>
          <w:u w:val="dotted"/>
        </w:rPr>
      </w:pPr>
    </w:p>
    <w:p w14:paraId="344F7733"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(Si aplica)</w:t>
      </w:r>
    </w:p>
    <w:p w14:paraId="679CB94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Que la ___________ ha contemplado en el anteproyecto de presupuesto para el ejercicio fiscal 20___, aprobado por el Consejo General del </w:t>
      </w:r>
      <w:r w:rsidRPr="001A6760">
        <w:rPr>
          <w:rFonts w:ascii="Arial" w:hAnsi="Arial" w:cs="Arial"/>
          <w:b/>
          <w:bCs/>
          <w:sz w:val="16"/>
          <w:szCs w:val="16"/>
          <w:u w:val="dotted"/>
        </w:rPr>
        <w:t>“Instituto”</w:t>
      </w:r>
      <w:r w:rsidRPr="001A6760">
        <w:rPr>
          <w:rFonts w:ascii="Arial" w:hAnsi="Arial" w:cs="Arial"/>
          <w:sz w:val="16"/>
          <w:szCs w:val="16"/>
          <w:u w:val="dotted"/>
        </w:rPr>
        <w:t xml:space="preserve"> el ____, los recursos presupuestales en la partida específica ______, para cubrir el importe total del </w:t>
      </w:r>
      <w:r w:rsidRPr="001A6760">
        <w:rPr>
          <w:rFonts w:ascii="Arial" w:hAnsi="Arial" w:cs="Arial"/>
          <w:sz w:val="16"/>
          <w:szCs w:val="16"/>
          <w:u w:val="dotted"/>
        </w:rPr>
        <w:lastRenderedPageBreak/>
        <w:t xml:space="preserve">presente contrato; no obstante lo anterior, dicha erogación estará sujeta a la disponibilidad presupuestal que apruebe el Consejo General del </w:t>
      </w:r>
      <w:r w:rsidRPr="001A6760">
        <w:rPr>
          <w:rFonts w:ascii="Arial" w:hAnsi="Arial" w:cs="Arial"/>
          <w:b/>
          <w:bCs/>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027D3CF4" w14:textId="77777777" w:rsidR="006821B3" w:rsidRPr="001A6760" w:rsidRDefault="006821B3" w:rsidP="006821B3">
      <w:pPr>
        <w:ind w:right="22"/>
        <w:jc w:val="both"/>
        <w:rPr>
          <w:rFonts w:ascii="Arial" w:hAnsi="Arial" w:cs="Arial"/>
          <w:sz w:val="16"/>
          <w:szCs w:val="16"/>
          <w:u w:val="dotted"/>
        </w:rPr>
      </w:pPr>
    </w:p>
    <w:p w14:paraId="199813C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1A6760">
        <w:rPr>
          <w:rFonts w:ascii="Arial" w:hAnsi="Arial" w:cs="Arial"/>
          <w:b/>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7A3BFA3C" w14:textId="77777777" w:rsidR="006821B3" w:rsidRPr="001A6760" w:rsidRDefault="006821B3" w:rsidP="006821B3">
      <w:pPr>
        <w:ind w:right="22"/>
        <w:jc w:val="both"/>
        <w:rPr>
          <w:rFonts w:ascii="Arial" w:hAnsi="Arial" w:cs="Arial"/>
          <w:sz w:val="16"/>
          <w:szCs w:val="16"/>
          <w:u w:val="dotted"/>
        </w:rPr>
      </w:pPr>
    </w:p>
    <w:p w14:paraId="69FBB612" w14:textId="77777777" w:rsidR="006821B3" w:rsidRPr="001A6760" w:rsidRDefault="006821B3" w:rsidP="006821B3">
      <w:pPr>
        <w:ind w:right="22"/>
        <w:jc w:val="both"/>
        <w:outlineLvl w:val="0"/>
        <w:rPr>
          <w:rFonts w:ascii="Arial" w:hAnsi="Arial" w:cs="Arial"/>
          <w:b/>
          <w:i/>
          <w:sz w:val="16"/>
          <w:szCs w:val="16"/>
          <w:u w:val="single"/>
        </w:rPr>
      </w:pPr>
      <w:r w:rsidRPr="001A6760">
        <w:rPr>
          <w:rFonts w:ascii="Arial" w:hAnsi="Arial" w:cs="Arial"/>
          <w:b/>
          <w:i/>
          <w:sz w:val="16"/>
          <w:szCs w:val="16"/>
          <w:u w:val="single"/>
        </w:rPr>
        <w:t>CUANDO APLIQUE:</w:t>
      </w:r>
    </w:p>
    <w:p w14:paraId="7884CE7E" w14:textId="77777777" w:rsidR="006821B3" w:rsidRPr="001A6760" w:rsidRDefault="006821B3" w:rsidP="006821B3">
      <w:pPr>
        <w:ind w:right="22"/>
        <w:jc w:val="both"/>
        <w:rPr>
          <w:rFonts w:ascii="Arial" w:hAnsi="Arial" w:cs="Arial"/>
          <w:sz w:val="16"/>
          <w:szCs w:val="16"/>
          <w:u w:val="thick"/>
        </w:rPr>
      </w:pPr>
      <w:r w:rsidRPr="001A6760">
        <w:rPr>
          <w:rFonts w:ascii="Arial" w:hAnsi="Arial" w:cs="Arial"/>
          <w:color w:val="000000"/>
          <w:sz w:val="16"/>
          <w:szCs w:val="16"/>
          <w:u w:val="dotted"/>
        </w:rPr>
        <w:t>*</w:t>
      </w:r>
      <w:r w:rsidRPr="001A6760">
        <w:rPr>
          <w:rFonts w:ascii="Arial" w:hAnsi="Arial" w:cs="Arial"/>
          <w:sz w:val="16"/>
          <w:szCs w:val="16"/>
          <w:u w:val="dotted"/>
        </w:rPr>
        <w:t xml:space="preserve">Que cuenta con el Acuerdo o Actualización de Autorización del Director Ejecutivo de Administración, para llevar a cabo adquisiciones, arrendamientos y servicios, cuya vigencia rebase un ejercicio presupuestario, de fecha </w:t>
      </w:r>
      <w:r w:rsidRPr="001A6760">
        <w:rPr>
          <w:rFonts w:ascii="Arial" w:hAnsi="Arial" w:cs="Arial"/>
          <w:sz w:val="16"/>
          <w:szCs w:val="16"/>
          <w:u w:val="single"/>
        </w:rPr>
        <w:t>__________________</w:t>
      </w:r>
      <w:r w:rsidRPr="001A6760">
        <w:rPr>
          <w:rFonts w:ascii="Arial" w:hAnsi="Arial" w:cs="Arial"/>
          <w:sz w:val="16"/>
          <w:szCs w:val="16"/>
        </w:rPr>
        <w:t>.</w:t>
      </w:r>
    </w:p>
    <w:p w14:paraId="19F29E94" w14:textId="77777777" w:rsidR="006821B3" w:rsidRPr="001A6760" w:rsidRDefault="006821B3" w:rsidP="006821B3">
      <w:pPr>
        <w:ind w:right="22"/>
        <w:jc w:val="both"/>
        <w:rPr>
          <w:rFonts w:ascii="Arial" w:hAnsi="Arial" w:cs="Arial"/>
          <w:sz w:val="16"/>
          <w:szCs w:val="16"/>
        </w:rPr>
      </w:pPr>
    </w:p>
    <w:p w14:paraId="0BBA4F56"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rPr>
        <w:t>*</w:t>
      </w:r>
      <w:r w:rsidRPr="001A6760">
        <w:rPr>
          <w:rFonts w:ascii="Arial" w:hAnsi="Arial" w:cs="Arial"/>
          <w:sz w:val="16"/>
          <w:szCs w:val="16"/>
          <w:u w:val="dotted"/>
        </w:rPr>
        <w:t>Que cuenta con la Autorización</w:t>
      </w:r>
      <w:r w:rsidRPr="001A6760">
        <w:rPr>
          <w:rFonts w:ascii="Arial" w:hAnsi="Arial"/>
          <w:sz w:val="16"/>
          <w:szCs w:val="16"/>
        </w:rPr>
        <w:t xml:space="preserve"> </w:t>
      </w:r>
      <w:r w:rsidRPr="001A6760">
        <w:rPr>
          <w:rFonts w:ascii="Arial" w:hAnsi="Arial" w:cs="Arial"/>
          <w:sz w:val="16"/>
          <w:szCs w:val="16"/>
          <w:u w:val="dotted"/>
        </w:rPr>
        <w:t xml:space="preserve">o Actualización para la Procedencia del Pago Anticipado, solicitada el __ de 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emitida por la Dirección Ejecutiva de Administración.</w:t>
      </w:r>
    </w:p>
    <w:p w14:paraId="0582593B" w14:textId="77777777" w:rsidR="006821B3" w:rsidRPr="001A6760" w:rsidRDefault="006821B3" w:rsidP="006821B3">
      <w:pPr>
        <w:ind w:right="22"/>
        <w:jc w:val="both"/>
        <w:rPr>
          <w:rFonts w:ascii="Arial" w:hAnsi="Arial" w:cs="Arial"/>
          <w:sz w:val="16"/>
          <w:szCs w:val="16"/>
          <w:u w:val="dotted"/>
        </w:rPr>
      </w:pPr>
    </w:p>
    <w:p w14:paraId="74A5EEBE"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Acuerdo</w:t>
      </w:r>
      <w:r w:rsidRPr="001A6760">
        <w:rPr>
          <w:sz w:val="16"/>
          <w:szCs w:val="16"/>
        </w:rPr>
        <w:t xml:space="preserve"> </w:t>
      </w:r>
      <w:r w:rsidRPr="001A6760">
        <w:rPr>
          <w:rFonts w:ascii="Arial" w:hAnsi="Arial" w:cs="Arial"/>
          <w:sz w:val="16"/>
          <w:szCs w:val="16"/>
          <w:u w:val="dotted"/>
        </w:rPr>
        <w:t xml:space="preserve">o Actualización de Autorización para ejercer recursos de la partida restringida </w:t>
      </w:r>
      <w:r w:rsidRPr="001A6760">
        <w:rPr>
          <w:rFonts w:ascii="Arial" w:hAnsi="Arial" w:cs="Arial"/>
          <w:sz w:val="16"/>
          <w:szCs w:val="16"/>
          <w:u w:val="single"/>
        </w:rPr>
        <w:t>(señalar partida y descripción)</w:t>
      </w:r>
      <w:r w:rsidRPr="001A6760">
        <w:rPr>
          <w:rFonts w:ascii="Arial" w:hAnsi="Arial" w:cs="Arial"/>
          <w:sz w:val="16"/>
          <w:szCs w:val="16"/>
          <w:u w:val="dotted"/>
        </w:rPr>
        <w:t>, emitido por el Director Ejecutivo de Administración, de fecha __________________.</w:t>
      </w:r>
    </w:p>
    <w:p w14:paraId="1CC4E5B6" w14:textId="77777777" w:rsidR="006821B3" w:rsidRPr="001A6760" w:rsidRDefault="006821B3" w:rsidP="006821B3">
      <w:pPr>
        <w:ind w:right="22"/>
        <w:jc w:val="both"/>
        <w:rPr>
          <w:rFonts w:ascii="Arial" w:hAnsi="Arial" w:cs="Arial"/>
          <w:color w:val="000000"/>
          <w:sz w:val="16"/>
          <w:szCs w:val="16"/>
          <w:u w:val="dotted"/>
        </w:rPr>
      </w:pPr>
    </w:p>
    <w:p w14:paraId="48AD462B"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Dictamen de Procedencia Técnica (número), emitido por la Unidad Técnica de Servicios de Informática, de fecha ______________.</w:t>
      </w:r>
    </w:p>
    <w:p w14:paraId="3A69AB4D" w14:textId="77777777" w:rsidR="006821B3" w:rsidRPr="001A6760" w:rsidRDefault="006821B3" w:rsidP="006821B3">
      <w:pPr>
        <w:ind w:right="22"/>
        <w:jc w:val="both"/>
        <w:rPr>
          <w:rFonts w:ascii="Arial" w:hAnsi="Arial" w:cs="Arial"/>
          <w:color w:val="000000"/>
          <w:sz w:val="16"/>
          <w:szCs w:val="16"/>
          <w:u w:val="single"/>
        </w:rPr>
      </w:pPr>
    </w:p>
    <w:p w14:paraId="02DD6DFC"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 xml:space="preserve">*Que cuenta con el Dictamen de Procedencia Técnica número </w:t>
      </w:r>
      <w:r w:rsidRPr="001A6760">
        <w:rPr>
          <w:rFonts w:ascii="Arial" w:hAnsi="Arial" w:cs="Arial"/>
          <w:sz w:val="16"/>
          <w:szCs w:val="16"/>
          <w:u w:val="single"/>
        </w:rPr>
        <w:t>__________</w:t>
      </w:r>
      <w:r w:rsidRPr="001A6760">
        <w:rPr>
          <w:rFonts w:ascii="Arial" w:hAnsi="Arial" w:cs="Arial"/>
          <w:sz w:val="16"/>
          <w:szCs w:val="16"/>
        </w:rPr>
        <w:t xml:space="preserve"> </w:t>
      </w:r>
      <w:r w:rsidRPr="001A6760">
        <w:rPr>
          <w:rFonts w:ascii="Arial" w:hAnsi="Arial" w:cs="Arial"/>
          <w:color w:val="000000"/>
          <w:sz w:val="16"/>
          <w:szCs w:val="16"/>
          <w:u w:val="dotted"/>
        </w:rPr>
        <w:t>emitido por la Coordinación Nacional de Comunicación Social, de fecha__________</w:t>
      </w:r>
      <w:r w:rsidRPr="001A6760">
        <w:rPr>
          <w:rFonts w:ascii="Arial" w:hAnsi="Arial" w:cs="Arial"/>
          <w:color w:val="000000"/>
          <w:sz w:val="16"/>
          <w:szCs w:val="16"/>
          <w:u w:val="single"/>
        </w:rPr>
        <w:t>___</w:t>
      </w:r>
      <w:r w:rsidRPr="001A6760">
        <w:rPr>
          <w:rFonts w:ascii="Arial" w:hAnsi="Arial" w:cs="Arial"/>
          <w:color w:val="000000"/>
          <w:sz w:val="16"/>
          <w:szCs w:val="16"/>
          <w:u w:val="dotted"/>
        </w:rPr>
        <w:t>.</w:t>
      </w:r>
    </w:p>
    <w:p w14:paraId="03D11B31" w14:textId="77777777" w:rsidR="006821B3" w:rsidRPr="001A6760" w:rsidRDefault="006821B3" w:rsidP="006821B3">
      <w:pPr>
        <w:ind w:right="22"/>
        <w:jc w:val="both"/>
        <w:rPr>
          <w:rFonts w:ascii="Arial" w:hAnsi="Arial" w:cs="Arial"/>
          <w:color w:val="000000"/>
          <w:sz w:val="16"/>
          <w:szCs w:val="16"/>
          <w:u w:val="single"/>
        </w:rPr>
      </w:pPr>
    </w:p>
    <w:p w14:paraId="080CD497"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bCs/>
          <w:sz w:val="16"/>
          <w:szCs w:val="16"/>
        </w:rPr>
        <w:t>I.8</w:t>
      </w:r>
      <w:r w:rsidRPr="001A6760">
        <w:rPr>
          <w:rFonts w:ascii="Arial" w:hAnsi="Arial" w:cs="Arial"/>
          <w:bCs/>
          <w:sz w:val="16"/>
          <w:szCs w:val="16"/>
        </w:rPr>
        <w:t xml:space="preserve"> </w:t>
      </w:r>
      <w:r w:rsidRPr="001A6760">
        <w:rPr>
          <w:rFonts w:ascii="Arial" w:hAnsi="Arial" w:cs="Arial"/>
          <w:sz w:val="16"/>
          <w:szCs w:val="16"/>
        </w:rPr>
        <w:t xml:space="preserve">Que su Registro Federal de Contribuyentes inscrito ante la Secretaría de Hacienda y Crédito Público es INE140404NI0, y señala como su domicilio fiscal el ubicado en Viaducto Tlalpan número 100, Colonia Arenal Tepepan, </w:t>
      </w:r>
      <w:r w:rsidRPr="001A6760">
        <w:rPr>
          <w:rFonts w:ascii="Arial" w:hAnsi="Arial" w:cs="Arial"/>
          <w:b/>
          <w:sz w:val="16"/>
          <w:szCs w:val="16"/>
        </w:rPr>
        <w:t>Demarcación Territorial</w:t>
      </w:r>
      <w:r w:rsidRPr="001A6760">
        <w:rPr>
          <w:rFonts w:ascii="Arial" w:hAnsi="Arial" w:cs="Arial"/>
          <w:sz w:val="16"/>
          <w:szCs w:val="16"/>
        </w:rPr>
        <w:t xml:space="preserve"> Tlalpan, código postal 14610, Ciudad de México.</w:t>
      </w:r>
    </w:p>
    <w:p w14:paraId="6F444849" w14:textId="77777777" w:rsidR="006821B3" w:rsidRPr="001A6760" w:rsidRDefault="006821B3" w:rsidP="006821B3">
      <w:pPr>
        <w:ind w:left="708" w:right="22" w:hanging="708"/>
        <w:jc w:val="both"/>
        <w:rPr>
          <w:rFonts w:ascii="Arial" w:hAnsi="Arial" w:cs="Arial"/>
          <w:sz w:val="16"/>
          <w:szCs w:val="16"/>
        </w:rPr>
      </w:pPr>
    </w:p>
    <w:p w14:paraId="2996063F"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II.</w:t>
      </w:r>
      <w:r w:rsidRPr="001A6760">
        <w:rPr>
          <w:rFonts w:ascii="Arial" w:hAnsi="Arial" w:cs="Arial"/>
          <w:sz w:val="16"/>
          <w:szCs w:val="16"/>
        </w:rPr>
        <w:t xml:space="preserve"> Del </w:t>
      </w:r>
      <w:r w:rsidRPr="001A6760">
        <w:rPr>
          <w:rFonts w:ascii="Arial" w:hAnsi="Arial" w:cs="Arial"/>
          <w:b/>
          <w:bCs/>
          <w:sz w:val="16"/>
          <w:szCs w:val="16"/>
        </w:rPr>
        <w:t>“Proveedor”</w:t>
      </w:r>
      <w:r w:rsidRPr="001A6760">
        <w:rPr>
          <w:rFonts w:ascii="Arial" w:hAnsi="Arial" w:cs="Arial"/>
          <w:sz w:val="16"/>
          <w:szCs w:val="16"/>
        </w:rPr>
        <w:t>:</w:t>
      </w:r>
    </w:p>
    <w:p w14:paraId="7B7A56DB" w14:textId="77777777" w:rsidR="006821B3" w:rsidRPr="001A6760" w:rsidRDefault="006821B3" w:rsidP="006821B3">
      <w:pPr>
        <w:ind w:right="22"/>
        <w:rPr>
          <w:rFonts w:ascii="Arial" w:hAnsi="Arial" w:cs="Arial"/>
          <w:sz w:val="16"/>
          <w:szCs w:val="16"/>
        </w:rPr>
      </w:pPr>
    </w:p>
    <w:p w14:paraId="1F6303B3"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MORAL</w:t>
      </w:r>
    </w:p>
    <w:p w14:paraId="3491B27C" w14:textId="77777777" w:rsidR="006821B3" w:rsidRPr="001A6760" w:rsidRDefault="006821B3" w:rsidP="006821B3">
      <w:pPr>
        <w:ind w:right="22"/>
        <w:rPr>
          <w:rFonts w:ascii="Arial" w:hAnsi="Arial" w:cs="Arial"/>
          <w:b/>
          <w:i/>
          <w:sz w:val="16"/>
          <w:szCs w:val="16"/>
        </w:rPr>
      </w:pPr>
    </w:p>
    <w:p w14:paraId="54790B53"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 xml:space="preserve">II.1 </w:t>
      </w:r>
      <w:r w:rsidRPr="001A6760">
        <w:rPr>
          <w:rFonts w:ascii="Arial" w:hAnsi="Arial" w:cs="Arial"/>
          <w:sz w:val="16"/>
          <w:szCs w:val="16"/>
        </w:rPr>
        <w:t>Que es una sociedad constituida conforme a la legislación mexicana, según consta en la escritura pública número ________ de fecha ___________, otorgada ante la fe del (l</w:t>
      </w:r>
      <w:r w:rsidRPr="001A6760">
        <w:rPr>
          <w:rFonts w:ascii="Arial" w:hAnsi="Arial" w:cs="Arial"/>
          <w:sz w:val="16"/>
          <w:szCs w:val="16"/>
          <w:u w:val="single"/>
        </w:rPr>
        <w:t>a</w:t>
      </w:r>
      <w:r w:rsidRPr="001A6760">
        <w:rPr>
          <w:rFonts w:ascii="Arial" w:hAnsi="Arial" w:cs="Arial"/>
          <w:sz w:val="16"/>
          <w:szCs w:val="16"/>
        </w:rPr>
        <w:t>) Licenciado (a) ______________, (</w:t>
      </w:r>
      <w:r w:rsidRPr="001A6760">
        <w:rPr>
          <w:rFonts w:ascii="Arial" w:hAnsi="Arial" w:cs="Arial"/>
          <w:sz w:val="16"/>
          <w:szCs w:val="16"/>
          <w:u w:val="single"/>
        </w:rPr>
        <w:t>tipo de fedatario</w:t>
      </w:r>
      <w:r w:rsidRPr="001A6760">
        <w:rPr>
          <w:rFonts w:ascii="Arial" w:hAnsi="Arial" w:cs="Arial"/>
          <w:sz w:val="16"/>
          <w:szCs w:val="16"/>
        </w:rPr>
        <w:t xml:space="preserve">) número ___ del </w:t>
      </w:r>
      <w:r w:rsidRPr="001A6760">
        <w:rPr>
          <w:rFonts w:ascii="Arial" w:hAnsi="Arial" w:cs="Arial"/>
          <w:sz w:val="16"/>
          <w:szCs w:val="16"/>
          <w:u w:val="single"/>
        </w:rPr>
        <w:t>(Ciudad en la que actúa)</w:t>
      </w:r>
      <w:r w:rsidRPr="001A6760">
        <w:rPr>
          <w:rFonts w:ascii="Arial" w:hAnsi="Arial" w:cs="Arial"/>
          <w:sz w:val="16"/>
          <w:szCs w:val="16"/>
        </w:rPr>
        <w:t xml:space="preserve">, misma que fue inscrita en el Registro Público de la Propiedad y de Comercio de ________, en el folio mercantil electrónico número _____, el 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____.</w:t>
      </w:r>
    </w:p>
    <w:p w14:paraId="42B4458B" w14:textId="77777777" w:rsidR="006821B3" w:rsidRPr="001A6760" w:rsidRDefault="006821B3" w:rsidP="006821B3">
      <w:pPr>
        <w:ind w:right="22"/>
        <w:jc w:val="both"/>
        <w:rPr>
          <w:rFonts w:ascii="Arial" w:hAnsi="Arial" w:cs="Arial"/>
          <w:sz w:val="16"/>
          <w:szCs w:val="16"/>
        </w:rPr>
      </w:pPr>
    </w:p>
    <w:p w14:paraId="18DCCFE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su objeto social es, entre otros, </w:t>
      </w:r>
      <w:r w:rsidRPr="001A6760">
        <w:rPr>
          <w:rFonts w:ascii="Arial" w:hAnsi="Arial" w:cs="Arial"/>
          <w:sz w:val="16"/>
          <w:szCs w:val="16"/>
          <w:u w:val="single"/>
        </w:rPr>
        <w:t>(señalar el objeto acorde al servicio contratado), según consta en</w:t>
      </w:r>
      <w:r w:rsidRPr="001A6760">
        <w:rPr>
          <w:rFonts w:ascii="Arial" w:hAnsi="Arial" w:cs="Arial"/>
          <w:sz w:val="16"/>
          <w:szCs w:val="16"/>
          <w:shd w:val="clear" w:color="auto" w:fill="FFFFFF"/>
        </w:rPr>
        <w:t xml:space="preserve">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p>
    <w:p w14:paraId="6A205B55" w14:textId="77777777" w:rsidR="006821B3" w:rsidRPr="001A6760" w:rsidRDefault="006821B3" w:rsidP="006821B3">
      <w:pPr>
        <w:ind w:right="22"/>
        <w:jc w:val="both"/>
        <w:rPr>
          <w:rFonts w:ascii="Arial" w:hAnsi="Arial" w:cs="Arial"/>
          <w:sz w:val="16"/>
          <w:szCs w:val="16"/>
        </w:rPr>
      </w:pPr>
    </w:p>
    <w:p w14:paraId="765CAF3B" w14:textId="77777777" w:rsidR="006821B3" w:rsidRPr="001A6760" w:rsidRDefault="006821B3" w:rsidP="006821B3">
      <w:pPr>
        <w:ind w:right="22"/>
        <w:jc w:val="both"/>
        <w:rPr>
          <w:rFonts w:ascii="Arial" w:hAnsi="Arial" w:cs="Arial"/>
          <w:sz w:val="16"/>
          <w:szCs w:val="16"/>
          <w:shd w:val="clear" w:color="auto" w:fill="FFFFFF"/>
        </w:rPr>
      </w:pPr>
      <w:r w:rsidRPr="001A6760">
        <w:rPr>
          <w:rFonts w:ascii="Arial" w:hAnsi="Arial" w:cs="Arial"/>
          <w:b/>
          <w:sz w:val="16"/>
          <w:szCs w:val="16"/>
        </w:rPr>
        <w:t xml:space="preserve">II.3 </w:t>
      </w:r>
      <w:r w:rsidRPr="001A6760">
        <w:rPr>
          <w:rFonts w:ascii="Arial" w:hAnsi="Arial" w:cs="Arial"/>
          <w:sz w:val="16"/>
          <w:szCs w:val="16"/>
        </w:rPr>
        <w:t xml:space="preserve">Que el C. _________________, Apoderado o Representante, se identifica con folletos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r w:rsidRPr="001A6760">
        <w:rPr>
          <w:rFonts w:ascii="Arial" w:hAnsi="Arial" w:cs="Arial"/>
          <w:sz w:val="16"/>
          <w:szCs w:val="16"/>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r w:rsidRPr="001A6760">
        <w:rPr>
          <w:rFonts w:ascii="Arial" w:hAnsi="Arial" w:cs="Arial"/>
          <w:sz w:val="16"/>
          <w:szCs w:val="16"/>
        </w:rPr>
        <w:t xml:space="preserve"> </w:t>
      </w:r>
      <w:r w:rsidRPr="001A6760">
        <w:rPr>
          <w:rFonts w:ascii="Arial" w:hAnsi="Arial" w:cs="Arial"/>
          <w:sz w:val="16"/>
          <w:szCs w:val="16"/>
          <w:shd w:val="clear" w:color="auto" w:fill="FFFFFF"/>
        </w:rPr>
        <w:t>y manifiesta que dichas facultades no le han sido modificadas, revocadas, ni limitadas en forma alguna.</w:t>
      </w:r>
    </w:p>
    <w:p w14:paraId="5CBB6517" w14:textId="77777777" w:rsidR="006821B3" w:rsidRPr="001A6760" w:rsidRDefault="006821B3" w:rsidP="006821B3">
      <w:pPr>
        <w:ind w:right="22"/>
        <w:jc w:val="both"/>
        <w:rPr>
          <w:rFonts w:ascii="Arial" w:hAnsi="Arial" w:cs="Arial"/>
          <w:sz w:val="16"/>
          <w:szCs w:val="16"/>
          <w:shd w:val="clear" w:color="auto" w:fill="FFFFFF"/>
        </w:rPr>
      </w:pPr>
    </w:p>
    <w:p w14:paraId="1C220A89"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_____________.</w:t>
      </w:r>
    </w:p>
    <w:p w14:paraId="60FAE1D0" w14:textId="77777777" w:rsidR="006821B3" w:rsidRPr="001A6760" w:rsidRDefault="006821B3" w:rsidP="006821B3">
      <w:pPr>
        <w:ind w:right="22"/>
        <w:jc w:val="both"/>
        <w:rPr>
          <w:rFonts w:ascii="Arial" w:hAnsi="Arial" w:cs="Arial"/>
          <w:sz w:val="16"/>
          <w:szCs w:val="16"/>
        </w:rPr>
      </w:pPr>
    </w:p>
    <w:p w14:paraId="13B5E3AC"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b/>
          <w:snapToGrid w:val="0"/>
          <w:sz w:val="16"/>
          <w:szCs w:val="16"/>
          <w:lang w:val="es-ES_tradnl"/>
        </w:rPr>
        <w:t xml:space="preserve">II.5 </w:t>
      </w:r>
      <w:r w:rsidRPr="001A6760">
        <w:rPr>
          <w:rFonts w:ascii="Arial" w:hAnsi="Arial" w:cs="Arial"/>
          <w:snapToGrid w:val="0"/>
          <w:sz w:val="16"/>
          <w:szCs w:val="16"/>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1A6760">
        <w:rPr>
          <w:rFonts w:ascii="Arial" w:hAnsi="Arial" w:cs="Arial"/>
          <w:b/>
          <w:snapToGrid w:val="0"/>
          <w:sz w:val="16"/>
          <w:szCs w:val="16"/>
          <w:lang w:val="es-ES_tradnl"/>
        </w:rPr>
        <w:t>“Reglamento”</w:t>
      </w:r>
      <w:r w:rsidRPr="001A6760">
        <w:rPr>
          <w:rFonts w:ascii="Arial" w:hAnsi="Arial" w:cs="Arial"/>
          <w:snapToGrid w:val="0"/>
          <w:sz w:val="16"/>
          <w:szCs w:val="16"/>
          <w:lang w:val="es-ES_tradnl"/>
        </w:rPr>
        <w:t>.</w:t>
      </w:r>
    </w:p>
    <w:p w14:paraId="43EC01AB"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p>
    <w:p w14:paraId="5008E233"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snapToGrid w:val="0"/>
          <w:sz w:val="16"/>
          <w:szCs w:val="16"/>
          <w:lang w:val="es-ES_tradnl"/>
        </w:rPr>
        <w:t>Asimismo, manifiesta bajo protesta de decir verdad que ni su (Representante o Apoderado legal, según corresponda</w:t>
      </w:r>
      <w:proofErr w:type="gramStart"/>
      <w:r w:rsidRPr="001A6760">
        <w:rPr>
          <w:rFonts w:ascii="Arial" w:hAnsi="Arial" w:cs="Arial"/>
          <w:snapToGrid w:val="0"/>
          <w:sz w:val="16"/>
          <w:szCs w:val="16"/>
          <w:lang w:val="es-ES_tradnl"/>
        </w:rPr>
        <w:t>),,</w:t>
      </w:r>
      <w:proofErr w:type="gramEnd"/>
      <w:r w:rsidRPr="001A6760">
        <w:rPr>
          <w:rFonts w:ascii="Arial" w:hAnsi="Arial" w:cs="Arial"/>
          <w:snapToGrid w:val="0"/>
          <w:sz w:val="16"/>
          <w:szCs w:val="16"/>
          <w:lang w:val="es-ES_tradnl"/>
        </w:rPr>
        <w:t xml:space="preserve"> socios y directivos, se encuentran en el supuesto establecido en el artículo 49, fracción IX de la Ley General de Responsabilidades Administrativas.</w:t>
      </w:r>
    </w:p>
    <w:p w14:paraId="7FDA99A3" w14:textId="77777777" w:rsidR="006821B3" w:rsidRPr="001A6760" w:rsidRDefault="006821B3" w:rsidP="006821B3">
      <w:pPr>
        <w:ind w:right="22"/>
        <w:jc w:val="both"/>
        <w:rPr>
          <w:rFonts w:ascii="Arial" w:hAnsi="Arial" w:cs="Arial"/>
          <w:sz w:val="16"/>
          <w:szCs w:val="16"/>
        </w:rPr>
      </w:pPr>
    </w:p>
    <w:p w14:paraId="0044FDA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r w:rsidRPr="001A6760">
        <w:rPr>
          <w:rFonts w:ascii="Arial" w:hAnsi="Arial" w:cs="Arial"/>
          <w:sz w:val="16"/>
          <w:szCs w:val="16"/>
        </w:rPr>
        <w:t>.</w:t>
      </w:r>
    </w:p>
    <w:p w14:paraId="71C29CE4" w14:textId="77777777" w:rsidR="006821B3" w:rsidRPr="001A6760" w:rsidRDefault="006821B3" w:rsidP="006821B3">
      <w:pPr>
        <w:shd w:val="clear" w:color="auto" w:fill="FFFFFF"/>
        <w:tabs>
          <w:tab w:val="left" w:pos="3619"/>
        </w:tabs>
        <w:ind w:right="22"/>
        <w:jc w:val="both"/>
        <w:rPr>
          <w:rFonts w:ascii="Arial" w:hAnsi="Arial" w:cs="Arial"/>
          <w:sz w:val="16"/>
          <w:szCs w:val="16"/>
        </w:rPr>
      </w:pPr>
    </w:p>
    <w:p w14:paraId="5209D8C1"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 xml:space="preserve">II.7 </w:t>
      </w:r>
      <w:proofErr w:type="gramStart"/>
      <w:r w:rsidRPr="001A6760">
        <w:rPr>
          <w:rFonts w:ascii="Arial" w:hAnsi="Arial" w:cs="Arial"/>
          <w:sz w:val="16"/>
          <w:szCs w:val="16"/>
        </w:rPr>
        <w:t>Que</w:t>
      </w:r>
      <w:proofErr w:type="gramEnd"/>
      <w:r w:rsidRPr="001A6760">
        <w:rPr>
          <w:rFonts w:ascii="Arial" w:hAnsi="Arial" w:cs="Arial"/>
          <w:sz w:val="16"/>
          <w:szCs w:val="16"/>
        </w:rPr>
        <w:t xml:space="preserve"> para efectos del presente contrato, señala como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5ECD4AFD" w14:textId="77777777" w:rsidR="006821B3" w:rsidRPr="001A6760" w:rsidRDefault="006821B3" w:rsidP="006821B3">
      <w:pPr>
        <w:ind w:right="22"/>
        <w:rPr>
          <w:rFonts w:ascii="Arial" w:hAnsi="Arial" w:cs="Arial"/>
          <w:sz w:val="16"/>
          <w:szCs w:val="16"/>
        </w:rPr>
      </w:pPr>
    </w:p>
    <w:p w14:paraId="04C2B4D0"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FÍSICA</w:t>
      </w:r>
    </w:p>
    <w:p w14:paraId="3C9F4E6E" w14:textId="77777777" w:rsidR="006821B3" w:rsidRPr="001A6760" w:rsidRDefault="006821B3" w:rsidP="006821B3">
      <w:pPr>
        <w:ind w:right="22"/>
        <w:rPr>
          <w:rFonts w:ascii="Arial" w:hAnsi="Arial" w:cs="Arial"/>
          <w:b/>
          <w:i/>
          <w:sz w:val="16"/>
          <w:szCs w:val="16"/>
          <w:u w:val="single"/>
        </w:rPr>
      </w:pPr>
    </w:p>
    <w:p w14:paraId="469094A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II.1</w:t>
      </w:r>
      <w:r w:rsidRPr="001A6760">
        <w:rPr>
          <w:rFonts w:ascii="Arial" w:hAnsi="Arial" w:cs="Arial"/>
          <w:sz w:val="16"/>
          <w:szCs w:val="16"/>
        </w:rPr>
        <w:t xml:space="preserve"> Que es una persona física, de nacionalidad (señalar nacionalidad), con capacidad jurídica para suscribir el presente contrato y para obligarse en los términos y condiciones mencionados en el mismo.</w:t>
      </w:r>
    </w:p>
    <w:p w14:paraId="33A3711B" w14:textId="77777777" w:rsidR="006821B3" w:rsidRPr="001A6760" w:rsidRDefault="006821B3" w:rsidP="006821B3">
      <w:pPr>
        <w:ind w:right="22"/>
        <w:jc w:val="both"/>
        <w:rPr>
          <w:rFonts w:ascii="Arial" w:hAnsi="Arial" w:cs="Arial"/>
          <w:sz w:val="16"/>
          <w:szCs w:val="16"/>
        </w:rPr>
      </w:pPr>
    </w:p>
    <w:p w14:paraId="2036F99E"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cuenta con los conocimientos, la experiencia, disponibilidad, así como con los recursos técnicos, económicos y humanos requeridos para (entregar los bienes o prestar los servicios, según corresponda) objeto del presente contrato.</w:t>
      </w:r>
    </w:p>
    <w:p w14:paraId="7812EFF2" w14:textId="77777777" w:rsidR="006821B3" w:rsidRPr="001A6760" w:rsidRDefault="006821B3" w:rsidP="006821B3">
      <w:pPr>
        <w:ind w:right="22"/>
        <w:jc w:val="both"/>
        <w:rPr>
          <w:rFonts w:ascii="Arial" w:hAnsi="Arial" w:cs="Arial"/>
          <w:sz w:val="16"/>
          <w:szCs w:val="16"/>
        </w:rPr>
      </w:pPr>
    </w:p>
    <w:p w14:paraId="098C170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II.3</w:t>
      </w:r>
      <w:r w:rsidRPr="001A6760">
        <w:rPr>
          <w:rFonts w:ascii="Arial" w:hAnsi="Arial" w:cs="Arial"/>
          <w:sz w:val="16"/>
          <w:szCs w:val="16"/>
        </w:rPr>
        <w:t xml:space="preserve"> Que el/la C. </w:t>
      </w:r>
      <w:r w:rsidRPr="001A6760">
        <w:rPr>
          <w:rFonts w:ascii="Arial" w:hAnsi="Arial" w:cs="Arial"/>
          <w:sz w:val="16"/>
          <w:szCs w:val="16"/>
          <w:u w:val="single"/>
        </w:rPr>
        <w:t>(nombre del Representante o Apoderado, si es el caso)</w:t>
      </w:r>
      <w:r w:rsidRPr="001A6760">
        <w:rPr>
          <w:rFonts w:ascii="Arial" w:hAnsi="Arial" w:cs="Arial"/>
          <w:sz w:val="16"/>
          <w:szCs w:val="16"/>
        </w:rPr>
        <w:t xml:space="preserve">, se identifica con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p>
    <w:p w14:paraId="5E5CCBD9" w14:textId="77777777" w:rsidR="006821B3" w:rsidRPr="001A6760" w:rsidRDefault="006821B3" w:rsidP="006821B3">
      <w:pPr>
        <w:ind w:right="22"/>
        <w:jc w:val="both"/>
        <w:rPr>
          <w:rFonts w:ascii="Arial" w:hAnsi="Arial" w:cs="Arial"/>
          <w:sz w:val="16"/>
          <w:szCs w:val="16"/>
        </w:rPr>
      </w:pPr>
    </w:p>
    <w:p w14:paraId="29052F48"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w:t>
      </w:r>
    </w:p>
    <w:p w14:paraId="46F3A2C4" w14:textId="77777777" w:rsidR="006821B3" w:rsidRPr="001A6760" w:rsidRDefault="006821B3" w:rsidP="006821B3">
      <w:pPr>
        <w:ind w:right="22"/>
        <w:rPr>
          <w:rFonts w:ascii="Arial" w:hAnsi="Arial" w:cs="Arial"/>
          <w:b/>
          <w:sz w:val="16"/>
          <w:szCs w:val="16"/>
        </w:rPr>
      </w:pPr>
    </w:p>
    <w:p w14:paraId="0BB8093B" w14:textId="77777777" w:rsidR="006821B3" w:rsidRPr="001A6760" w:rsidRDefault="006821B3" w:rsidP="006821B3">
      <w:pPr>
        <w:ind w:right="22"/>
        <w:jc w:val="both"/>
        <w:rPr>
          <w:rFonts w:ascii="Arial" w:hAnsi="Arial" w:cs="Arial"/>
          <w:b/>
          <w:sz w:val="16"/>
          <w:szCs w:val="16"/>
        </w:rPr>
      </w:pPr>
      <w:r w:rsidRPr="001A6760">
        <w:rPr>
          <w:rFonts w:ascii="Arial" w:hAnsi="Arial" w:cs="Arial"/>
          <w:b/>
          <w:sz w:val="16"/>
          <w:szCs w:val="16"/>
        </w:rPr>
        <w:t>II.5</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p>
    <w:p w14:paraId="2E46CF9C" w14:textId="77777777" w:rsidR="006821B3" w:rsidRPr="001A6760" w:rsidRDefault="006821B3" w:rsidP="006821B3">
      <w:pPr>
        <w:ind w:right="22"/>
        <w:rPr>
          <w:rFonts w:ascii="Arial" w:hAnsi="Arial" w:cs="Arial"/>
          <w:b/>
          <w:sz w:val="16"/>
          <w:szCs w:val="16"/>
        </w:rPr>
      </w:pPr>
    </w:p>
    <w:p w14:paraId="6D976FD5"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w:t>
      </w:r>
      <w:proofErr w:type="gramStart"/>
      <w:r w:rsidRPr="001A6760">
        <w:rPr>
          <w:rFonts w:ascii="Arial" w:hAnsi="Arial" w:cs="Arial"/>
          <w:sz w:val="16"/>
          <w:szCs w:val="16"/>
        </w:rPr>
        <w:t>Que</w:t>
      </w:r>
      <w:proofErr w:type="gramEnd"/>
      <w:r w:rsidRPr="001A6760">
        <w:rPr>
          <w:rFonts w:ascii="Arial" w:hAnsi="Arial" w:cs="Arial"/>
          <w:sz w:val="16"/>
          <w:szCs w:val="16"/>
        </w:rPr>
        <w:t xml:space="preserve"> para efectos del presente contrato, señala como su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65AA2840" w14:textId="77777777" w:rsidR="006821B3" w:rsidRPr="001A6760" w:rsidRDefault="006821B3" w:rsidP="006821B3">
      <w:pPr>
        <w:shd w:val="clear" w:color="auto" w:fill="FFFFFF"/>
        <w:ind w:right="22"/>
        <w:jc w:val="both"/>
        <w:rPr>
          <w:rFonts w:ascii="Arial" w:hAnsi="Arial" w:cs="Arial"/>
          <w:sz w:val="16"/>
          <w:szCs w:val="16"/>
        </w:rPr>
      </w:pPr>
    </w:p>
    <w:p w14:paraId="7BA4E9F9" w14:textId="77777777" w:rsidR="006821B3" w:rsidRPr="001A6760" w:rsidRDefault="006821B3" w:rsidP="006821B3">
      <w:pPr>
        <w:shd w:val="clear" w:color="auto" w:fill="FFFFFF"/>
        <w:ind w:right="22"/>
        <w:jc w:val="both"/>
        <w:rPr>
          <w:rFonts w:ascii="Arial" w:hAnsi="Arial" w:cs="Arial"/>
          <w:sz w:val="16"/>
          <w:szCs w:val="16"/>
        </w:rPr>
      </w:pPr>
    </w:p>
    <w:p w14:paraId="00B0F597" w14:textId="77777777" w:rsidR="006821B3" w:rsidRPr="001A6760" w:rsidRDefault="006821B3" w:rsidP="006821B3">
      <w:pPr>
        <w:shd w:val="clear" w:color="auto" w:fill="FFFFFF"/>
        <w:ind w:right="22"/>
        <w:jc w:val="both"/>
        <w:rPr>
          <w:rFonts w:ascii="Arial" w:hAnsi="Arial" w:cs="Arial"/>
          <w:b/>
          <w:i/>
          <w:sz w:val="16"/>
          <w:szCs w:val="16"/>
          <w:u w:val="single"/>
        </w:rPr>
      </w:pPr>
      <w:r w:rsidRPr="001A6760">
        <w:rPr>
          <w:rFonts w:ascii="Arial" w:hAnsi="Arial" w:cs="Arial"/>
          <w:b/>
          <w:i/>
          <w:sz w:val="16"/>
          <w:szCs w:val="16"/>
          <w:u w:val="single"/>
        </w:rPr>
        <w:t>SI ES PARTICIPACIÓN CONJUNTA</w:t>
      </w:r>
    </w:p>
    <w:p w14:paraId="1FCA4659" w14:textId="77777777" w:rsidR="006821B3" w:rsidRPr="001A6760" w:rsidRDefault="006821B3" w:rsidP="006821B3">
      <w:pPr>
        <w:shd w:val="clear" w:color="auto" w:fill="FFFFFF"/>
        <w:ind w:right="22"/>
        <w:jc w:val="both"/>
        <w:rPr>
          <w:rFonts w:ascii="Arial" w:hAnsi="Arial" w:cs="Arial"/>
          <w:sz w:val="16"/>
          <w:szCs w:val="16"/>
        </w:rPr>
      </w:pPr>
    </w:p>
    <w:p w14:paraId="2DF9896B" w14:textId="77777777" w:rsidR="006821B3" w:rsidRPr="001A6760" w:rsidRDefault="006821B3" w:rsidP="006821B3">
      <w:pPr>
        <w:shd w:val="clear" w:color="auto" w:fill="FFFFFF"/>
        <w:ind w:right="22"/>
        <w:jc w:val="both"/>
        <w:rPr>
          <w:rFonts w:ascii="Arial" w:hAnsi="Arial" w:cs="Arial"/>
          <w:sz w:val="16"/>
          <w:szCs w:val="16"/>
        </w:rPr>
      </w:pPr>
    </w:p>
    <w:p w14:paraId="59199EFB" w14:textId="77777777" w:rsidR="006821B3" w:rsidRPr="001A6760" w:rsidRDefault="006821B3" w:rsidP="006821B3">
      <w:pPr>
        <w:autoSpaceDN w:val="0"/>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 </w:t>
      </w:r>
      <w:r w:rsidRPr="001A6760">
        <w:rPr>
          <w:rFonts w:ascii="Arial" w:hAnsi="Arial" w:cs="Arial"/>
          <w:color w:val="000000" w:themeColor="text1"/>
          <w:sz w:val="16"/>
          <w:szCs w:val="16"/>
        </w:rPr>
        <w:t xml:space="preserve">Declaran </w:t>
      </w:r>
      <w:r w:rsidRPr="001A6760">
        <w:rPr>
          <w:rFonts w:ascii="Arial" w:hAnsi="Arial" w:cs="Arial"/>
          <w:b/>
          <w:color w:val="000000" w:themeColor="text1"/>
          <w:sz w:val="16"/>
          <w:szCs w:val="16"/>
        </w:rPr>
        <w:t>_______ y _____________</w:t>
      </w:r>
      <w:r w:rsidRPr="001A6760">
        <w:rPr>
          <w:rFonts w:ascii="Arial" w:hAnsi="Arial" w:cs="Arial"/>
          <w:color w:val="000000" w:themeColor="text1"/>
          <w:sz w:val="16"/>
          <w:szCs w:val="16"/>
        </w:rPr>
        <w:t>:</w:t>
      </w:r>
    </w:p>
    <w:p w14:paraId="46F4E1DB" w14:textId="77777777" w:rsidR="006821B3" w:rsidRPr="001A6760" w:rsidRDefault="006821B3" w:rsidP="006821B3">
      <w:pPr>
        <w:autoSpaceDN w:val="0"/>
        <w:ind w:right="22"/>
        <w:jc w:val="both"/>
        <w:rPr>
          <w:rFonts w:ascii="Arial" w:hAnsi="Arial" w:cs="Arial"/>
          <w:color w:val="000000" w:themeColor="text1"/>
          <w:sz w:val="16"/>
          <w:szCs w:val="16"/>
        </w:rPr>
      </w:pPr>
    </w:p>
    <w:p w14:paraId="3B89687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__.1 </w:t>
      </w:r>
      <w:r w:rsidRPr="001A6760">
        <w:rPr>
          <w:rFonts w:ascii="Arial" w:hAnsi="Arial" w:cs="Arial"/>
          <w:color w:val="000000" w:themeColor="text1"/>
          <w:sz w:val="16"/>
          <w:szCs w:val="16"/>
        </w:rPr>
        <w:t xml:space="preserve">Que con fecha __ de _______ </w:t>
      </w:r>
      <w:proofErr w:type="spellStart"/>
      <w:r w:rsidRPr="001A6760">
        <w:rPr>
          <w:rFonts w:ascii="Arial" w:hAnsi="Arial" w:cs="Arial"/>
          <w:color w:val="000000" w:themeColor="text1"/>
          <w:sz w:val="16"/>
          <w:szCs w:val="16"/>
        </w:rPr>
        <w:t>de</w:t>
      </w:r>
      <w:proofErr w:type="spellEnd"/>
      <w:r w:rsidRPr="001A6760">
        <w:rPr>
          <w:rFonts w:ascii="Arial" w:hAnsi="Arial" w:cs="Arial"/>
          <w:color w:val="000000" w:themeColor="text1"/>
          <w:sz w:val="16"/>
          <w:szCs w:val="16"/>
        </w:rPr>
        <w:t xml:space="preserve"> 20__, suscribieron el convenio de participación conjunta para participar en la </w:t>
      </w:r>
      <w:r w:rsidRPr="001A6760">
        <w:rPr>
          <w:rFonts w:ascii="Arial" w:hAnsi="Arial" w:cs="Arial"/>
          <w:bCs/>
          <w:color w:val="000000" w:themeColor="text1"/>
          <w:sz w:val="16"/>
          <w:szCs w:val="16"/>
        </w:rPr>
        <w:t>(señalar el procedimiento) número (señalar el número del procedimiento)</w:t>
      </w:r>
      <w:r w:rsidRPr="001A6760">
        <w:rPr>
          <w:rFonts w:ascii="Arial" w:hAnsi="Arial" w:cs="Arial"/>
          <w:color w:val="000000" w:themeColor="text1"/>
          <w:sz w:val="16"/>
          <w:szCs w:val="16"/>
        </w:rPr>
        <w:t xml:space="preserve">, mismo que se agrega en el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xml:space="preserve"> del presente contrato</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proofErr w:type="gramStart"/>
      <w:r w:rsidRPr="001A6760">
        <w:rPr>
          <w:rFonts w:ascii="Arial" w:hAnsi="Arial" w:cs="Arial"/>
          <w:color w:val="000000" w:themeColor="text1"/>
          <w:sz w:val="16"/>
          <w:szCs w:val="16"/>
        </w:rPr>
        <w:t>de acuerdo a</w:t>
      </w:r>
      <w:proofErr w:type="gramEnd"/>
      <w:r w:rsidRPr="001A6760">
        <w:rPr>
          <w:rFonts w:ascii="Arial" w:hAnsi="Arial" w:cs="Arial"/>
          <w:color w:val="000000" w:themeColor="text1"/>
          <w:sz w:val="16"/>
          <w:szCs w:val="16"/>
        </w:rPr>
        <w:t xml:space="preserve"> lo establecido en el artículo 60, fracción III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 dicho convenio se señalaron las obligaciones a cargo de cada una de ellas, para la prestación del servicio objeto del presente contrato.</w:t>
      </w:r>
    </w:p>
    <w:p w14:paraId="2179C299" w14:textId="77777777" w:rsidR="006821B3" w:rsidRPr="001A6760" w:rsidRDefault="006821B3" w:rsidP="006821B3">
      <w:pPr>
        <w:ind w:right="22"/>
        <w:jc w:val="both"/>
        <w:rPr>
          <w:rFonts w:ascii="Arial" w:hAnsi="Arial" w:cs="Arial"/>
          <w:b/>
          <w:color w:val="000000" w:themeColor="text1"/>
          <w:sz w:val="16"/>
          <w:szCs w:val="16"/>
        </w:rPr>
      </w:pPr>
    </w:p>
    <w:p w14:paraId="572B3CD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__.2 </w:t>
      </w:r>
      <w:r w:rsidRPr="001A6760">
        <w:rPr>
          <w:rFonts w:ascii="Arial" w:hAnsi="Arial" w:cs="Arial"/>
          <w:color w:val="000000" w:themeColor="text1"/>
          <w:sz w:val="16"/>
          <w:szCs w:val="16"/>
        </w:rPr>
        <w:t xml:space="preserve">Que </w:t>
      </w:r>
      <w:bookmarkStart w:id="1304" w:name="_Hlk85803249"/>
      <w:r w:rsidRPr="001A6760">
        <w:rPr>
          <w:rFonts w:ascii="Arial" w:hAnsi="Arial" w:cs="Arial"/>
          <w:color w:val="000000" w:themeColor="text1"/>
          <w:sz w:val="16"/>
          <w:szCs w:val="16"/>
        </w:rPr>
        <w:t>en la Cláusula _____ del convenio referido</w:t>
      </w:r>
      <w:bookmarkEnd w:id="1304"/>
      <w:r w:rsidRPr="001A6760">
        <w:rPr>
          <w:rFonts w:ascii="Arial" w:hAnsi="Arial" w:cs="Arial"/>
          <w:color w:val="000000" w:themeColor="text1"/>
          <w:sz w:val="16"/>
          <w:szCs w:val="16"/>
        </w:rPr>
        <w:t>, designaron a __________, como representante común.</w:t>
      </w:r>
    </w:p>
    <w:p w14:paraId="30CA45CC" w14:textId="77777777" w:rsidR="006821B3" w:rsidRPr="001A6760" w:rsidRDefault="006821B3" w:rsidP="006821B3">
      <w:pPr>
        <w:ind w:right="22"/>
        <w:jc w:val="both"/>
        <w:rPr>
          <w:rFonts w:ascii="Arial" w:hAnsi="Arial" w:cs="Arial"/>
          <w:b/>
          <w:color w:val="000000" w:themeColor="text1"/>
          <w:sz w:val="16"/>
          <w:szCs w:val="16"/>
        </w:rPr>
      </w:pPr>
    </w:p>
    <w:p w14:paraId="5AE46B57" w14:textId="77777777" w:rsidR="006821B3" w:rsidRPr="001A6760" w:rsidRDefault="006821B3" w:rsidP="006821B3">
      <w:pPr>
        <w:ind w:right="22"/>
        <w:jc w:val="both"/>
        <w:rPr>
          <w:rFonts w:ascii="Arial" w:hAnsi="Arial" w:cs="Arial"/>
          <w:b/>
          <w:color w:val="000000" w:themeColor="text1"/>
          <w:sz w:val="16"/>
          <w:szCs w:val="16"/>
        </w:rPr>
      </w:pPr>
      <w:r w:rsidRPr="001A6760">
        <w:rPr>
          <w:rFonts w:ascii="Arial" w:hAnsi="Arial" w:cs="Arial"/>
          <w:b/>
          <w:color w:val="000000" w:themeColor="text1"/>
          <w:sz w:val="16"/>
          <w:szCs w:val="16"/>
        </w:rPr>
        <w:t xml:space="preserve">__.3 </w:t>
      </w:r>
      <w:r w:rsidRPr="001A6760">
        <w:rPr>
          <w:rFonts w:ascii="Arial" w:hAnsi="Arial" w:cs="Arial"/>
          <w:bCs/>
          <w:color w:val="000000" w:themeColor="text1"/>
          <w:sz w:val="16"/>
          <w:szCs w:val="16"/>
        </w:rPr>
        <w:t>Que el(a) ________,</w:t>
      </w:r>
      <w:r w:rsidRPr="001A6760">
        <w:rPr>
          <w:rFonts w:ascii="Arial" w:hAnsi="Arial" w:cs="Arial"/>
          <w:color w:val="000000" w:themeColor="text1"/>
          <w:sz w:val="16"/>
          <w:szCs w:val="16"/>
        </w:rPr>
        <w:t xml:space="preserve"> se identifica con ____________.</w:t>
      </w:r>
    </w:p>
    <w:p w14:paraId="07F6C658" w14:textId="77777777" w:rsidR="006821B3" w:rsidRPr="001A6760" w:rsidRDefault="006821B3" w:rsidP="006821B3">
      <w:pPr>
        <w:ind w:right="22"/>
        <w:jc w:val="both"/>
        <w:rPr>
          <w:rFonts w:ascii="Arial" w:hAnsi="Arial" w:cs="Arial"/>
          <w:b/>
          <w:color w:val="000000" w:themeColor="text1"/>
          <w:sz w:val="16"/>
          <w:szCs w:val="16"/>
        </w:rPr>
      </w:pPr>
    </w:p>
    <w:p w14:paraId="2123DA5D"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color w:val="000000" w:themeColor="text1"/>
          <w:sz w:val="16"/>
          <w:szCs w:val="16"/>
        </w:rPr>
        <w:t xml:space="preserve">__.4 </w:t>
      </w:r>
      <w:r w:rsidRPr="001A6760">
        <w:rPr>
          <w:rFonts w:ascii="Arial" w:hAnsi="Arial" w:cs="Arial"/>
          <w:color w:val="000000" w:themeColor="text1"/>
          <w:sz w:val="16"/>
          <w:szCs w:val="16"/>
        </w:rPr>
        <w:t xml:space="preserve">Que en la Cláusula _______ del convenio referido, señalaron como domicilio común para oír y recibir todo tipo de notificaciones, el </w:t>
      </w:r>
      <w:r w:rsidRPr="001A6760">
        <w:rPr>
          <w:rFonts w:ascii="Arial" w:hAnsi="Arial" w:cs="Arial"/>
          <w:sz w:val="16"/>
          <w:szCs w:val="16"/>
        </w:rPr>
        <w:t>______________.</w:t>
      </w:r>
    </w:p>
    <w:p w14:paraId="777CE4B1" w14:textId="77777777" w:rsidR="006821B3" w:rsidRPr="001A6760" w:rsidRDefault="006821B3" w:rsidP="006821B3">
      <w:pPr>
        <w:shd w:val="clear" w:color="auto" w:fill="FFFFFF"/>
        <w:ind w:right="22"/>
        <w:jc w:val="both"/>
        <w:rPr>
          <w:rFonts w:ascii="Arial" w:hAnsi="Arial" w:cs="Arial"/>
          <w:sz w:val="16"/>
          <w:szCs w:val="16"/>
        </w:rPr>
      </w:pPr>
    </w:p>
    <w:p w14:paraId="0D5E6260" w14:textId="77777777" w:rsidR="006821B3" w:rsidRPr="001A6760" w:rsidRDefault="006821B3" w:rsidP="006821B3">
      <w:pPr>
        <w:shd w:val="clear" w:color="auto" w:fill="FFFFFF"/>
        <w:ind w:right="22"/>
        <w:jc w:val="both"/>
        <w:rPr>
          <w:rFonts w:ascii="Arial" w:hAnsi="Arial" w:cs="Arial"/>
          <w:sz w:val="16"/>
          <w:szCs w:val="16"/>
        </w:rPr>
      </w:pPr>
    </w:p>
    <w:p w14:paraId="78F0AAF4" w14:textId="77777777" w:rsidR="006821B3" w:rsidRPr="001A6760" w:rsidRDefault="006821B3" w:rsidP="006821B3">
      <w:pPr>
        <w:ind w:right="22"/>
        <w:jc w:val="center"/>
        <w:outlineLvl w:val="0"/>
        <w:rPr>
          <w:rFonts w:ascii="Arial" w:hAnsi="Arial" w:cs="Arial"/>
          <w:b/>
          <w:sz w:val="16"/>
          <w:szCs w:val="16"/>
        </w:rPr>
      </w:pPr>
      <w:r w:rsidRPr="001A6760">
        <w:rPr>
          <w:rFonts w:ascii="Arial" w:hAnsi="Arial" w:cs="Arial"/>
          <w:b/>
          <w:sz w:val="16"/>
          <w:szCs w:val="16"/>
        </w:rPr>
        <w:t>Cláusulas</w:t>
      </w:r>
    </w:p>
    <w:p w14:paraId="43DB47AE" w14:textId="77777777" w:rsidR="006821B3" w:rsidRPr="001A6760" w:rsidRDefault="006821B3" w:rsidP="006821B3">
      <w:pPr>
        <w:ind w:right="22"/>
        <w:jc w:val="center"/>
        <w:outlineLvl w:val="0"/>
        <w:rPr>
          <w:rFonts w:ascii="Arial" w:hAnsi="Arial" w:cs="Arial"/>
          <w:b/>
          <w:sz w:val="16"/>
          <w:szCs w:val="16"/>
        </w:rPr>
      </w:pPr>
    </w:p>
    <w:p w14:paraId="4E59AD8F" w14:textId="77777777" w:rsidR="006821B3" w:rsidRPr="001A6760" w:rsidRDefault="006821B3" w:rsidP="006821B3">
      <w:pPr>
        <w:ind w:right="22"/>
        <w:jc w:val="center"/>
        <w:outlineLvl w:val="0"/>
        <w:rPr>
          <w:rFonts w:ascii="Arial" w:hAnsi="Arial" w:cs="Arial"/>
          <w:b/>
          <w:sz w:val="16"/>
          <w:szCs w:val="16"/>
        </w:rPr>
      </w:pPr>
    </w:p>
    <w:p w14:paraId="61642E80" w14:textId="77777777" w:rsidR="006821B3" w:rsidRPr="001A6760" w:rsidRDefault="006821B3" w:rsidP="006821B3">
      <w:pPr>
        <w:ind w:right="22"/>
        <w:jc w:val="both"/>
        <w:outlineLvl w:val="0"/>
        <w:rPr>
          <w:rFonts w:ascii="Arial" w:hAnsi="Arial" w:cs="Arial"/>
          <w:b/>
          <w:bCs/>
          <w:sz w:val="16"/>
          <w:szCs w:val="16"/>
          <w:u w:val="single"/>
        </w:rPr>
      </w:pPr>
      <w:proofErr w:type="gramStart"/>
      <w:r w:rsidRPr="001A6760">
        <w:rPr>
          <w:rFonts w:ascii="Arial" w:hAnsi="Arial" w:cs="Arial"/>
          <w:b/>
          <w:bCs/>
          <w:sz w:val="16"/>
          <w:szCs w:val="16"/>
          <w:u w:val="single"/>
        </w:rPr>
        <w:t>Primera.-</w:t>
      </w:r>
      <w:proofErr w:type="gramEnd"/>
      <w:r w:rsidRPr="001A6760">
        <w:rPr>
          <w:rFonts w:ascii="Arial" w:hAnsi="Arial" w:cs="Arial"/>
          <w:b/>
          <w:bCs/>
          <w:sz w:val="16"/>
          <w:szCs w:val="16"/>
          <w:u w:val="single"/>
        </w:rPr>
        <w:t xml:space="preserve"> Objeto.</w:t>
      </w:r>
    </w:p>
    <w:p w14:paraId="5B58BF63" w14:textId="77777777" w:rsidR="006821B3" w:rsidRPr="001A6760" w:rsidRDefault="006821B3" w:rsidP="006821B3">
      <w:pPr>
        <w:suppressAutoHyphens/>
        <w:ind w:right="22"/>
        <w:jc w:val="both"/>
        <w:rPr>
          <w:rFonts w:ascii="Arial" w:hAnsi="Arial" w:cs="Arial"/>
          <w:sz w:val="16"/>
          <w:szCs w:val="16"/>
        </w:rPr>
      </w:pPr>
      <w:r w:rsidRPr="001A6760">
        <w:rPr>
          <w:rFonts w:ascii="Arial" w:hAnsi="Arial" w:cs="Arial"/>
          <w:sz w:val="16"/>
          <w:szCs w:val="16"/>
        </w:rPr>
        <w:t xml:space="preserve">El objeto consiste en la adquisición y/o prestación del servicio (según corresponda) de </w:t>
      </w:r>
      <w:r w:rsidRPr="001A6760">
        <w:rPr>
          <w:rFonts w:ascii="Arial" w:hAnsi="Arial" w:cs="Arial"/>
          <w:sz w:val="16"/>
          <w:szCs w:val="16"/>
          <w:shd w:val="clear" w:color="auto" w:fill="FFFFFF"/>
        </w:rPr>
        <w:t>___________________,</w:t>
      </w:r>
      <w:r w:rsidRPr="001A6760">
        <w:rPr>
          <w:rFonts w:ascii="Arial" w:hAnsi="Arial" w:cs="Arial"/>
          <w:sz w:val="16"/>
          <w:szCs w:val="16"/>
        </w:rPr>
        <w:t xml:space="preserve"> </w:t>
      </w:r>
      <w:r w:rsidRPr="001A6760">
        <w:rPr>
          <w:rFonts w:ascii="Arial" w:hAnsi="Arial" w:cs="Arial"/>
          <w:color w:val="000000" w:themeColor="text1"/>
          <w:sz w:val="16"/>
          <w:szCs w:val="16"/>
        </w:rPr>
        <w:t xml:space="preserve">en los términos y condiciones que se precisan en el presente contrato y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lang w:val="es-ES_tradnl"/>
        </w:rPr>
        <w:t xml:space="preserve">el cual consiste </w:t>
      </w:r>
      <w:r w:rsidRPr="001A6760">
        <w:rPr>
          <w:rFonts w:ascii="Arial" w:hAnsi="Arial" w:cs="Arial"/>
          <w:sz w:val="16"/>
          <w:szCs w:val="16"/>
          <w:lang w:val="es-ES_tradnl"/>
        </w:rPr>
        <w:t xml:space="preserve">en la convocatoria, (su junta de aclaraciones) y la propuesta técnica del </w:t>
      </w:r>
      <w:r w:rsidRPr="001A6760">
        <w:rPr>
          <w:rFonts w:ascii="Arial" w:hAnsi="Arial" w:cs="Arial"/>
          <w:b/>
          <w:sz w:val="16"/>
          <w:szCs w:val="16"/>
          <w:lang w:val="es-ES_tradnl"/>
        </w:rPr>
        <w:t>“Proveedor”</w:t>
      </w:r>
      <w:r w:rsidRPr="001A6760">
        <w:rPr>
          <w:rFonts w:ascii="Arial" w:hAnsi="Arial" w:cs="Arial"/>
          <w:color w:val="000000" w:themeColor="text1"/>
          <w:sz w:val="16"/>
          <w:szCs w:val="16"/>
          <w:lang w:val="es-ES_tradnl"/>
        </w:rPr>
        <w:t xml:space="preserve">, donde se señala la descripción pormenorizada </w:t>
      </w:r>
      <w:r w:rsidRPr="001A6760">
        <w:rPr>
          <w:rFonts w:ascii="Arial" w:hAnsi="Arial" w:cs="Arial"/>
          <w:sz w:val="16"/>
          <w:szCs w:val="16"/>
          <w:lang w:val="es-ES_tradnl"/>
        </w:rPr>
        <w:t>(de los mismos o del mismo, según corresponda)</w:t>
      </w:r>
      <w:r w:rsidRPr="001A6760">
        <w:rPr>
          <w:rFonts w:ascii="Arial" w:hAnsi="Arial" w:cs="Arial"/>
          <w:color w:val="000000" w:themeColor="text1"/>
          <w:sz w:val="16"/>
          <w:szCs w:val="16"/>
          <w:lang w:val="es-ES_tradnl"/>
        </w:rPr>
        <w:t xml:space="preserve">, </w:t>
      </w:r>
      <w:r w:rsidRPr="001A6760">
        <w:rPr>
          <w:rFonts w:ascii="Arial" w:hAnsi="Arial" w:cs="Arial"/>
          <w:sz w:val="16"/>
          <w:szCs w:val="16"/>
          <w:lang w:val="es-ES_tradnl"/>
        </w:rPr>
        <w:t>conforme a las especificaciones técnicas señaladas en la convocatoria (y su junta de aclaraciones), lo que fue evaluado por el Área Requirente</w:t>
      </w:r>
    </w:p>
    <w:p w14:paraId="76B31F77" w14:textId="77777777" w:rsidR="006821B3" w:rsidRPr="001A6760" w:rsidRDefault="006821B3" w:rsidP="006821B3">
      <w:pPr>
        <w:suppressAutoHyphens/>
        <w:ind w:right="22"/>
        <w:jc w:val="both"/>
        <w:rPr>
          <w:rFonts w:ascii="Arial" w:hAnsi="Arial" w:cs="Arial"/>
          <w:sz w:val="16"/>
          <w:szCs w:val="16"/>
        </w:rPr>
      </w:pPr>
    </w:p>
    <w:p w14:paraId="50CB04A7"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Importe a pagar.</w:t>
      </w:r>
    </w:p>
    <w:p w14:paraId="177E4E37" w14:textId="77777777" w:rsidR="006821B3" w:rsidRPr="001A6760" w:rsidRDefault="006821B3" w:rsidP="006821B3">
      <w:pPr>
        <w:ind w:right="22"/>
        <w:jc w:val="both"/>
        <w:rPr>
          <w:rFonts w:ascii="Arial" w:hAnsi="Arial" w:cs="Arial"/>
          <w:b/>
          <w:sz w:val="16"/>
          <w:szCs w:val="16"/>
          <w:u w:val="single"/>
        </w:rPr>
      </w:pPr>
    </w:p>
    <w:p w14:paraId="638B5BC3"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u w:val="single"/>
          <w:shd w:val="clear" w:color="auto" w:fill="FFFFFF"/>
          <w:lang w:val="es-ES_tradnl"/>
        </w:rPr>
        <w:t>Si el contrato es cerrado</w:t>
      </w:r>
      <w:r w:rsidRPr="001A6760">
        <w:rPr>
          <w:rFonts w:ascii="Arial" w:hAnsi="Arial" w:cs="Arial"/>
          <w:sz w:val="16"/>
          <w:szCs w:val="16"/>
          <w:shd w:val="clear" w:color="auto" w:fill="FFFFFF"/>
          <w:lang w:val="es-ES_tradnl"/>
        </w:rPr>
        <w:t xml:space="preserve">: </w:t>
      </w:r>
      <w:r w:rsidRPr="001A6760">
        <w:rPr>
          <w:rFonts w:ascii="Arial" w:hAnsi="Arial" w:cs="Arial"/>
          <w:sz w:val="16"/>
          <w:szCs w:val="16"/>
          <w:lang w:val="es-ES_tradnl"/>
        </w:rPr>
        <w:t xml:space="preserve">El importe total a pagar es por la cantidad de </w:t>
      </w:r>
      <w:r w:rsidRPr="001A6760">
        <w:rPr>
          <w:rFonts w:ascii="Arial" w:hAnsi="Arial" w:cs="Arial"/>
          <w:b/>
          <w:sz w:val="16"/>
          <w:szCs w:val="16"/>
          <w:lang w:val="es-ES_tradnl"/>
        </w:rPr>
        <w:t>$_________ (_____________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lang w:val="es-ES_tradnl"/>
        </w:rPr>
        <w:t>,</w:t>
      </w:r>
      <w:r w:rsidRPr="001A6760">
        <w:rPr>
          <w:rFonts w:ascii="Arial" w:hAnsi="Arial" w:cs="Arial"/>
          <w:color w:val="000000"/>
          <w:sz w:val="16"/>
          <w:szCs w:val="16"/>
        </w:rPr>
        <w:t xml:space="preserve"> </w:t>
      </w:r>
      <w:r w:rsidRPr="001A6760">
        <w:rPr>
          <w:rFonts w:ascii="Arial" w:hAnsi="Arial" w:cs="Arial"/>
          <w:sz w:val="16"/>
          <w:szCs w:val="16"/>
        </w:rPr>
        <w:t>incluido el Impuesto al Valor Agregado</w:t>
      </w:r>
      <w:r w:rsidRPr="001A6760">
        <w:rPr>
          <w:rFonts w:ascii="Arial" w:hAnsi="Arial" w:cs="Arial"/>
          <w:sz w:val="16"/>
          <w:szCs w:val="16"/>
          <w:lang w:val="es-ES_tradnl"/>
        </w:rPr>
        <w:t>, de conformidad con los siguientes precios unitarios:</w:t>
      </w:r>
    </w:p>
    <w:p w14:paraId="744C2220" w14:textId="77777777" w:rsidR="006821B3" w:rsidRPr="001A6760" w:rsidRDefault="006821B3" w:rsidP="006821B3">
      <w:pPr>
        <w:ind w:right="22"/>
        <w:jc w:val="both"/>
        <w:rPr>
          <w:rFonts w:ascii="Arial" w:hAnsi="Arial" w:cs="Arial"/>
          <w:sz w:val="16"/>
          <w:szCs w:val="16"/>
          <w:lang w:val="es-ES_tradnl"/>
        </w:rPr>
      </w:pPr>
    </w:p>
    <w:p w14:paraId="27C6211C"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76F0EFD5" w14:textId="77777777" w:rsidR="006821B3" w:rsidRPr="001A6760" w:rsidRDefault="006821B3" w:rsidP="006821B3">
      <w:pPr>
        <w:ind w:right="22"/>
        <w:jc w:val="both"/>
        <w:rPr>
          <w:rFonts w:ascii="Arial" w:hAnsi="Arial" w:cs="Arial"/>
          <w:sz w:val="16"/>
          <w:szCs w:val="16"/>
          <w:lang w:val="es-ES_tradnl"/>
        </w:rPr>
      </w:pPr>
    </w:p>
    <w:p w14:paraId="142DB538"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shd w:val="clear" w:color="auto" w:fill="FFFFFF"/>
          <w:lang w:val="es-ES_tradnl"/>
        </w:rPr>
        <w:t>Si el contrato es abierto:</w:t>
      </w:r>
      <w:r w:rsidRPr="001A6760">
        <w:rPr>
          <w:rFonts w:ascii="Arial" w:hAnsi="Arial" w:cs="Arial"/>
          <w:sz w:val="16"/>
          <w:szCs w:val="16"/>
          <w:shd w:val="clear" w:color="auto" w:fill="FFFFFF"/>
        </w:rPr>
        <w:t xml:space="preserve"> </w:t>
      </w:r>
      <w:r w:rsidRPr="001A6760">
        <w:rPr>
          <w:rFonts w:ascii="Arial" w:hAnsi="Arial" w:cs="Arial"/>
          <w:sz w:val="16"/>
          <w:szCs w:val="16"/>
        </w:rPr>
        <w:t xml:space="preserve">El monto mínimo total a pagar es por la cantidad de </w:t>
      </w:r>
      <w:r w:rsidRPr="001A6760">
        <w:rPr>
          <w:rFonts w:ascii="Arial" w:hAnsi="Arial" w:cs="Arial"/>
          <w:b/>
          <w:sz w:val="16"/>
          <w:szCs w:val="16"/>
          <w:lang w:val="es-ES_tradnl"/>
        </w:rPr>
        <w:t>$________ (_________/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rPr>
        <w:t xml:space="preserve">, y el monto máximo total a pagar es por la cantidad de </w:t>
      </w:r>
      <w:r w:rsidRPr="001A6760">
        <w:rPr>
          <w:rFonts w:ascii="Arial" w:hAnsi="Arial" w:cs="Arial"/>
          <w:b/>
          <w:sz w:val="16"/>
          <w:szCs w:val="16"/>
          <w:lang w:val="es-ES_tradnl"/>
        </w:rPr>
        <w:t>$</w:t>
      </w:r>
      <w:r w:rsidRPr="001A6760">
        <w:rPr>
          <w:rFonts w:ascii="Arial" w:hAnsi="Arial" w:cs="Arial"/>
          <w:b/>
          <w:sz w:val="16"/>
          <w:szCs w:val="16"/>
          <w:u w:val="single"/>
          <w:shd w:val="clear" w:color="auto" w:fill="FFFFFF"/>
          <w:lang w:val="es-ES_tradnl"/>
        </w:rPr>
        <w:t>____________</w:t>
      </w:r>
      <w:r w:rsidRPr="001A6760">
        <w:rPr>
          <w:rFonts w:ascii="Arial" w:hAnsi="Arial" w:cs="Arial"/>
          <w:b/>
          <w:sz w:val="16"/>
          <w:szCs w:val="16"/>
          <w:shd w:val="clear" w:color="auto" w:fill="FFFFFF"/>
          <w:lang w:val="es-ES_tradnl"/>
        </w:rPr>
        <w:t xml:space="preserve"> </w:t>
      </w:r>
      <w:r w:rsidRPr="001A6760">
        <w:rPr>
          <w:rFonts w:ascii="Arial" w:hAnsi="Arial" w:cs="Arial"/>
          <w:b/>
          <w:sz w:val="16"/>
          <w:szCs w:val="16"/>
          <w:u w:val="single"/>
          <w:shd w:val="clear" w:color="auto" w:fill="FFFFFF"/>
          <w:lang w:val="es-ES_tradnl"/>
        </w:rPr>
        <w:t>(____________/100 moneda nacional</w:t>
      </w:r>
      <w:r w:rsidRPr="001A6760">
        <w:rPr>
          <w:rFonts w:ascii="Arial" w:hAnsi="Arial" w:cs="Arial"/>
          <w:b/>
          <w:sz w:val="16"/>
          <w:szCs w:val="16"/>
          <w:u w:val="single"/>
          <w:lang w:val="es-ES_tradnl"/>
        </w:rPr>
        <w:t xml:space="preserve"> </w:t>
      </w:r>
      <w:r w:rsidRPr="001A6760">
        <w:rPr>
          <w:rFonts w:ascii="Arial" w:hAnsi="Arial" w:cs="Arial"/>
          <w:b/>
          <w:sz w:val="16"/>
          <w:szCs w:val="16"/>
          <w:u w:val="single"/>
          <w:shd w:val="clear" w:color="auto" w:fill="FFFFFF"/>
          <w:lang w:val="es-ES_tradnl"/>
        </w:rPr>
        <w:t>o dólares americanos, según sea el caso)</w:t>
      </w:r>
      <w:r w:rsidRPr="001A6760">
        <w:rPr>
          <w:rFonts w:ascii="Arial" w:hAnsi="Arial" w:cs="Arial"/>
          <w:sz w:val="16"/>
          <w:szCs w:val="16"/>
          <w:lang w:val="es-ES_tradnl"/>
        </w:rPr>
        <w:t>,</w:t>
      </w:r>
      <w:r w:rsidRPr="001A6760">
        <w:rPr>
          <w:rFonts w:ascii="Arial" w:hAnsi="Arial" w:cs="Arial"/>
          <w:sz w:val="16"/>
          <w:szCs w:val="16"/>
        </w:rPr>
        <w:t xml:space="preserve"> ambas cantidades incluyen el Impuesto al Valor Agregado, </w:t>
      </w:r>
      <w:r w:rsidRPr="001A6760">
        <w:rPr>
          <w:rFonts w:ascii="Arial" w:hAnsi="Arial" w:cs="Arial"/>
          <w:sz w:val="16"/>
          <w:szCs w:val="16"/>
          <w:lang w:val="es-ES_tradnl"/>
        </w:rPr>
        <w:t>de conformidad con los siguientes precios unitarios:</w:t>
      </w:r>
    </w:p>
    <w:p w14:paraId="388DDC1E" w14:textId="77777777" w:rsidR="006821B3" w:rsidRPr="001A6760" w:rsidRDefault="006821B3" w:rsidP="006821B3">
      <w:pPr>
        <w:ind w:right="22"/>
        <w:jc w:val="both"/>
        <w:rPr>
          <w:rFonts w:ascii="Arial" w:hAnsi="Arial" w:cs="Arial"/>
          <w:sz w:val="16"/>
          <w:szCs w:val="16"/>
          <w:lang w:val="es-ES_tradnl"/>
        </w:rPr>
      </w:pPr>
    </w:p>
    <w:p w14:paraId="35423C46"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490F06F2" w14:textId="77777777" w:rsidR="006821B3" w:rsidRPr="001A6760" w:rsidRDefault="006821B3" w:rsidP="006821B3">
      <w:pPr>
        <w:ind w:right="22"/>
        <w:jc w:val="center"/>
        <w:rPr>
          <w:rFonts w:ascii="Arial" w:hAnsi="Arial" w:cs="Arial"/>
          <w:sz w:val="16"/>
          <w:szCs w:val="16"/>
          <w:lang w:val="es-ES_tradnl"/>
        </w:rPr>
      </w:pPr>
    </w:p>
    <w:p w14:paraId="608A509F"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sz w:val="16"/>
          <w:szCs w:val="16"/>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1A6760">
        <w:rPr>
          <w:rFonts w:ascii="Arial" w:hAnsi="Arial" w:cs="Arial"/>
          <w:b/>
          <w:bCs/>
          <w:sz w:val="16"/>
          <w:szCs w:val="16"/>
          <w:lang w:val="es-ES_tradnl"/>
        </w:rPr>
        <w:t>“Instituto”</w:t>
      </w:r>
      <w:r w:rsidRPr="001A6760">
        <w:rPr>
          <w:rFonts w:ascii="Arial" w:hAnsi="Arial" w:cs="Arial"/>
          <w:sz w:val="16"/>
          <w:szCs w:val="16"/>
          <w:lang w:val="es-ES_tradnl"/>
        </w:rPr>
        <w:t>.</w:t>
      </w:r>
    </w:p>
    <w:p w14:paraId="3543D461" w14:textId="77777777" w:rsidR="006821B3" w:rsidRPr="001A6760" w:rsidRDefault="006821B3" w:rsidP="006821B3">
      <w:pPr>
        <w:ind w:right="22"/>
        <w:jc w:val="center"/>
        <w:rPr>
          <w:rFonts w:ascii="Arial" w:hAnsi="Arial" w:cs="Arial"/>
          <w:sz w:val="16"/>
          <w:szCs w:val="16"/>
          <w:lang w:val="es-ES_tradnl"/>
        </w:rPr>
      </w:pPr>
    </w:p>
    <w:p w14:paraId="0637674E"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b/>
          <w:i/>
          <w:sz w:val="16"/>
          <w:szCs w:val="16"/>
          <w:shd w:val="clear" w:color="auto" w:fill="FFFFFF"/>
          <w:lang w:val="es-ES_tradnl"/>
        </w:rPr>
        <w:t>Si el contrato es plurianual:</w:t>
      </w:r>
      <w:r w:rsidRPr="001A6760">
        <w:rPr>
          <w:rFonts w:ascii="Arial" w:hAnsi="Arial" w:cs="Arial"/>
          <w:sz w:val="16"/>
          <w:szCs w:val="16"/>
          <w:shd w:val="clear" w:color="auto" w:fill="FFFFFF"/>
        </w:rPr>
        <w:t xml:space="preserve"> </w:t>
      </w:r>
      <w:r w:rsidRPr="001A6760">
        <w:rPr>
          <w:rFonts w:ascii="Arial" w:hAnsi="Arial" w:cs="Arial"/>
          <w:sz w:val="16"/>
          <w:szCs w:val="16"/>
          <w:u w:val="single"/>
          <w:shd w:val="clear" w:color="auto" w:fill="FFFFFF"/>
        </w:rPr>
        <w:t xml:space="preserve">(Se debe señalar además el desglose de los recursos por ejercicio fiscal, según corresponda.). </w:t>
      </w:r>
    </w:p>
    <w:p w14:paraId="1682DB8D" w14:textId="77777777" w:rsidR="006821B3" w:rsidRPr="001A6760" w:rsidRDefault="006821B3" w:rsidP="006821B3">
      <w:pPr>
        <w:ind w:right="22"/>
        <w:jc w:val="both"/>
        <w:rPr>
          <w:rFonts w:ascii="Arial" w:hAnsi="Arial" w:cs="Arial"/>
          <w:sz w:val="16"/>
          <w:szCs w:val="16"/>
          <w:lang w:val="es-ES_tradnl"/>
        </w:rPr>
      </w:pPr>
    </w:p>
    <w:p w14:paraId="352D7D4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sz w:val="16"/>
          <w:szCs w:val="16"/>
        </w:rPr>
        <w:t>En el presente contrato no se consideran anticipos y el precio es fijo durante la vigencia del mismo, por lo que no se encuentra sujeto a ajuste de precio.</w:t>
      </w:r>
    </w:p>
    <w:p w14:paraId="2D2ACF9A" w14:textId="77777777" w:rsidR="006821B3" w:rsidRPr="001A6760" w:rsidRDefault="006821B3" w:rsidP="006821B3">
      <w:pPr>
        <w:shd w:val="clear" w:color="auto" w:fill="FFFFFF"/>
        <w:ind w:right="22"/>
        <w:jc w:val="both"/>
        <w:rPr>
          <w:rFonts w:ascii="Arial" w:hAnsi="Arial" w:cs="Arial"/>
          <w:sz w:val="16"/>
          <w:szCs w:val="16"/>
          <w:u w:val="single"/>
        </w:rPr>
      </w:pPr>
      <w:r w:rsidRPr="001A6760">
        <w:rPr>
          <w:rFonts w:ascii="Arial" w:hAnsi="Arial" w:cs="Arial"/>
          <w:sz w:val="16"/>
          <w:szCs w:val="16"/>
          <w:u w:val="single"/>
        </w:rPr>
        <w:t>(O bien, describir si existen anticipos y/o el mecanismo de ajuste de precio que se aplicará).</w:t>
      </w:r>
    </w:p>
    <w:p w14:paraId="5E6B0822" w14:textId="77777777" w:rsidR="006821B3" w:rsidRPr="001A6760" w:rsidRDefault="006821B3" w:rsidP="006821B3">
      <w:pPr>
        <w:ind w:right="22"/>
        <w:jc w:val="both"/>
        <w:rPr>
          <w:rFonts w:ascii="Arial" w:hAnsi="Arial" w:cs="Arial"/>
          <w:b/>
          <w:sz w:val="16"/>
          <w:szCs w:val="16"/>
          <w:u w:val="single"/>
        </w:rPr>
      </w:pPr>
    </w:p>
    <w:p w14:paraId="4B23DB3D"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lastRenderedPageBreak/>
        <w:t>Tercera.-</w:t>
      </w:r>
      <w:proofErr w:type="gramEnd"/>
      <w:r w:rsidRPr="001A6760">
        <w:rPr>
          <w:rFonts w:ascii="Arial" w:hAnsi="Arial" w:cs="Arial"/>
          <w:b/>
          <w:sz w:val="16"/>
          <w:szCs w:val="16"/>
          <w:u w:val="single"/>
        </w:rPr>
        <w:t xml:space="preserve"> Condiciones de pago.</w:t>
      </w:r>
    </w:p>
    <w:p w14:paraId="399E9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(Señalar forma, periodicidad y condicionantes de pago establecidos por el área requirente)</w:t>
      </w:r>
    </w:p>
    <w:p w14:paraId="1479D4D2" w14:textId="77777777" w:rsidR="006821B3" w:rsidRPr="001A6760" w:rsidRDefault="006821B3" w:rsidP="006821B3">
      <w:pPr>
        <w:ind w:right="22"/>
        <w:jc w:val="both"/>
        <w:rPr>
          <w:rFonts w:ascii="Arial" w:hAnsi="Arial" w:cs="Arial"/>
          <w:sz w:val="16"/>
          <w:szCs w:val="16"/>
        </w:rPr>
      </w:pPr>
    </w:p>
    <w:p w14:paraId="20E62966"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Los </w:t>
      </w:r>
      <w:r w:rsidRPr="001A6760">
        <w:rPr>
          <w:rFonts w:ascii="Arial" w:hAnsi="Arial" w:cs="Arial"/>
          <w:b/>
          <w:bCs/>
          <w:color w:val="000000" w:themeColor="text1"/>
          <w:sz w:val="16"/>
          <w:szCs w:val="16"/>
          <w:lang w:val="es-ES_tradnl"/>
        </w:rPr>
        <w:t xml:space="preserve">CFDI´s </w:t>
      </w:r>
      <w:r w:rsidRPr="001A6760">
        <w:rPr>
          <w:rFonts w:ascii="Arial" w:hAnsi="Arial" w:cs="Arial"/>
          <w:color w:val="000000" w:themeColor="text1"/>
          <w:sz w:val="16"/>
          <w:szCs w:val="16"/>
          <w:lang w:val="es-ES_tradnl"/>
        </w:rPr>
        <w:t xml:space="preserve">que presente el </w:t>
      </w:r>
      <w:r w:rsidRPr="001A6760">
        <w:rPr>
          <w:rFonts w:ascii="Arial" w:hAnsi="Arial" w:cs="Arial"/>
          <w:b/>
          <w:bCs/>
          <w:color w:val="000000" w:themeColor="text1"/>
          <w:sz w:val="16"/>
          <w:szCs w:val="16"/>
          <w:lang w:val="es-ES_tradnl"/>
        </w:rPr>
        <w:t xml:space="preserve">“Proveedor” </w:t>
      </w:r>
      <w:r w:rsidRPr="001A6760">
        <w:rPr>
          <w:rFonts w:ascii="Arial" w:hAnsi="Arial" w:cs="Arial"/>
          <w:color w:val="000000" w:themeColor="text1"/>
          <w:sz w:val="16"/>
          <w:szCs w:val="16"/>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1A6760">
        <w:rPr>
          <w:rFonts w:ascii="Arial" w:hAnsi="Arial" w:cs="Arial"/>
          <w:color w:val="000000" w:themeColor="text1"/>
          <w:sz w:val="16"/>
          <w:szCs w:val="16"/>
        </w:rPr>
        <w:t>se</w:t>
      </w:r>
      <w:r w:rsidRPr="001A6760">
        <w:rPr>
          <w:rFonts w:ascii="Arial" w:hAnsi="Arial" w:cs="Arial"/>
          <w:color w:val="000000" w:themeColor="text1"/>
          <w:sz w:val="16"/>
          <w:szCs w:val="16"/>
          <w:lang w:val="es-ES_tradnl"/>
        </w:rPr>
        <w:t xml:space="preserve"> adicionen o modifiquen.</w:t>
      </w:r>
    </w:p>
    <w:p w14:paraId="38CEEEDE" w14:textId="77777777" w:rsidR="006821B3" w:rsidRPr="001A6760" w:rsidRDefault="006821B3" w:rsidP="006821B3">
      <w:pPr>
        <w:ind w:right="22"/>
        <w:jc w:val="both"/>
        <w:rPr>
          <w:rFonts w:ascii="Arial" w:hAnsi="Arial" w:cs="Arial"/>
          <w:color w:val="000000" w:themeColor="text1"/>
          <w:sz w:val="16"/>
          <w:szCs w:val="16"/>
          <w:lang w:val="es-ES_tradnl"/>
        </w:rPr>
      </w:pPr>
    </w:p>
    <w:p w14:paraId="75AE990E"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color w:val="000000" w:themeColor="text1"/>
          <w:sz w:val="16"/>
          <w:szCs w:val="16"/>
          <w:lang w:eastAsia="es-MX"/>
        </w:rPr>
        <w:t xml:space="preserve">Si el </w:t>
      </w:r>
      <w:r w:rsidRPr="001A6760">
        <w:rPr>
          <w:rFonts w:ascii="Arial" w:hAnsi="Arial" w:cs="Arial"/>
          <w:b/>
          <w:bCs/>
          <w:color w:val="000000" w:themeColor="text1"/>
          <w:sz w:val="16"/>
          <w:szCs w:val="16"/>
          <w:lang w:eastAsia="es-MX"/>
        </w:rPr>
        <w:t>“Proveedor”</w:t>
      </w:r>
      <w:r w:rsidRPr="001A6760">
        <w:rPr>
          <w:rFonts w:ascii="Arial" w:hAnsi="Arial" w:cs="Arial"/>
          <w:color w:val="000000" w:themeColor="text1"/>
          <w:sz w:val="16"/>
          <w:szCs w:val="16"/>
          <w:lang w:eastAsia="es-MX"/>
        </w:rPr>
        <w:t xml:space="preserve"> está en posibilidad de cumplir con la regla 2.7.1.32 de la RMF, a</w:t>
      </w:r>
      <w:r w:rsidRPr="001A6760">
        <w:rPr>
          <w:rFonts w:ascii="Arial" w:hAnsi="Arial" w:cs="Arial"/>
          <w:snapToGrid w:val="0"/>
          <w:color w:val="000000" w:themeColor="text1"/>
          <w:sz w:val="16"/>
          <w:szCs w:val="16"/>
          <w:lang w:val="es-ES_tradnl"/>
        </w:rPr>
        <w:t xml:space="preserve">l recibir el pago,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w:t>
      </w:r>
      <w:r w:rsidRPr="001A6760">
        <w:rPr>
          <w:rFonts w:ascii="Arial" w:hAnsi="Arial" w:cs="Arial"/>
          <w:snapToGrid w:val="0"/>
          <w:color w:val="000000" w:themeColor="text1"/>
          <w:sz w:val="16"/>
          <w:szCs w:val="16"/>
          <w:lang w:val="es-ES_tradnl"/>
        </w:rPr>
        <w:t xml:space="preserve">deberá enviar el </w:t>
      </w:r>
      <w:r w:rsidRPr="001A6760">
        <w:rPr>
          <w:rFonts w:ascii="Arial" w:hAnsi="Arial" w:cs="Arial"/>
          <w:b/>
          <w:bCs/>
          <w:snapToGrid w:val="0"/>
          <w:color w:val="000000" w:themeColor="text1"/>
          <w:sz w:val="16"/>
          <w:szCs w:val="16"/>
          <w:lang w:val="es-ES_tradnl"/>
        </w:rPr>
        <w:t xml:space="preserve">CFDI complemento de pago </w:t>
      </w:r>
      <w:r w:rsidRPr="001A6760">
        <w:rPr>
          <w:rFonts w:ascii="Arial" w:hAnsi="Arial" w:cs="Arial"/>
          <w:snapToGrid w:val="0"/>
          <w:color w:val="000000" w:themeColor="text1"/>
          <w:sz w:val="16"/>
          <w:szCs w:val="16"/>
          <w:lang w:val="es-ES_tradnl"/>
        </w:rPr>
        <w:t>correspondiente, al correo electrónico de la Subdirección de Cuentas por Pagar (</w:t>
      </w:r>
      <w:hyperlink r:id="rId48" w:history="1">
        <w:r w:rsidRPr="001A6760">
          <w:rPr>
            <w:rFonts w:ascii="Arial" w:hAnsi="Arial" w:cs="Arial"/>
            <w:snapToGrid w:val="0"/>
            <w:color w:val="0000FF"/>
            <w:sz w:val="16"/>
            <w:szCs w:val="16"/>
            <w:u w:val="single"/>
            <w:lang w:val="es-ES_tradnl"/>
          </w:rPr>
          <w:t>complementodepago.scp@ine.mx</w:t>
        </w:r>
      </w:hyperlink>
      <w:r w:rsidRPr="001A6760">
        <w:rPr>
          <w:rFonts w:ascii="Arial" w:hAnsi="Arial" w:cs="Arial"/>
          <w:snapToGrid w:val="0"/>
          <w:color w:val="000000" w:themeColor="text1"/>
          <w:sz w:val="16"/>
          <w:szCs w:val="16"/>
          <w:lang w:val="es-ES_tradnl"/>
        </w:rPr>
        <w:t xml:space="preserve">) y </w:t>
      </w:r>
      <w:r w:rsidRPr="001A6760">
        <w:rPr>
          <w:rFonts w:ascii="Arial" w:hAnsi="Arial" w:cs="Arial"/>
          <w:snapToGrid w:val="0"/>
          <w:sz w:val="16"/>
          <w:szCs w:val="16"/>
          <w:lang w:val="es-ES_tradnl"/>
        </w:rPr>
        <w:t xml:space="preserve">del Administrador del Contrato </w:t>
      </w:r>
      <w:r w:rsidRPr="001A6760">
        <w:rPr>
          <w:rFonts w:ascii="Arial" w:hAnsi="Arial" w:cs="Arial"/>
          <w:sz w:val="16"/>
          <w:szCs w:val="16"/>
        </w:rPr>
        <w:t>(correo del Administrador del Contrato) (en caso de ser aplicable señalar al Supervisor del Contrato)</w:t>
      </w:r>
      <w:r w:rsidRPr="001A6760">
        <w:rPr>
          <w:rFonts w:ascii="Arial" w:hAnsi="Arial" w:cs="Arial"/>
          <w:color w:val="000000" w:themeColor="text1"/>
          <w:sz w:val="16"/>
          <w:szCs w:val="16"/>
          <w:u w:val="single"/>
        </w:rPr>
        <w:t>,</w:t>
      </w:r>
      <w:r w:rsidRPr="001A6760">
        <w:rPr>
          <w:rFonts w:ascii="Arial" w:hAnsi="Arial" w:cs="Arial"/>
          <w:snapToGrid w:val="0"/>
          <w:color w:val="000000" w:themeColor="text1"/>
          <w:sz w:val="16"/>
          <w:szCs w:val="16"/>
          <w:lang w:val="es-ES_tradnl"/>
        </w:rPr>
        <w:t xml:space="preserve"> indicando obligatoriamente como referencia el número de Oficio de Solicitud de Pago (OSP), mismo que le será notificado por la Subdirección de Operación Financiera, vía correo electrónico; dicho envío deberá </w:t>
      </w:r>
      <w:r w:rsidRPr="001A6760">
        <w:rPr>
          <w:rFonts w:ascii="Arial" w:hAnsi="Arial" w:cs="Arial"/>
          <w:color w:val="000000" w:themeColor="text1"/>
          <w:sz w:val="16"/>
          <w:szCs w:val="16"/>
        </w:rPr>
        <w:t>realizarse</w:t>
      </w:r>
      <w:r w:rsidRPr="001A6760">
        <w:rPr>
          <w:rFonts w:ascii="Arial" w:hAnsi="Arial" w:cs="Arial"/>
          <w:snapToGrid w:val="0"/>
          <w:color w:val="000000" w:themeColor="text1"/>
          <w:sz w:val="16"/>
          <w:szCs w:val="16"/>
          <w:lang w:val="es-ES_tradnl"/>
        </w:rPr>
        <w:t xml:space="preserve"> dentro de los primeros 05 (cinco) días naturales del mes siguiente a aquel en que haya recibido el pago correspondiente. </w:t>
      </w:r>
    </w:p>
    <w:p w14:paraId="4632A931" w14:textId="77777777" w:rsidR="006821B3" w:rsidRPr="001A6760" w:rsidRDefault="006821B3" w:rsidP="006821B3">
      <w:pPr>
        <w:ind w:right="22"/>
        <w:jc w:val="both"/>
        <w:rPr>
          <w:rFonts w:ascii="Arial" w:hAnsi="Arial" w:cs="Arial"/>
          <w:snapToGrid w:val="0"/>
          <w:color w:val="000000" w:themeColor="text1"/>
          <w:sz w:val="16"/>
          <w:szCs w:val="16"/>
          <w:u w:val="single"/>
          <w:lang w:val="es-ES"/>
        </w:rPr>
      </w:pPr>
    </w:p>
    <w:p w14:paraId="2091A76D"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Para efectos del plazo anterior, se considerará como fecha de recepción del pago, aquella en que el </w:t>
      </w:r>
      <w:r w:rsidRPr="001A6760">
        <w:rPr>
          <w:rFonts w:ascii="Arial" w:hAnsi="Arial" w:cs="Arial"/>
          <w:b/>
          <w:bCs/>
          <w:color w:val="000000" w:themeColor="text1"/>
          <w:sz w:val="16"/>
          <w:szCs w:val="16"/>
          <w:lang w:val="es-ES_tradnl"/>
        </w:rPr>
        <w:t>“Proveedor”</w:t>
      </w:r>
      <w:r w:rsidRPr="001A6760">
        <w:rPr>
          <w:rFonts w:ascii="Arial" w:hAnsi="Arial" w:cs="Arial"/>
          <w:snapToGrid w:val="0"/>
          <w:color w:val="000000" w:themeColor="text1"/>
          <w:sz w:val="16"/>
          <w:szCs w:val="16"/>
          <w:lang w:val="es-ES_tradnl"/>
        </w:rPr>
        <w:t xml:space="preserve"> haya recibido la transferencia </w:t>
      </w:r>
      <w:r w:rsidRPr="001A6760">
        <w:rPr>
          <w:rFonts w:ascii="Arial" w:hAnsi="Arial" w:cs="Arial"/>
          <w:color w:val="000000" w:themeColor="text1"/>
          <w:sz w:val="16"/>
          <w:szCs w:val="16"/>
        </w:rPr>
        <w:t>electrónica</w:t>
      </w:r>
      <w:r w:rsidRPr="001A6760">
        <w:rPr>
          <w:rFonts w:ascii="Arial" w:hAnsi="Arial" w:cs="Arial"/>
          <w:snapToGrid w:val="0"/>
          <w:color w:val="000000" w:themeColor="text1"/>
          <w:sz w:val="16"/>
          <w:szCs w:val="16"/>
          <w:lang w:val="es-ES_tradnl"/>
        </w:rPr>
        <w:t xml:space="preserve"> en la cuenta bancaria señalada para tal efecto, o bien, en la que haya recibido el cheque correspondiente, en la Caja General de la Dirección Ejecutiva de Administración del </w:t>
      </w:r>
      <w:r w:rsidRPr="001A6760">
        <w:rPr>
          <w:rFonts w:ascii="Arial" w:hAnsi="Arial" w:cs="Arial"/>
          <w:b/>
          <w:bCs/>
          <w:color w:val="000000" w:themeColor="text1"/>
          <w:sz w:val="16"/>
          <w:szCs w:val="16"/>
        </w:rPr>
        <w:t>“Instituto”</w:t>
      </w:r>
      <w:r w:rsidRPr="001A6760">
        <w:rPr>
          <w:rFonts w:ascii="Arial" w:hAnsi="Arial" w:cs="Arial"/>
          <w:snapToGrid w:val="0"/>
          <w:color w:val="000000" w:themeColor="text1"/>
          <w:sz w:val="16"/>
          <w:szCs w:val="16"/>
          <w:lang w:val="es-ES_tradnl"/>
        </w:rPr>
        <w:t>, ubicada en Periférico Sur, número 4124, piso 1, Colonia Jardines del Pedregal, Demarcación Territorial Álvaro Obregón, código postal 01900, Ciudad de México.</w:t>
      </w:r>
    </w:p>
    <w:p w14:paraId="0ED0C649"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7A538F25"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En caso de que no se reciba el </w:t>
      </w:r>
      <w:r w:rsidRPr="001A6760">
        <w:rPr>
          <w:rFonts w:ascii="Arial" w:hAnsi="Arial" w:cs="Arial"/>
          <w:b/>
          <w:bCs/>
          <w:snapToGrid w:val="0"/>
          <w:color w:val="000000" w:themeColor="text1"/>
          <w:sz w:val="16"/>
          <w:szCs w:val="16"/>
          <w:lang w:val="es-ES_tradnl"/>
        </w:rPr>
        <w:t>CFDI complemento de pago</w:t>
      </w:r>
      <w:r w:rsidRPr="001A6760">
        <w:rPr>
          <w:rFonts w:ascii="Arial" w:hAnsi="Arial" w:cs="Arial"/>
          <w:snapToGrid w:val="0"/>
          <w:color w:val="000000" w:themeColor="text1"/>
          <w:sz w:val="16"/>
          <w:szCs w:val="16"/>
          <w:lang w:val="es-ES_tradnl"/>
        </w:rPr>
        <w:t xml:space="preserve"> correspondiente en el plazo antes señalado, la Subdirección de Cuentas por Pagar, podrá solicitar que se realice la denuncia </w:t>
      </w:r>
      <w:r w:rsidRPr="001A6760">
        <w:rPr>
          <w:rFonts w:ascii="Arial" w:hAnsi="Arial" w:cs="Arial"/>
          <w:color w:val="000000" w:themeColor="text1"/>
          <w:sz w:val="16"/>
          <w:szCs w:val="16"/>
        </w:rPr>
        <w:t>correspondiente</w:t>
      </w:r>
      <w:r w:rsidRPr="001A6760">
        <w:rPr>
          <w:rFonts w:ascii="Arial" w:hAnsi="Arial" w:cs="Arial"/>
          <w:snapToGrid w:val="0"/>
          <w:color w:val="000000" w:themeColor="text1"/>
          <w:sz w:val="16"/>
          <w:szCs w:val="16"/>
          <w:lang w:val="es-ES_tradnl"/>
        </w:rPr>
        <w:t xml:space="preserve"> ante el Servicio de Administración Tributaria.</w:t>
      </w:r>
    </w:p>
    <w:p w14:paraId="72A77A38"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1E08B93F"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Si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está en posibilidad de cumplir con la </w:t>
      </w:r>
      <w:r w:rsidRPr="001A6760">
        <w:rPr>
          <w:rFonts w:ascii="Arial" w:hAnsi="Arial" w:cs="Arial"/>
          <w:color w:val="000000" w:themeColor="text1"/>
          <w:sz w:val="16"/>
          <w:szCs w:val="16"/>
        </w:rPr>
        <w:t>regla</w:t>
      </w:r>
      <w:r w:rsidRPr="001A6760">
        <w:rPr>
          <w:rFonts w:ascii="Arial" w:hAnsi="Arial" w:cs="Arial"/>
          <w:color w:val="000000" w:themeColor="text1"/>
          <w:sz w:val="16"/>
          <w:szCs w:val="16"/>
          <w:lang w:val="es-ES_tradnl"/>
        </w:rPr>
        <w:t xml:space="preserve"> 2.7.1.39 de la RMF, deberá emitir el </w:t>
      </w:r>
      <w:r w:rsidRPr="001A6760">
        <w:rPr>
          <w:rFonts w:ascii="Arial" w:hAnsi="Arial" w:cs="Arial"/>
          <w:b/>
          <w:bCs/>
          <w:color w:val="000000" w:themeColor="text1"/>
          <w:sz w:val="16"/>
          <w:szCs w:val="16"/>
          <w:lang w:val="es-ES_tradnl"/>
        </w:rPr>
        <w:t>CFDI</w:t>
      </w:r>
      <w:r w:rsidRPr="001A6760">
        <w:rPr>
          <w:rFonts w:ascii="Arial" w:hAnsi="Arial" w:cs="Arial"/>
          <w:color w:val="000000" w:themeColor="text1"/>
          <w:sz w:val="16"/>
          <w:szCs w:val="16"/>
          <w:lang w:val="es-ES_tradnl"/>
        </w:rPr>
        <w:t xml:space="preserve"> correspondiente dentro de los plazos establecidos por la Dirección de Recursos Financieros para su recepción.</w:t>
      </w:r>
    </w:p>
    <w:p w14:paraId="4FB765F3" w14:textId="77777777" w:rsidR="006821B3" w:rsidRPr="001A6760" w:rsidRDefault="006821B3" w:rsidP="006821B3">
      <w:pPr>
        <w:snapToGrid w:val="0"/>
        <w:ind w:right="22"/>
        <w:jc w:val="both"/>
        <w:rPr>
          <w:rFonts w:ascii="Arial" w:hAnsi="Arial" w:cs="Arial"/>
          <w:color w:val="000000" w:themeColor="text1"/>
          <w:sz w:val="16"/>
          <w:szCs w:val="16"/>
          <w:lang w:val="es-ES_tradnl"/>
        </w:rPr>
      </w:pPr>
    </w:p>
    <w:p w14:paraId="49CF00BB"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color w:val="000000" w:themeColor="text1"/>
          <w:sz w:val="16"/>
          <w:szCs w:val="16"/>
          <w:lang w:val="es-ES_tradnl"/>
        </w:rPr>
        <w:t xml:space="preserve">En términos de los artículos 60 del </w:t>
      </w:r>
      <w:r w:rsidRPr="001A6760">
        <w:rPr>
          <w:rFonts w:ascii="Arial" w:hAnsi="Arial" w:cs="Arial"/>
          <w:b/>
          <w:bCs/>
          <w:color w:val="000000" w:themeColor="text1"/>
          <w:sz w:val="16"/>
          <w:szCs w:val="16"/>
          <w:lang w:val="es-ES_tradnl"/>
        </w:rPr>
        <w:t>“Reglamento”</w:t>
      </w:r>
      <w:r w:rsidRPr="001A6760">
        <w:rPr>
          <w:rFonts w:ascii="Arial" w:hAnsi="Arial" w:cs="Arial"/>
          <w:color w:val="000000" w:themeColor="text1"/>
          <w:sz w:val="16"/>
          <w:szCs w:val="16"/>
        </w:rPr>
        <w:t xml:space="preserve"> y 163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para el caso de cualquiera de los supuestos anteriores, la fecha de </w:t>
      </w:r>
      <w:r w:rsidRPr="001A6760">
        <w:rPr>
          <w:rFonts w:ascii="Arial" w:hAnsi="Arial" w:cs="Arial"/>
          <w:color w:val="000000" w:themeColor="text1"/>
          <w:sz w:val="16"/>
          <w:szCs w:val="16"/>
          <w:lang w:val="es-ES_tradnl"/>
        </w:rPr>
        <w:t xml:space="preserve">pago no podrá exceder de 20 (veinte) días naturales contados a </w:t>
      </w:r>
      <w:r w:rsidRPr="001A6760">
        <w:rPr>
          <w:rFonts w:ascii="Arial" w:hAnsi="Arial" w:cs="Arial"/>
          <w:color w:val="000000" w:themeColor="text1"/>
          <w:sz w:val="16"/>
          <w:szCs w:val="16"/>
        </w:rPr>
        <w:t xml:space="preserve">partir de la fecha en que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reciba por parte del </w:t>
      </w:r>
      <w:r w:rsidRPr="001A6760">
        <w:rPr>
          <w:rFonts w:ascii="Arial" w:hAnsi="Arial" w:cs="Arial"/>
          <w:b/>
          <w:bCs/>
          <w:color w:val="000000" w:themeColor="text1"/>
          <w:sz w:val="16"/>
          <w:szCs w:val="16"/>
        </w:rPr>
        <w:t>“Proveedor”</w:t>
      </w:r>
      <w:r w:rsidRPr="001A6760">
        <w:rPr>
          <w:rFonts w:ascii="Arial" w:hAnsi="Arial" w:cs="Arial"/>
          <w:bCs/>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rPr>
        <w:t>el</w:t>
      </w:r>
      <w:r w:rsidRPr="001A6760">
        <w:rPr>
          <w:rFonts w:ascii="Arial" w:hAnsi="Arial" w:cs="Arial"/>
          <w:b/>
          <w:bCs/>
          <w:color w:val="000000" w:themeColor="text1"/>
          <w:sz w:val="16"/>
          <w:szCs w:val="16"/>
        </w:rPr>
        <w:t xml:space="preserve"> CFDI</w:t>
      </w:r>
      <w:r w:rsidRPr="001A6760">
        <w:rPr>
          <w:rFonts w:ascii="Arial" w:hAnsi="Arial" w:cs="Arial"/>
          <w:color w:val="000000" w:themeColor="text1"/>
          <w:sz w:val="16"/>
          <w:szCs w:val="16"/>
        </w:rPr>
        <w:t xml:space="preserve"> correspondiente, previa </w:t>
      </w:r>
      <w:r w:rsidRPr="001A6760">
        <w:rPr>
          <w:rFonts w:ascii="Arial" w:hAnsi="Arial" w:cs="Arial"/>
          <w:snapToGrid w:val="0"/>
          <w:color w:val="000000" w:themeColor="text1"/>
          <w:sz w:val="16"/>
          <w:szCs w:val="16"/>
          <w:lang w:val="es-ES_tradnl"/>
        </w:rPr>
        <w:t>liberación</w:t>
      </w:r>
      <w:r w:rsidRPr="001A6760">
        <w:rPr>
          <w:rFonts w:ascii="Arial" w:hAnsi="Arial" w:cs="Arial"/>
          <w:color w:val="000000" w:themeColor="text1"/>
          <w:sz w:val="16"/>
          <w:szCs w:val="16"/>
        </w:rPr>
        <w:t xml:space="preserve"> del pago por parte del Administrador del Contrato, quien, en su caso, deberá </w:t>
      </w:r>
      <w:r w:rsidRPr="001A6760">
        <w:rPr>
          <w:rFonts w:ascii="Arial" w:hAnsi="Arial" w:cs="Arial"/>
          <w:color w:val="000000" w:themeColor="text1"/>
          <w:sz w:val="16"/>
          <w:szCs w:val="16"/>
          <w:lang w:val="es-ES_tradnl"/>
        </w:rPr>
        <w:t xml:space="preserve">adjuntar el comprobante de pago por concepto de penas convencionales a favor del </w:t>
      </w:r>
      <w:r w:rsidRPr="001A6760">
        <w:rPr>
          <w:rFonts w:ascii="Arial" w:hAnsi="Arial" w:cs="Arial"/>
          <w:b/>
          <w:bCs/>
          <w:color w:val="000000" w:themeColor="text1"/>
          <w:sz w:val="16"/>
          <w:szCs w:val="16"/>
        </w:rPr>
        <w:t>“Instituto”</w:t>
      </w:r>
      <w:r w:rsidRPr="001A6760">
        <w:rPr>
          <w:rFonts w:ascii="Arial" w:hAnsi="Arial" w:cs="Arial"/>
          <w:color w:val="000000" w:themeColor="text1"/>
          <w:sz w:val="16"/>
          <w:szCs w:val="16"/>
          <w:lang w:val="es-ES_tradnl"/>
        </w:rPr>
        <w:t>.</w:t>
      </w:r>
    </w:p>
    <w:p w14:paraId="255BDD87" w14:textId="77777777" w:rsidR="006821B3" w:rsidRPr="001A6760" w:rsidRDefault="006821B3" w:rsidP="006821B3">
      <w:pPr>
        <w:ind w:right="22"/>
        <w:jc w:val="both"/>
        <w:rPr>
          <w:rFonts w:ascii="Arial" w:hAnsi="Arial" w:cs="Arial"/>
          <w:sz w:val="16"/>
          <w:szCs w:val="16"/>
        </w:rPr>
      </w:pPr>
    </w:p>
    <w:p w14:paraId="504E447B" w14:textId="77777777" w:rsidR="006821B3" w:rsidRPr="001A6760" w:rsidRDefault="006821B3" w:rsidP="006821B3">
      <w:pPr>
        <w:ind w:right="22"/>
        <w:jc w:val="both"/>
        <w:rPr>
          <w:rFonts w:ascii="Arial" w:hAnsi="Arial"/>
          <w:i/>
          <w:iCs/>
          <w:color w:val="000000" w:themeColor="text1"/>
          <w:sz w:val="16"/>
          <w:szCs w:val="16"/>
          <w:u w:val="single"/>
        </w:rPr>
      </w:pPr>
      <w:r w:rsidRPr="001A6760">
        <w:rPr>
          <w:rFonts w:ascii="Arial" w:hAnsi="Arial"/>
          <w:i/>
          <w:iCs/>
          <w:color w:val="000000" w:themeColor="text1"/>
          <w:sz w:val="16"/>
          <w:szCs w:val="16"/>
          <w:u w:val="single"/>
        </w:rPr>
        <w:t>Si es en dólares americanos</w:t>
      </w:r>
    </w:p>
    <w:p w14:paraId="65A6049D" w14:textId="77777777" w:rsidR="006821B3" w:rsidRPr="001A6760" w:rsidRDefault="006821B3" w:rsidP="006821B3">
      <w:pPr>
        <w:ind w:right="22"/>
        <w:jc w:val="both"/>
        <w:rPr>
          <w:rFonts w:ascii="Arial" w:hAnsi="Arial" w:cs="Arial"/>
          <w:sz w:val="16"/>
          <w:szCs w:val="16"/>
        </w:rPr>
      </w:pPr>
      <w:r w:rsidRPr="001A6760">
        <w:rPr>
          <w:rFonts w:ascii="Arial" w:hAnsi="Arial"/>
          <w:color w:val="000000" w:themeColor="text1"/>
          <w:sz w:val="16"/>
          <w:szCs w:val="16"/>
        </w:rPr>
        <w:t xml:space="preserve">De conformidad con el artículo 54, fracción XIII del </w:t>
      </w:r>
      <w:r w:rsidRPr="001A6760">
        <w:rPr>
          <w:rFonts w:ascii="Arial" w:hAnsi="Arial"/>
          <w:b/>
          <w:color w:val="000000" w:themeColor="text1"/>
          <w:sz w:val="16"/>
          <w:szCs w:val="16"/>
        </w:rPr>
        <w:t>“Reglamento”</w:t>
      </w:r>
      <w:r w:rsidRPr="001A6760">
        <w:rPr>
          <w:rFonts w:ascii="Arial" w:hAnsi="Arial"/>
          <w:color w:val="000000" w:themeColor="text1"/>
          <w:sz w:val="16"/>
          <w:szCs w:val="16"/>
        </w:rPr>
        <w:t xml:space="preserve">, el pago respectivo se realizará en pesos mexicanos </w:t>
      </w:r>
      <w:proofErr w:type="gramStart"/>
      <w:r w:rsidRPr="001A6760">
        <w:rPr>
          <w:rFonts w:ascii="Arial" w:hAnsi="Arial"/>
          <w:color w:val="000000" w:themeColor="text1"/>
          <w:sz w:val="16"/>
          <w:szCs w:val="16"/>
        </w:rPr>
        <w:t>de acuerdo al</w:t>
      </w:r>
      <w:proofErr w:type="gramEnd"/>
      <w:r w:rsidRPr="001A6760">
        <w:rPr>
          <w:rFonts w:ascii="Arial" w:hAnsi="Arial"/>
          <w:color w:val="000000" w:themeColor="text1"/>
          <w:sz w:val="16"/>
          <w:szCs w:val="16"/>
        </w:rPr>
        <w:t xml:space="preserve"> tipo de cambio vigente al momento de efectuarse el pago, conforme a la publicación que emita al Banco de México en el Diario Oficial de la Federación, en término del artículo 8 de la Ley Monetaria de los Estados Unidos Mexicanos.</w:t>
      </w:r>
    </w:p>
    <w:p w14:paraId="2D0BE463" w14:textId="77777777" w:rsidR="006821B3" w:rsidRPr="001A6760" w:rsidRDefault="006821B3" w:rsidP="006821B3">
      <w:pPr>
        <w:ind w:right="22"/>
        <w:jc w:val="both"/>
        <w:rPr>
          <w:rFonts w:ascii="Arial" w:hAnsi="Arial" w:cs="Arial"/>
          <w:sz w:val="16"/>
          <w:szCs w:val="16"/>
        </w:rPr>
      </w:pPr>
    </w:p>
    <w:p w14:paraId="3C456C47"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Cuarta.-</w:t>
      </w:r>
      <w:proofErr w:type="gramEnd"/>
      <w:r w:rsidRPr="001A6760">
        <w:rPr>
          <w:rFonts w:ascii="Arial" w:hAnsi="Arial" w:cs="Arial"/>
          <w:b/>
          <w:sz w:val="16"/>
          <w:szCs w:val="16"/>
          <w:u w:val="single"/>
        </w:rPr>
        <w:t xml:space="preserve"> Vigencia.</w:t>
      </w:r>
    </w:p>
    <w:p w14:paraId="4E57B01E" w14:textId="77777777" w:rsidR="006821B3" w:rsidRPr="001A6760" w:rsidRDefault="006821B3" w:rsidP="006821B3">
      <w:pPr>
        <w:tabs>
          <w:tab w:val="left" w:pos="-709"/>
        </w:tabs>
        <w:ind w:right="22"/>
        <w:jc w:val="both"/>
        <w:outlineLvl w:val="0"/>
        <w:rPr>
          <w:rFonts w:ascii="Arial" w:hAnsi="Arial" w:cs="Arial"/>
          <w:sz w:val="16"/>
          <w:szCs w:val="16"/>
          <w:lang w:val="es-ES"/>
        </w:rPr>
      </w:pPr>
      <w:r w:rsidRPr="001A6760">
        <w:rPr>
          <w:rFonts w:ascii="Arial" w:hAnsi="Arial" w:cs="Arial"/>
          <w:sz w:val="16"/>
          <w:szCs w:val="16"/>
          <w:lang w:val="es-ES"/>
        </w:rPr>
        <w:t xml:space="preserve">La vigencia del presente contrato es del ___ de ___ </w:t>
      </w:r>
      <w:proofErr w:type="spellStart"/>
      <w:r w:rsidRPr="001A6760">
        <w:rPr>
          <w:rFonts w:ascii="Arial" w:hAnsi="Arial" w:cs="Arial"/>
          <w:sz w:val="16"/>
          <w:szCs w:val="16"/>
          <w:lang w:val="es-ES"/>
        </w:rPr>
        <w:t>de</w:t>
      </w:r>
      <w:proofErr w:type="spellEnd"/>
      <w:r w:rsidRPr="001A6760">
        <w:rPr>
          <w:rFonts w:ascii="Arial" w:hAnsi="Arial" w:cs="Arial"/>
          <w:sz w:val="16"/>
          <w:szCs w:val="16"/>
          <w:lang w:val="es-ES"/>
        </w:rPr>
        <w:t xml:space="preserve"> ___ al ___</w:t>
      </w:r>
      <w:r w:rsidRPr="001A6760">
        <w:rPr>
          <w:rFonts w:ascii="Arial" w:hAnsi="Arial" w:cs="Arial"/>
          <w:sz w:val="16"/>
          <w:szCs w:val="16"/>
          <w:shd w:val="clear" w:color="auto" w:fill="FFFFFF"/>
          <w:lang w:val="es-ES"/>
        </w:rPr>
        <w:t xml:space="preserve"> de ___ </w:t>
      </w:r>
      <w:proofErr w:type="spellStart"/>
      <w:r w:rsidRPr="001A6760">
        <w:rPr>
          <w:rFonts w:ascii="Arial" w:hAnsi="Arial" w:cs="Arial"/>
          <w:sz w:val="16"/>
          <w:szCs w:val="16"/>
          <w:shd w:val="clear" w:color="auto" w:fill="FFFFFF"/>
          <w:lang w:val="es-ES"/>
        </w:rPr>
        <w:t>de</w:t>
      </w:r>
      <w:proofErr w:type="spellEnd"/>
      <w:r w:rsidRPr="001A6760">
        <w:rPr>
          <w:rFonts w:ascii="Arial" w:hAnsi="Arial" w:cs="Arial"/>
          <w:sz w:val="16"/>
          <w:szCs w:val="16"/>
          <w:shd w:val="clear" w:color="auto" w:fill="FFFFFF"/>
          <w:lang w:val="es-ES"/>
        </w:rPr>
        <w:t xml:space="preserve"> ___.</w:t>
      </w:r>
    </w:p>
    <w:p w14:paraId="150C3DF3" w14:textId="77777777" w:rsidR="006821B3" w:rsidRPr="001A6760" w:rsidRDefault="006821B3" w:rsidP="006821B3">
      <w:pPr>
        <w:tabs>
          <w:tab w:val="left" w:pos="-709"/>
        </w:tabs>
        <w:ind w:left="708" w:right="22" w:hanging="708"/>
        <w:jc w:val="both"/>
        <w:rPr>
          <w:rFonts w:ascii="Arial" w:hAnsi="Arial" w:cs="Arial"/>
          <w:sz w:val="16"/>
          <w:szCs w:val="16"/>
          <w:lang w:val="es-ES"/>
        </w:rPr>
      </w:pPr>
    </w:p>
    <w:p w14:paraId="11B15EF5"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Quinta.-</w:t>
      </w:r>
      <w:proofErr w:type="gramEnd"/>
      <w:r w:rsidRPr="001A6760">
        <w:rPr>
          <w:rFonts w:ascii="Arial" w:hAnsi="Arial" w:cs="Arial"/>
          <w:b/>
          <w:sz w:val="16"/>
          <w:szCs w:val="16"/>
          <w:u w:val="single"/>
        </w:rPr>
        <w:t xml:space="preserve"> Plazo, lugar y condiciones para la entrega de los bienes o prestación del servicio.</w:t>
      </w:r>
    </w:p>
    <w:p w14:paraId="5C94A203" w14:textId="77777777" w:rsidR="006821B3" w:rsidRPr="001A6760" w:rsidRDefault="006821B3" w:rsidP="006821B3">
      <w:pPr>
        <w:ind w:right="22"/>
        <w:jc w:val="both"/>
        <w:rPr>
          <w:rFonts w:ascii="Arial" w:hAnsi="Arial"/>
          <w:color w:val="000000" w:themeColor="text1"/>
          <w:sz w:val="16"/>
          <w:szCs w:val="16"/>
        </w:rPr>
      </w:pPr>
      <w:r w:rsidRPr="001A6760">
        <w:rPr>
          <w:rFonts w:ascii="Arial" w:hAnsi="Arial" w:cs="Arial"/>
          <w:color w:val="000000"/>
          <w:sz w:val="16"/>
          <w:szCs w:val="16"/>
        </w:rPr>
        <w:t xml:space="preserve">El </w:t>
      </w:r>
      <w:r w:rsidRPr="001A6760">
        <w:rPr>
          <w:rFonts w:ascii="Arial" w:hAnsi="Arial" w:cs="Arial"/>
          <w:b/>
          <w:bCs/>
          <w:color w:val="000000"/>
          <w:sz w:val="16"/>
          <w:szCs w:val="16"/>
        </w:rPr>
        <w:t xml:space="preserve">“Proveedor” </w:t>
      </w:r>
      <w:r w:rsidRPr="001A6760">
        <w:rPr>
          <w:rFonts w:ascii="Arial" w:hAnsi="Arial" w:cs="Arial"/>
          <w:color w:val="000000"/>
          <w:sz w:val="16"/>
          <w:szCs w:val="16"/>
        </w:rPr>
        <w:t xml:space="preserve">deberá prestar el servicio y/o entregar los bienes (según aplique) conforme a lo señalado en el numeral </w:t>
      </w:r>
      <w:r w:rsidRPr="001A6760">
        <w:rPr>
          <w:rFonts w:ascii="Arial" w:hAnsi="Arial" w:cs="Arial"/>
          <w:b/>
          <w:bCs/>
          <w:color w:val="000000"/>
          <w:sz w:val="16"/>
          <w:szCs w:val="16"/>
        </w:rPr>
        <w:t>1.4. Plazo, lugar y condiciones para la prestación del servicio</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 así como en los demás apartados que sean aplicables.</w:t>
      </w:r>
    </w:p>
    <w:p w14:paraId="13167574" w14:textId="77777777" w:rsidR="006821B3" w:rsidRPr="001A6760" w:rsidRDefault="006821B3" w:rsidP="006821B3">
      <w:pPr>
        <w:ind w:right="22"/>
        <w:jc w:val="both"/>
        <w:rPr>
          <w:rFonts w:ascii="Arial" w:hAnsi="Arial" w:cs="Arial"/>
          <w:sz w:val="16"/>
          <w:szCs w:val="16"/>
        </w:rPr>
      </w:pPr>
    </w:p>
    <w:p w14:paraId="5FA49C76" w14:textId="77777777" w:rsidR="006821B3" w:rsidRPr="001A6760" w:rsidRDefault="006821B3" w:rsidP="006821B3">
      <w:pPr>
        <w:ind w:right="22"/>
        <w:jc w:val="both"/>
        <w:outlineLvl w:val="0"/>
        <w:rPr>
          <w:rFonts w:ascii="Arial" w:hAnsi="Arial" w:cs="Arial"/>
          <w:b/>
          <w:sz w:val="16"/>
          <w:szCs w:val="16"/>
          <w:u w:val="single"/>
          <w:lang w:val="es-ES"/>
        </w:rPr>
      </w:pPr>
      <w:proofErr w:type="gramStart"/>
      <w:r w:rsidRPr="001A6760">
        <w:rPr>
          <w:rFonts w:ascii="Arial" w:hAnsi="Arial" w:cs="Arial"/>
          <w:b/>
          <w:sz w:val="16"/>
          <w:szCs w:val="16"/>
          <w:u w:val="single"/>
          <w:lang w:val="es-ES"/>
        </w:rPr>
        <w:t>Sexta.-</w:t>
      </w:r>
      <w:proofErr w:type="gramEnd"/>
      <w:r w:rsidRPr="001A6760">
        <w:rPr>
          <w:rFonts w:ascii="Arial" w:hAnsi="Arial" w:cs="Arial"/>
          <w:b/>
          <w:sz w:val="16"/>
          <w:szCs w:val="16"/>
          <w:u w:val="single"/>
          <w:lang w:val="es-ES"/>
        </w:rPr>
        <w:t xml:space="preserve"> Administración (si aplica- y Supervisión) del contrato.</w:t>
      </w:r>
    </w:p>
    <w:p w14:paraId="491332F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términos de lo previsto en el artículo 68 del </w:t>
      </w:r>
      <w:r w:rsidRPr="001A6760">
        <w:rPr>
          <w:rFonts w:ascii="Arial" w:hAnsi="Arial" w:cs="Arial"/>
          <w:b/>
          <w:sz w:val="16"/>
          <w:szCs w:val="16"/>
        </w:rPr>
        <w:t>“Reglamento”</w:t>
      </w:r>
      <w:r w:rsidRPr="001A6760">
        <w:rPr>
          <w:rFonts w:ascii="Arial" w:hAnsi="Arial" w:cs="Arial"/>
          <w:sz w:val="16"/>
          <w:szCs w:val="16"/>
        </w:rPr>
        <w:t xml:space="preserve">, el responsable de administrar y vigilar el cumplimiento del presente contrato </w:t>
      </w:r>
      <w:r w:rsidRPr="001A6760">
        <w:rPr>
          <w:rFonts w:ascii="Arial" w:hAnsi="Arial" w:cs="Arial"/>
          <w:color w:val="000000" w:themeColor="text1"/>
          <w:sz w:val="16"/>
          <w:szCs w:val="16"/>
        </w:rPr>
        <w:t>es el ________________________________, y señala como domicilio para los efectos del presente contrato, el ubicado en __________________________________.</w:t>
      </w:r>
    </w:p>
    <w:p w14:paraId="0097B868" w14:textId="77777777" w:rsidR="006821B3" w:rsidRPr="001A6760" w:rsidRDefault="006821B3" w:rsidP="006821B3">
      <w:pPr>
        <w:ind w:right="22"/>
        <w:jc w:val="both"/>
        <w:rPr>
          <w:rFonts w:ascii="Arial" w:hAnsi="Arial" w:cs="Arial"/>
          <w:sz w:val="16"/>
          <w:szCs w:val="16"/>
        </w:rPr>
      </w:pPr>
    </w:p>
    <w:p w14:paraId="578A0C80"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sz w:val="16"/>
          <w:szCs w:val="16"/>
        </w:rPr>
        <w:t xml:space="preserve">En términos de los artículos 105, fracción VIII, 143, 155 de las </w:t>
      </w:r>
      <w:r w:rsidRPr="001A6760">
        <w:rPr>
          <w:rFonts w:ascii="Arial" w:hAnsi="Arial" w:cs="Arial"/>
          <w:b/>
          <w:bCs/>
          <w:sz w:val="16"/>
          <w:szCs w:val="16"/>
        </w:rPr>
        <w:t>“POBALINES”</w:t>
      </w:r>
      <w:r w:rsidRPr="001A6760">
        <w:rPr>
          <w:rFonts w:ascii="Arial" w:hAnsi="Arial" w:cs="Arial"/>
          <w:sz w:val="16"/>
          <w:szCs w:val="16"/>
        </w:rPr>
        <w:t xml:space="preserve"> y 27 del </w:t>
      </w:r>
      <w:r w:rsidRPr="001A6760">
        <w:rPr>
          <w:rFonts w:ascii="Arial" w:hAnsi="Arial" w:cs="Arial"/>
          <w:b/>
          <w:bCs/>
          <w:sz w:val="16"/>
          <w:szCs w:val="16"/>
        </w:rPr>
        <w:t>“Reglamento”</w:t>
      </w:r>
      <w:r w:rsidRPr="001A6760">
        <w:rPr>
          <w:rFonts w:ascii="Arial" w:hAnsi="Arial" w:cs="Arial"/>
          <w:sz w:val="16"/>
          <w:szCs w:val="16"/>
        </w:rPr>
        <w:t xml:space="preserve">, </w:t>
      </w:r>
      <w:r w:rsidRPr="001A6760">
        <w:rPr>
          <w:rFonts w:ascii="Arial" w:hAnsi="Arial" w:cs="Arial"/>
          <w:color w:val="000000" w:themeColor="text1"/>
          <w:sz w:val="16"/>
          <w:szCs w:val="16"/>
        </w:rPr>
        <w:t>el responsable de administrar y vigilar el presente contrato deberá informar por escrito, lo siguiente:</w:t>
      </w:r>
    </w:p>
    <w:p w14:paraId="660E7679" w14:textId="77777777" w:rsidR="006821B3" w:rsidRPr="001A6760" w:rsidRDefault="006821B3" w:rsidP="006821B3">
      <w:pPr>
        <w:ind w:right="-1"/>
        <w:jc w:val="both"/>
        <w:rPr>
          <w:rFonts w:ascii="Arial" w:hAnsi="Arial" w:cs="Arial"/>
          <w:sz w:val="16"/>
          <w:szCs w:val="16"/>
        </w:rPr>
      </w:pPr>
    </w:p>
    <w:p w14:paraId="53E3DB72"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De los atrasos e incumplimientos, así como el cálculo de las penas convencionales y deducciones correspondientes, anexando los documentos probatorios del incumplimiento en que incurra 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676675EF"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z w:val="16"/>
          <w:szCs w:val="16"/>
        </w:rPr>
        <w:t>Visto bueno para la liberación de la garantía de cumplimiento.</w:t>
      </w:r>
    </w:p>
    <w:p w14:paraId="60C743A3"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Evaluación del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577AC10B" w14:textId="77777777" w:rsidR="006821B3" w:rsidRPr="001A6760" w:rsidRDefault="006821B3" w:rsidP="006821B3">
      <w:pPr>
        <w:autoSpaceDN w:val="0"/>
        <w:ind w:right="-1"/>
        <w:jc w:val="both"/>
        <w:rPr>
          <w:rFonts w:ascii="Arial" w:hAnsi="Arial" w:cs="Arial"/>
          <w:snapToGrid w:val="0"/>
          <w:color w:val="000000" w:themeColor="text1"/>
          <w:sz w:val="16"/>
          <w:szCs w:val="16"/>
        </w:rPr>
      </w:pPr>
    </w:p>
    <w:p w14:paraId="1B4CB45D" w14:textId="77777777" w:rsidR="006821B3" w:rsidRPr="001A6760" w:rsidRDefault="006821B3" w:rsidP="006821B3">
      <w:pPr>
        <w:ind w:right="22"/>
        <w:contextualSpacing/>
        <w:jc w:val="both"/>
        <w:rPr>
          <w:rFonts w:ascii="Arial" w:hAnsi="Arial" w:cs="Arial"/>
          <w:snapToGrid w:val="0"/>
          <w:sz w:val="16"/>
          <w:szCs w:val="16"/>
          <w:lang w:val="es-ES_tradnl"/>
        </w:rPr>
      </w:pPr>
      <w:r w:rsidRPr="001A6760">
        <w:rPr>
          <w:rFonts w:ascii="Arial" w:hAnsi="Arial" w:cs="Arial"/>
          <w:snapToGrid w:val="0"/>
          <w:color w:val="000000" w:themeColor="text1"/>
          <w:sz w:val="16"/>
          <w:szCs w:val="16"/>
        </w:rPr>
        <w:t xml:space="preserve">Con fundamento en los artículos 68 del </w:t>
      </w:r>
      <w:r w:rsidRPr="001A6760">
        <w:rPr>
          <w:rFonts w:ascii="Arial" w:hAnsi="Arial" w:cs="Arial"/>
          <w:b/>
          <w:snapToGrid w:val="0"/>
          <w:color w:val="000000" w:themeColor="text1"/>
          <w:sz w:val="16"/>
          <w:szCs w:val="16"/>
        </w:rPr>
        <w:t>“Reglamento”</w:t>
      </w:r>
      <w:r w:rsidRPr="001A6760">
        <w:rPr>
          <w:rFonts w:ascii="Arial" w:hAnsi="Arial" w:cs="Arial"/>
          <w:snapToGrid w:val="0"/>
          <w:color w:val="000000" w:themeColor="text1"/>
          <w:sz w:val="16"/>
          <w:szCs w:val="16"/>
        </w:rPr>
        <w:t xml:space="preserve">, 143, último párrafo y 144 de las </w:t>
      </w:r>
      <w:r w:rsidRPr="001A6760">
        <w:rPr>
          <w:rFonts w:ascii="Arial" w:hAnsi="Arial" w:cs="Arial"/>
          <w:b/>
          <w:bCs/>
          <w:sz w:val="16"/>
          <w:szCs w:val="16"/>
        </w:rPr>
        <w:t>“POBALINES”</w:t>
      </w:r>
      <w:r w:rsidRPr="001A6760">
        <w:rPr>
          <w:rFonts w:ascii="Arial" w:hAnsi="Arial" w:cs="Arial"/>
          <w:sz w:val="16"/>
          <w:szCs w:val="16"/>
        </w:rPr>
        <w:t>,</w:t>
      </w:r>
      <w:r w:rsidRPr="001A6760">
        <w:rPr>
          <w:rFonts w:ascii="Arial" w:hAnsi="Arial" w:cs="Arial"/>
          <w:b/>
          <w:bCs/>
          <w:sz w:val="16"/>
          <w:szCs w:val="16"/>
        </w:rPr>
        <w:t xml:space="preserve"> </w:t>
      </w:r>
      <w:r w:rsidRPr="001A6760">
        <w:rPr>
          <w:rFonts w:ascii="Arial" w:hAnsi="Arial" w:cs="Arial"/>
          <w:sz w:val="16"/>
          <w:szCs w:val="16"/>
        </w:rPr>
        <w:t xml:space="preserve">el responsable de supervisar el presente contrato es </w:t>
      </w:r>
      <w:r w:rsidRPr="001A6760">
        <w:rPr>
          <w:rFonts w:ascii="Arial" w:hAnsi="Arial" w:cs="Arial"/>
          <w:snapToGrid w:val="0"/>
          <w:color w:val="000000" w:themeColor="text1"/>
          <w:sz w:val="16"/>
          <w:szCs w:val="16"/>
        </w:rPr>
        <w:t>el Titular de ___________________</w:t>
      </w:r>
      <w:r w:rsidRPr="001A6760">
        <w:rPr>
          <w:rFonts w:ascii="Arial" w:hAnsi="Arial" w:cs="Arial"/>
          <w:color w:val="000000" w:themeColor="text1"/>
          <w:sz w:val="16"/>
          <w:szCs w:val="16"/>
        </w:rPr>
        <w:t>.</w:t>
      </w:r>
    </w:p>
    <w:p w14:paraId="68B026CE" w14:textId="77777777" w:rsidR="006821B3" w:rsidRPr="001A6760" w:rsidRDefault="006821B3" w:rsidP="006821B3">
      <w:pPr>
        <w:ind w:right="22"/>
        <w:contextualSpacing/>
        <w:jc w:val="both"/>
        <w:rPr>
          <w:rFonts w:ascii="Arial" w:hAnsi="Arial" w:cs="Arial"/>
          <w:snapToGrid w:val="0"/>
          <w:sz w:val="16"/>
          <w:szCs w:val="16"/>
          <w:lang w:val="es-ES_tradnl"/>
        </w:rPr>
      </w:pPr>
    </w:p>
    <w:p w14:paraId="48CD9091" w14:textId="77777777" w:rsidR="006821B3" w:rsidRPr="001A6760" w:rsidRDefault="006821B3" w:rsidP="006821B3">
      <w:pPr>
        <w:ind w:right="22"/>
        <w:jc w:val="both"/>
        <w:outlineLvl w:val="0"/>
        <w:rPr>
          <w:rFonts w:ascii="Arial" w:hAnsi="Arial" w:cs="Arial"/>
          <w:b/>
          <w:sz w:val="16"/>
          <w:szCs w:val="16"/>
          <w:u w:val="single"/>
          <w:lang w:val="es-ES"/>
        </w:rPr>
      </w:pPr>
      <w:proofErr w:type="gramStart"/>
      <w:r w:rsidRPr="001A6760">
        <w:rPr>
          <w:rFonts w:ascii="Arial" w:hAnsi="Arial" w:cs="Arial"/>
          <w:b/>
          <w:sz w:val="16"/>
          <w:szCs w:val="16"/>
          <w:u w:val="single"/>
          <w:lang w:val="es-ES"/>
        </w:rPr>
        <w:t>Séptima.-</w:t>
      </w:r>
      <w:proofErr w:type="gramEnd"/>
      <w:r w:rsidRPr="001A6760">
        <w:rPr>
          <w:rFonts w:ascii="Arial" w:hAnsi="Arial" w:cs="Arial"/>
          <w:b/>
          <w:sz w:val="16"/>
          <w:szCs w:val="16"/>
          <w:u w:val="single"/>
          <w:lang w:val="es-ES"/>
        </w:rPr>
        <w:t xml:space="preserve"> Garantía de cumplimiento.</w:t>
      </w:r>
    </w:p>
    <w:p w14:paraId="112FDB74"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i/>
          <w:sz w:val="16"/>
          <w:szCs w:val="16"/>
          <w:u w:val="single"/>
          <w:shd w:val="clear" w:color="auto" w:fill="FFFFFF"/>
          <w:lang w:val="es-ES"/>
        </w:rPr>
        <w:t>Si el contrato es cerrado</w:t>
      </w:r>
      <w:r w:rsidRPr="001A6760">
        <w:rPr>
          <w:rFonts w:ascii="Arial" w:hAnsi="Arial" w:cs="Arial"/>
          <w:b/>
          <w:sz w:val="16"/>
          <w:szCs w:val="16"/>
          <w:shd w:val="clear" w:color="auto" w:fill="FFFFFF"/>
          <w:lang w:val="es-ES"/>
        </w:rPr>
        <w:t>:</w:t>
      </w:r>
    </w:p>
    <w:p w14:paraId="74029D45"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xml:space="preserve">, 123, </w:t>
      </w:r>
      <w:r w:rsidRPr="001A6760">
        <w:rPr>
          <w:rFonts w:ascii="Arial" w:hAnsi="Arial" w:cs="Arial"/>
          <w:color w:val="000000"/>
          <w:sz w:val="16"/>
          <w:szCs w:val="16"/>
          <w:lang w:val="es-ES_tradnl"/>
        </w:rPr>
        <w:t xml:space="preserve">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olor w:val="000000"/>
          <w:sz w:val="16"/>
          <w:szCs w:val="16"/>
          <w:lang w:val="es-ES_tradnl"/>
        </w:rPr>
        <w:t xml:space="preserve">el </w:t>
      </w:r>
      <w:r w:rsidRPr="001A6760">
        <w:rPr>
          <w:rFonts w:ascii="Arial" w:hAnsi="Arial"/>
          <w:b/>
          <w:bCs/>
          <w:color w:val="000000"/>
          <w:sz w:val="16"/>
          <w:szCs w:val="16"/>
          <w:lang w:val="es-ES_tradnl"/>
        </w:rPr>
        <w:t xml:space="preserve">“Proveedor” </w:t>
      </w:r>
      <w:r w:rsidRPr="001A6760">
        <w:rPr>
          <w:rFonts w:ascii="Arial" w:hAnsi="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olor w:val="000000"/>
          <w:sz w:val="16"/>
          <w:szCs w:val="16"/>
          <w:lang w:val="es-ES_tradnl"/>
        </w:rPr>
        <w:t xml:space="preserve"> por el equivalente al 15% (quince por ciento) del monto </w:t>
      </w:r>
      <w:r w:rsidRPr="001A6760">
        <w:rPr>
          <w:rFonts w:ascii="Arial" w:hAnsi="Arial" w:cs="Arial"/>
          <w:color w:val="000000"/>
          <w:sz w:val="16"/>
          <w:szCs w:val="16"/>
        </w:rPr>
        <w:t xml:space="preserve">total del contrato, sin incluir el Impuesto al Valor Agregado, la cual será en pesos mexicanos (o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23585FBF" w14:textId="77777777" w:rsidR="006821B3" w:rsidRPr="001A6760" w:rsidRDefault="006821B3" w:rsidP="006821B3">
      <w:pPr>
        <w:widowControl w:val="0"/>
        <w:ind w:right="22"/>
        <w:jc w:val="both"/>
        <w:rPr>
          <w:rFonts w:ascii="Arial" w:hAnsi="Arial" w:cs="Arial"/>
          <w:sz w:val="16"/>
          <w:szCs w:val="16"/>
          <w:lang w:val="es-ES_tradnl" w:eastAsia="es-MX"/>
        </w:rPr>
      </w:pPr>
      <w:r w:rsidRPr="001A6760" w:rsidDel="00EE2635">
        <w:rPr>
          <w:rFonts w:ascii="Arial" w:hAnsi="Arial" w:cs="Arial"/>
          <w:sz w:val="16"/>
          <w:szCs w:val="16"/>
        </w:rPr>
        <w:t xml:space="preserve"> </w:t>
      </w:r>
    </w:p>
    <w:p w14:paraId="105DE9A6"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lastRenderedPageBreak/>
        <w:t>Si el contrato es abierto:</w:t>
      </w:r>
    </w:p>
    <w:p w14:paraId="7DD92ED0" w14:textId="77777777" w:rsidR="006821B3" w:rsidRPr="001A6760" w:rsidRDefault="006821B3" w:rsidP="006821B3">
      <w:pPr>
        <w:widowControl w:val="0"/>
        <w:ind w:right="22"/>
        <w:jc w:val="both"/>
        <w:rPr>
          <w:rFonts w:ascii="Arial" w:hAnsi="Arial" w:cs="Arial"/>
          <w:sz w:val="16"/>
          <w:szCs w:val="16"/>
          <w:lang w:val="es-ES_tradnl" w:eastAsia="es-MX"/>
        </w:rPr>
      </w:pPr>
      <w:r w:rsidRPr="001A6760">
        <w:rPr>
          <w:rFonts w:ascii="Arial" w:hAnsi="Arial" w:cs="Arial"/>
          <w:color w:val="000000"/>
          <w:sz w:val="16"/>
          <w:szCs w:val="16"/>
        </w:rPr>
        <w:t xml:space="preserve">Con fundamento en lo dispuesto por los artículos </w:t>
      </w:r>
      <w:r w:rsidRPr="001A6760">
        <w:rPr>
          <w:rFonts w:ascii="Arial" w:hAnsi="Arial" w:cs="Arial"/>
          <w:color w:val="000000"/>
          <w:sz w:val="16"/>
          <w:szCs w:val="16"/>
          <w:lang w:val="es-ES"/>
        </w:rPr>
        <w:t xml:space="preserve">57, fracción II y penúltimo párrafo, y 58 del </w:t>
      </w:r>
      <w:r w:rsidRPr="001A6760">
        <w:rPr>
          <w:rFonts w:ascii="Arial" w:hAnsi="Arial" w:cs="Arial"/>
          <w:b/>
          <w:color w:val="000000"/>
          <w:sz w:val="16"/>
          <w:szCs w:val="16"/>
          <w:lang w:val="es-ES"/>
        </w:rPr>
        <w:t>“Reglamento”</w:t>
      </w:r>
      <w:r w:rsidRPr="001A6760">
        <w:rPr>
          <w:rFonts w:ascii="Arial" w:hAnsi="Arial" w:cs="Arial"/>
          <w:color w:val="000000"/>
          <w:sz w:val="16"/>
          <w:szCs w:val="16"/>
          <w:lang w:val="es-ES"/>
        </w:rPr>
        <w:t xml:space="preserve">, 115, fracción III, 124, 127 y 130 de las </w:t>
      </w:r>
      <w:r w:rsidRPr="001A6760">
        <w:rPr>
          <w:rFonts w:ascii="Arial" w:hAnsi="Arial" w:cs="Arial"/>
          <w:b/>
          <w:color w:val="000000"/>
          <w:sz w:val="16"/>
          <w:szCs w:val="16"/>
          <w:lang w:val="es-ES"/>
        </w:rPr>
        <w:t>“POBALINES”</w:t>
      </w:r>
      <w:r w:rsidRPr="001A6760">
        <w:rPr>
          <w:rFonts w:ascii="Arial" w:hAnsi="Arial" w:cs="Arial"/>
          <w:color w:val="000000"/>
          <w:sz w:val="16"/>
          <w:szCs w:val="16"/>
          <w:lang w:val="es-ES"/>
        </w:rPr>
        <w:t>,</w:t>
      </w:r>
      <w:r w:rsidRPr="001A6760">
        <w:rPr>
          <w:rFonts w:ascii="Arial" w:hAnsi="Arial" w:cs="Arial"/>
          <w:b/>
          <w:color w:val="000000"/>
          <w:sz w:val="16"/>
          <w:szCs w:val="16"/>
          <w:lang w:val="es-ES"/>
        </w:rPr>
        <w:t xml:space="preserve"> </w:t>
      </w:r>
      <w:r w:rsidRPr="001A6760">
        <w:rPr>
          <w:rFonts w:ascii="Arial" w:hAnsi="Arial" w:cs="Arial"/>
          <w:color w:val="000000"/>
          <w:sz w:val="16"/>
          <w:szCs w:val="16"/>
          <w:lang w:val="es-ES"/>
        </w:rPr>
        <w:t xml:space="preserve">el </w:t>
      </w:r>
      <w:r w:rsidRPr="001A6760">
        <w:rPr>
          <w:rFonts w:ascii="Arial" w:hAnsi="Arial" w:cs="Arial"/>
          <w:b/>
          <w:bCs/>
          <w:color w:val="000000"/>
          <w:sz w:val="16"/>
          <w:szCs w:val="16"/>
          <w:lang w:val="es-ES"/>
        </w:rPr>
        <w:t xml:space="preserve">“Proveedor” </w:t>
      </w:r>
      <w:r w:rsidRPr="001A6760">
        <w:rPr>
          <w:rFonts w:ascii="Arial" w:hAnsi="Arial" w:cs="Arial"/>
          <w:color w:val="000000"/>
          <w:sz w:val="16"/>
          <w:szCs w:val="16"/>
          <w:lang w:val="es-ES"/>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
        </w:rPr>
        <w:t xml:space="preserve"> por el equivalente al 15% (quince por ciento) del monto máximo total del contrato,</w:t>
      </w:r>
      <w:r w:rsidRPr="001A6760">
        <w:rPr>
          <w:rFonts w:ascii="Arial" w:hAnsi="Arial" w:cs="Arial"/>
          <w:color w:val="000000"/>
          <w:sz w:val="16"/>
          <w:szCs w:val="16"/>
        </w:rPr>
        <w:t xml:space="preserve"> sin incluir el Impuesto al Valor Agregado, la cual será en pesos mexicanos </w:t>
      </w:r>
      <w:r w:rsidRPr="001A6760">
        <w:rPr>
          <w:rFonts w:ascii="Arial" w:hAnsi="Arial" w:cs="Arial"/>
          <w:color w:val="000000"/>
          <w:sz w:val="16"/>
          <w:szCs w:val="16"/>
          <w:lang w:val="es-ES_tradnl"/>
        </w:rPr>
        <w:t>(o si aplica, en dólares americanos)</w:t>
      </w:r>
      <w:r w:rsidRPr="001A6760">
        <w:rPr>
          <w:rFonts w:ascii="Arial" w:hAnsi="Arial" w:cs="Arial"/>
          <w:color w:val="000000"/>
          <w:sz w:val="16"/>
          <w:szCs w:val="16"/>
        </w:rPr>
        <w:t xml:space="preserve">,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0FE5D388" w14:textId="77777777" w:rsidR="006821B3" w:rsidRPr="001A6760" w:rsidRDefault="006821B3" w:rsidP="006821B3">
      <w:pPr>
        <w:widowControl w:val="0"/>
        <w:ind w:right="22"/>
        <w:jc w:val="both"/>
        <w:rPr>
          <w:rFonts w:ascii="Arial" w:hAnsi="Arial" w:cs="Arial"/>
          <w:sz w:val="16"/>
          <w:szCs w:val="16"/>
          <w:lang w:val="es-ES_tradnl" w:eastAsia="es-MX"/>
        </w:rPr>
      </w:pPr>
    </w:p>
    <w:p w14:paraId="7EF0C685"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t>Si es plurianual se deberá agregar según corresponda:</w:t>
      </w:r>
    </w:p>
    <w:p w14:paraId="75FCCC68"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(115, fracción III, 1</w:t>
      </w:r>
      <w:r w:rsidRPr="001A6760">
        <w:rPr>
          <w:rFonts w:ascii="Arial" w:hAnsi="Arial" w:cs="Arial"/>
          <w:color w:val="000000"/>
          <w:sz w:val="16"/>
          <w:szCs w:val="16"/>
          <w:lang w:val="es-ES_tradnl"/>
        </w:rPr>
        <w:t xml:space="preserve">24,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125, 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s="Arial"/>
          <w:color w:val="000000"/>
          <w:sz w:val="16"/>
          <w:szCs w:val="16"/>
          <w:lang w:val="es-ES_tradnl"/>
        </w:rPr>
        <w:t xml:space="preserve">el </w:t>
      </w:r>
      <w:r w:rsidRPr="001A6760">
        <w:rPr>
          <w:rFonts w:ascii="Arial" w:hAnsi="Arial" w:cs="Arial"/>
          <w:b/>
          <w:bCs/>
          <w:color w:val="000000"/>
          <w:sz w:val="16"/>
          <w:szCs w:val="16"/>
          <w:lang w:val="es-ES_tradnl"/>
        </w:rPr>
        <w:t xml:space="preserve">“Proveedor” </w:t>
      </w:r>
      <w:r w:rsidRPr="001A6760">
        <w:rPr>
          <w:rFonts w:ascii="Arial" w:hAnsi="Arial" w:cs="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_tradnl"/>
        </w:rPr>
        <w:t xml:space="preserve"> por el equivalente al 15% (quince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1A6760">
        <w:rPr>
          <w:rFonts w:ascii="Arial" w:hAnsi="Arial" w:cs="Arial"/>
          <w:color w:val="000000"/>
          <w:sz w:val="16"/>
          <w:szCs w:val="16"/>
          <w:lang w:val="es-ES_tradnl"/>
        </w:rPr>
        <w:t xml:space="preserve">(quince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a erogar en dichos ejercicios fiscales, sin incluir el Impuesto al Valor Agregado; la cual será en pesos mexicanos(o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r w:rsidRPr="001A6760">
        <w:rPr>
          <w:rFonts w:ascii="Arial" w:hAnsi="Arial" w:cs="Arial"/>
          <w:sz w:val="16"/>
          <w:szCs w:val="16"/>
          <w:lang w:val="es-ES_tradnl" w:eastAsia="es-MX"/>
        </w:rPr>
        <w:t>.</w:t>
      </w:r>
    </w:p>
    <w:p w14:paraId="7E3AA7CA" w14:textId="77777777" w:rsidR="006821B3" w:rsidRPr="001A6760" w:rsidRDefault="006821B3" w:rsidP="006821B3">
      <w:pPr>
        <w:widowControl w:val="0"/>
        <w:ind w:right="22"/>
        <w:jc w:val="both"/>
        <w:rPr>
          <w:rFonts w:ascii="Arial" w:hAnsi="Arial" w:cs="Arial"/>
          <w:sz w:val="16"/>
          <w:szCs w:val="16"/>
          <w:lang w:val="es-ES_tradnl" w:eastAsia="es-MX"/>
        </w:rPr>
      </w:pPr>
    </w:p>
    <w:p w14:paraId="2B43F3E2" w14:textId="77777777" w:rsidR="006821B3" w:rsidRPr="001A6760" w:rsidRDefault="006821B3" w:rsidP="006821B3">
      <w:pPr>
        <w:widowControl w:val="0"/>
        <w:ind w:left="-142" w:right="22" w:firstLine="142"/>
        <w:jc w:val="both"/>
        <w:rPr>
          <w:rFonts w:ascii="Arial" w:hAnsi="Arial" w:cs="Arial"/>
          <w:sz w:val="16"/>
          <w:szCs w:val="16"/>
        </w:rPr>
      </w:pPr>
      <w:r w:rsidRPr="001A6760">
        <w:rPr>
          <w:rFonts w:ascii="Arial" w:hAnsi="Arial" w:cs="Arial"/>
          <w:sz w:val="16"/>
          <w:szCs w:val="16"/>
        </w:rPr>
        <w:t>La garantía de cumplimiento podrá constituirse de la siguiente forma:</w:t>
      </w:r>
    </w:p>
    <w:p w14:paraId="68EFF68C" w14:textId="77777777" w:rsidR="006821B3" w:rsidRPr="001A6760" w:rsidRDefault="006821B3" w:rsidP="006821B3">
      <w:pPr>
        <w:widowControl w:val="0"/>
        <w:ind w:left="-142" w:right="22" w:firstLine="142"/>
        <w:jc w:val="both"/>
        <w:rPr>
          <w:rFonts w:ascii="Arial" w:hAnsi="Arial" w:cs="Arial"/>
          <w:sz w:val="16"/>
          <w:szCs w:val="16"/>
        </w:rPr>
      </w:pPr>
    </w:p>
    <w:p w14:paraId="58D243B5"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rPr>
        <w:t>Mediante póliza de fianza otorgada por institución autorizada por la Secretaría de Hacienda y Crédito Público</w:t>
      </w:r>
      <w:r w:rsidRPr="001A6760">
        <w:rPr>
          <w:rFonts w:ascii="Arial" w:hAnsi="Arial" w:cs="Arial"/>
          <w:sz w:val="16"/>
          <w:szCs w:val="16"/>
          <w:lang w:val="es-ES_tradnl"/>
        </w:rPr>
        <w:t>;</w:t>
      </w:r>
    </w:p>
    <w:p w14:paraId="157C5158"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Con carta de crédito irrevocable, expedida por institución de crédito autorizada conforme a las disposiciones legales aplicables, o</w:t>
      </w:r>
    </w:p>
    <w:p w14:paraId="5D496799"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 xml:space="preserve">Con cheque de caja o certificado expedido a favor del </w:t>
      </w:r>
      <w:r w:rsidRPr="001A6760">
        <w:rPr>
          <w:rFonts w:ascii="Arial" w:hAnsi="Arial" w:cs="Arial"/>
          <w:b/>
          <w:sz w:val="16"/>
          <w:szCs w:val="16"/>
          <w:lang w:val="es-ES_tradnl"/>
        </w:rPr>
        <w:t>“Instituto”</w:t>
      </w:r>
      <w:r w:rsidRPr="001A6760">
        <w:rPr>
          <w:rFonts w:ascii="Arial" w:hAnsi="Arial" w:cs="Arial"/>
          <w:sz w:val="16"/>
          <w:szCs w:val="16"/>
          <w:lang w:val="es-ES_tradnl"/>
        </w:rPr>
        <w:t>.</w:t>
      </w:r>
    </w:p>
    <w:p w14:paraId="64182F1F" w14:textId="77777777" w:rsidR="006821B3" w:rsidRPr="001A6760" w:rsidRDefault="006821B3" w:rsidP="006821B3">
      <w:pPr>
        <w:widowControl w:val="0"/>
        <w:ind w:right="22"/>
        <w:jc w:val="both"/>
        <w:rPr>
          <w:rFonts w:ascii="Arial" w:hAnsi="Arial" w:cs="Arial"/>
          <w:sz w:val="16"/>
          <w:szCs w:val="16"/>
        </w:rPr>
      </w:pPr>
    </w:p>
    <w:p w14:paraId="0ED4B09A"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Con fundamento en la fracción II del artículo 105 de las </w:t>
      </w:r>
      <w:r w:rsidRPr="001A6760">
        <w:rPr>
          <w:rFonts w:ascii="Arial" w:hAnsi="Arial" w:cs="Arial"/>
          <w:b/>
          <w:sz w:val="16"/>
          <w:szCs w:val="16"/>
        </w:rPr>
        <w:t>“POBALINES”</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para el caso de que el </w:t>
      </w:r>
      <w:r w:rsidRPr="001A6760">
        <w:rPr>
          <w:rFonts w:ascii="Arial" w:hAnsi="Arial" w:cs="Arial"/>
          <w:b/>
          <w:sz w:val="16"/>
          <w:szCs w:val="16"/>
        </w:rPr>
        <w:t>“Instituto”</w:t>
      </w:r>
      <w:r w:rsidRPr="001A6760">
        <w:rPr>
          <w:rFonts w:ascii="Arial" w:hAnsi="Arial" w:cs="Arial"/>
          <w:sz w:val="16"/>
          <w:szCs w:val="16"/>
        </w:rPr>
        <w:t xml:space="preserve"> haga efectiva la garantía de cumplimiento, ésta se ejecutará </w:t>
      </w:r>
      <w:r w:rsidRPr="001A6760">
        <w:rPr>
          <w:rFonts w:ascii="Arial" w:hAnsi="Arial" w:cs="Arial"/>
          <w:sz w:val="16"/>
          <w:szCs w:val="16"/>
          <w:u w:val="single"/>
        </w:rPr>
        <w:t xml:space="preserve">por el monto total de la obligación garantizada, considerando que ésta es indivisible. </w:t>
      </w:r>
      <w:r w:rsidRPr="001A6760">
        <w:rPr>
          <w:rFonts w:ascii="Arial" w:hAnsi="Arial" w:cs="Arial"/>
          <w:sz w:val="16"/>
          <w:szCs w:val="16"/>
        </w:rPr>
        <w:t>(</w:t>
      </w:r>
      <w:r w:rsidRPr="001A6760">
        <w:rPr>
          <w:rFonts w:ascii="Arial" w:hAnsi="Arial" w:cs="Arial"/>
          <w:b/>
          <w:sz w:val="16"/>
          <w:szCs w:val="16"/>
        </w:rPr>
        <w:t>O cuando aplique:</w:t>
      </w:r>
      <w:r w:rsidRPr="001A6760">
        <w:rPr>
          <w:rFonts w:ascii="Arial" w:hAnsi="Arial" w:cs="Arial"/>
          <w:sz w:val="16"/>
          <w:szCs w:val="16"/>
        </w:rPr>
        <w:t xml:space="preserve"> </w:t>
      </w:r>
      <w:r w:rsidRPr="001A6760">
        <w:rPr>
          <w:rFonts w:ascii="Arial" w:hAnsi="Arial" w:cs="Arial"/>
          <w:sz w:val="16"/>
          <w:szCs w:val="16"/>
          <w:u w:val="single"/>
        </w:rPr>
        <w:t>de manera proporcional respecto del monto de los bienes no entregados o servicio no prestado, si la obligación garantizada es divisible.</w:t>
      </w:r>
    </w:p>
    <w:p w14:paraId="1087AC7C" w14:textId="77777777" w:rsidR="006821B3" w:rsidRPr="001A6760" w:rsidRDefault="006821B3" w:rsidP="006821B3">
      <w:pPr>
        <w:ind w:right="22"/>
        <w:jc w:val="both"/>
        <w:rPr>
          <w:rFonts w:ascii="Arial" w:hAnsi="Arial" w:cs="Arial"/>
          <w:sz w:val="16"/>
          <w:szCs w:val="16"/>
        </w:rPr>
      </w:pPr>
    </w:p>
    <w:p w14:paraId="3FF0CECA"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Octava.-</w:t>
      </w:r>
      <w:proofErr w:type="gramEnd"/>
      <w:r w:rsidRPr="001A6760">
        <w:rPr>
          <w:rFonts w:ascii="Arial" w:hAnsi="Arial" w:cs="Arial"/>
          <w:b/>
          <w:bCs/>
          <w:sz w:val="16"/>
          <w:szCs w:val="16"/>
          <w:u w:val="single"/>
        </w:rPr>
        <w:t xml:space="preserve"> Seguro de responsabilidad civil.</w:t>
      </w:r>
    </w:p>
    <w:p w14:paraId="1439E8A3"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De conformidad con lo previsto en los artículos 66, segundo párrafo del </w:t>
      </w:r>
      <w:r w:rsidRPr="001A6760">
        <w:rPr>
          <w:rFonts w:ascii="Arial" w:hAnsi="Arial" w:cs="Arial"/>
          <w:b/>
          <w:bCs/>
          <w:color w:val="000000" w:themeColor="text1"/>
          <w:sz w:val="16"/>
          <w:szCs w:val="16"/>
        </w:rPr>
        <w:t xml:space="preserve">“Reglamento” </w:t>
      </w:r>
      <w:r w:rsidRPr="001A6760">
        <w:rPr>
          <w:rFonts w:ascii="Arial" w:hAnsi="Arial" w:cs="Arial"/>
          <w:color w:val="000000" w:themeColor="text1"/>
          <w:sz w:val="16"/>
          <w:szCs w:val="16"/>
        </w:rPr>
        <w:t xml:space="preserve">y 145, apartado C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bCs/>
          <w:color w:val="000000" w:themeColor="text1"/>
          <w:sz w:val="16"/>
          <w:szCs w:val="16"/>
        </w:rPr>
        <w:t xml:space="preserve">“Proveedor” </w:t>
      </w:r>
      <w:r w:rsidRPr="001A6760">
        <w:rPr>
          <w:rFonts w:ascii="Arial" w:hAnsi="Arial" w:cs="Arial"/>
          <w:color w:val="000000" w:themeColor="text1"/>
          <w:sz w:val="16"/>
          <w:szCs w:val="16"/>
        </w:rPr>
        <w:t>deberá presentar una póliza de responsabilidad civil</w:t>
      </w:r>
      <w:r w:rsidRPr="001A6760">
        <w:rPr>
          <w:rFonts w:ascii="Arial" w:hAnsi="Arial" w:cs="Arial"/>
          <w:sz w:val="16"/>
          <w:szCs w:val="16"/>
        </w:rPr>
        <w:t xml:space="preserve"> </w:t>
      </w:r>
      <w:r w:rsidRPr="001A6760">
        <w:rPr>
          <w:rFonts w:ascii="Arial" w:hAnsi="Arial" w:cs="Arial"/>
          <w:color w:val="000000" w:themeColor="text1"/>
          <w:sz w:val="16"/>
          <w:szCs w:val="16"/>
        </w:rPr>
        <w:t xml:space="preserve">o de daños a terceros </w:t>
      </w:r>
      <w:r w:rsidRPr="001A6760">
        <w:rPr>
          <w:rFonts w:ascii="Arial" w:hAnsi="Arial" w:cs="Arial"/>
          <w:color w:val="000000"/>
          <w:sz w:val="16"/>
          <w:szCs w:val="16"/>
        </w:rPr>
        <w:t xml:space="preserve">de acuerdo con lo señalado en el numeral </w:t>
      </w:r>
      <w:r w:rsidRPr="001A6760">
        <w:rPr>
          <w:rFonts w:ascii="Arial" w:hAnsi="Arial" w:cs="Arial"/>
          <w:b/>
          <w:bCs/>
          <w:color w:val="000000"/>
          <w:sz w:val="16"/>
          <w:szCs w:val="16"/>
        </w:rPr>
        <w:t xml:space="preserve">7.2.2. Póliza de Responsabilidad Civil </w:t>
      </w:r>
      <w:r w:rsidRPr="001A6760">
        <w:rPr>
          <w:rFonts w:ascii="Arial" w:hAnsi="Arial" w:cs="Arial"/>
          <w:color w:val="000000"/>
          <w:sz w:val="16"/>
          <w:szCs w:val="16"/>
        </w:rPr>
        <w:t xml:space="preserve">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w:t>
      </w:r>
    </w:p>
    <w:p w14:paraId="0C9E731C" w14:textId="77777777" w:rsidR="006821B3" w:rsidRPr="001A6760" w:rsidRDefault="006821B3" w:rsidP="006821B3">
      <w:pPr>
        <w:ind w:right="22"/>
        <w:rPr>
          <w:rFonts w:ascii="Arial" w:hAnsi="Arial" w:cs="Arial"/>
          <w:sz w:val="16"/>
          <w:szCs w:val="16"/>
        </w:rPr>
      </w:pPr>
    </w:p>
    <w:p w14:paraId="35B2ADFF" w14:textId="77777777" w:rsidR="006821B3" w:rsidRPr="001A6760" w:rsidRDefault="006821B3" w:rsidP="006821B3">
      <w:pPr>
        <w:ind w:right="22"/>
        <w:outlineLvl w:val="0"/>
        <w:rPr>
          <w:rFonts w:ascii="Arial" w:hAnsi="Arial" w:cs="Arial"/>
          <w:b/>
          <w:sz w:val="16"/>
          <w:szCs w:val="16"/>
          <w:u w:val="single"/>
        </w:rPr>
      </w:pPr>
      <w:proofErr w:type="gramStart"/>
      <w:r w:rsidRPr="001A6760">
        <w:rPr>
          <w:rFonts w:ascii="Arial" w:hAnsi="Arial" w:cs="Arial"/>
          <w:b/>
          <w:sz w:val="16"/>
          <w:szCs w:val="16"/>
          <w:u w:val="single"/>
        </w:rPr>
        <w:t>Octava.-</w:t>
      </w:r>
      <w:proofErr w:type="gramEnd"/>
      <w:r w:rsidRPr="001A6760">
        <w:rPr>
          <w:rFonts w:ascii="Arial" w:hAnsi="Arial" w:cs="Arial"/>
          <w:b/>
          <w:sz w:val="16"/>
          <w:szCs w:val="16"/>
          <w:u w:val="single"/>
        </w:rPr>
        <w:t xml:space="preserve"> Pena convencional.</w:t>
      </w:r>
    </w:p>
    <w:p w14:paraId="22C9EBA7"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sz w:val="16"/>
          <w:szCs w:val="16"/>
        </w:rPr>
        <w:t xml:space="preserve">En términos de lo estipulado en los artículos 62 del </w:t>
      </w:r>
      <w:r w:rsidRPr="001A6760">
        <w:rPr>
          <w:rFonts w:ascii="Arial" w:hAnsi="Arial" w:cs="Arial"/>
          <w:b/>
          <w:bCs/>
          <w:color w:val="000000"/>
          <w:sz w:val="16"/>
          <w:szCs w:val="16"/>
        </w:rPr>
        <w:t>“Reglamento”</w:t>
      </w:r>
      <w:r w:rsidRPr="001A6760">
        <w:rPr>
          <w:rFonts w:ascii="Arial" w:hAnsi="Arial" w:cs="Arial"/>
          <w:color w:val="000000"/>
          <w:sz w:val="16"/>
          <w:szCs w:val="16"/>
        </w:rPr>
        <w:t xml:space="preserve"> y 145 de las </w:t>
      </w:r>
      <w:r w:rsidRPr="001A6760">
        <w:rPr>
          <w:rFonts w:ascii="Arial" w:hAnsi="Arial" w:cs="Arial"/>
          <w:b/>
          <w:bCs/>
          <w:color w:val="000000"/>
          <w:sz w:val="16"/>
          <w:szCs w:val="16"/>
        </w:rPr>
        <w:t>“POBALINES”</w:t>
      </w:r>
      <w:r w:rsidRPr="001A6760">
        <w:rPr>
          <w:rFonts w:ascii="Arial" w:hAnsi="Arial" w:cs="Arial"/>
          <w:color w:val="000000"/>
          <w:sz w:val="16"/>
          <w:szCs w:val="16"/>
        </w:rPr>
        <w:t xml:space="preserve">, si el </w:t>
      </w:r>
      <w:r w:rsidRPr="001A6760">
        <w:rPr>
          <w:rFonts w:ascii="Arial" w:hAnsi="Arial" w:cs="Arial"/>
          <w:b/>
          <w:bCs/>
          <w:color w:val="000000"/>
          <w:sz w:val="16"/>
          <w:szCs w:val="16"/>
        </w:rPr>
        <w:t>“Proveedor”</w:t>
      </w:r>
      <w:r w:rsidRPr="001A6760">
        <w:rPr>
          <w:rFonts w:ascii="Arial" w:hAnsi="Arial" w:cs="Arial"/>
          <w:color w:val="000000"/>
          <w:sz w:val="16"/>
          <w:szCs w:val="16"/>
        </w:rPr>
        <w:t xml:space="preserve"> incurre en algún atraso en el cumplimiento de sus obligaciones, le serán aplicables penas convencionales de conformidad con lo establecido en el numeral </w:t>
      </w:r>
      <w:r w:rsidRPr="001A6760">
        <w:rPr>
          <w:rFonts w:ascii="Arial" w:hAnsi="Arial" w:cs="Arial"/>
          <w:b/>
          <w:bCs/>
          <w:color w:val="000000"/>
          <w:sz w:val="16"/>
          <w:szCs w:val="16"/>
        </w:rPr>
        <w:t>8. PENAS CONVENCIONALES</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w:t>
      </w:r>
      <w:bookmarkStart w:id="1305" w:name="_Hlk154160476"/>
      <w:r w:rsidRPr="001A6760">
        <w:rPr>
          <w:rFonts w:ascii="Arial" w:hAnsi="Arial" w:cs="Arial"/>
          <w:color w:val="000000"/>
          <w:sz w:val="16"/>
          <w:szCs w:val="16"/>
        </w:rPr>
        <w:t xml:space="preserve">, la cual se encuentra contenida en su </w:t>
      </w:r>
      <w:r w:rsidRPr="001A6760">
        <w:rPr>
          <w:rFonts w:ascii="Arial" w:hAnsi="Arial" w:cs="Arial"/>
          <w:b/>
          <w:bCs/>
          <w:color w:val="000000"/>
          <w:sz w:val="16"/>
          <w:szCs w:val="16"/>
        </w:rPr>
        <w:t>“Anexo Único”</w:t>
      </w:r>
      <w:bookmarkEnd w:id="1305"/>
      <w:r w:rsidRPr="001A6760">
        <w:rPr>
          <w:rFonts w:ascii="Arial" w:hAnsi="Arial" w:cs="Arial"/>
          <w:color w:val="000000"/>
          <w:sz w:val="16"/>
          <w:szCs w:val="16"/>
        </w:rPr>
        <w:t>; así como en los demás apartados que sean aplicables.</w:t>
      </w:r>
    </w:p>
    <w:p w14:paraId="37621B3E" w14:textId="77777777" w:rsidR="006821B3" w:rsidRPr="001A6760" w:rsidRDefault="006821B3" w:rsidP="006821B3">
      <w:pPr>
        <w:ind w:right="22"/>
        <w:jc w:val="both"/>
        <w:rPr>
          <w:rFonts w:ascii="Arial" w:hAnsi="Arial" w:cs="Arial"/>
          <w:sz w:val="16"/>
          <w:szCs w:val="16"/>
        </w:rPr>
      </w:pPr>
    </w:p>
    <w:p w14:paraId="49BBEE7E"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El límite máximo de las penas convencionales que podrá aplicarse al </w:t>
      </w:r>
      <w:r w:rsidRPr="001A6760">
        <w:rPr>
          <w:rFonts w:ascii="Arial" w:hAnsi="Arial" w:cs="Arial"/>
          <w:b/>
          <w:color w:val="000000" w:themeColor="text1"/>
          <w:sz w:val="16"/>
          <w:szCs w:val="16"/>
        </w:rPr>
        <w:t>“Proveedor”</w:t>
      </w:r>
      <w:r w:rsidRPr="001A6760">
        <w:rPr>
          <w:rFonts w:ascii="Arial" w:eastAsia="Arial" w:hAnsi="Arial" w:cs="Arial"/>
          <w:color w:val="000000" w:themeColor="text1"/>
          <w:sz w:val="16"/>
          <w:szCs w:val="16"/>
        </w:rPr>
        <w:t>, será hasta el monto de la garantía de cumplimiento del contrato, después de lo cual</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“Instituto” </w:t>
      </w:r>
      <w:r w:rsidRPr="001A6760">
        <w:rPr>
          <w:rFonts w:ascii="Arial" w:hAnsi="Arial" w:cs="Arial"/>
          <w:color w:val="000000" w:themeColor="text1"/>
          <w:sz w:val="16"/>
          <w:szCs w:val="16"/>
        </w:rPr>
        <w:t>podrá iniciar el procedimiento de rescisión administrativa del contrato.</w:t>
      </w:r>
    </w:p>
    <w:p w14:paraId="49B930DD" w14:textId="77777777" w:rsidR="006821B3" w:rsidRPr="001A6760" w:rsidRDefault="006821B3" w:rsidP="006821B3">
      <w:pPr>
        <w:ind w:right="22"/>
        <w:jc w:val="both"/>
        <w:rPr>
          <w:rFonts w:ascii="Arial" w:hAnsi="Arial" w:cs="Arial"/>
          <w:color w:val="000000"/>
          <w:sz w:val="16"/>
          <w:szCs w:val="16"/>
        </w:rPr>
      </w:pPr>
    </w:p>
    <w:p w14:paraId="60946700"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“Instituto”</w:t>
      </w:r>
      <w:r w:rsidRPr="001A6760">
        <w:rPr>
          <w:rFonts w:ascii="Arial" w:hAnsi="Arial" w:cs="Arial"/>
          <w:color w:val="000000"/>
          <w:sz w:val="16"/>
          <w:szCs w:val="16"/>
        </w:rPr>
        <w:t xml:space="preserve"> notificará por escrito al </w:t>
      </w:r>
      <w:r w:rsidRPr="001A6760">
        <w:rPr>
          <w:rFonts w:ascii="Arial" w:hAnsi="Arial" w:cs="Arial"/>
          <w:b/>
          <w:color w:val="000000"/>
          <w:sz w:val="16"/>
          <w:szCs w:val="16"/>
        </w:rPr>
        <w:t>“Proveedor”</w:t>
      </w:r>
      <w:r w:rsidRPr="001A6760">
        <w:rPr>
          <w:rFonts w:ascii="Arial" w:hAnsi="Arial" w:cs="Arial"/>
          <w:color w:val="000000"/>
          <w:sz w:val="16"/>
          <w:szCs w:val="16"/>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a la cuenta autorizada que le proporcione con la notificación correspondiente. </w:t>
      </w:r>
    </w:p>
    <w:p w14:paraId="3840473D" w14:textId="77777777" w:rsidR="006821B3" w:rsidRPr="001A6760" w:rsidRDefault="006821B3" w:rsidP="006821B3">
      <w:pPr>
        <w:ind w:right="22"/>
        <w:jc w:val="both"/>
        <w:rPr>
          <w:rFonts w:ascii="Arial" w:hAnsi="Arial" w:cs="Arial"/>
          <w:color w:val="000000"/>
          <w:sz w:val="16"/>
          <w:szCs w:val="16"/>
        </w:rPr>
      </w:pPr>
    </w:p>
    <w:p w14:paraId="14F9B9A4"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“Proveedor”</w:t>
      </w:r>
      <w:r w:rsidRPr="001A6760">
        <w:rPr>
          <w:rFonts w:ascii="Arial" w:hAnsi="Arial" w:cs="Arial"/>
          <w:color w:val="000000"/>
          <w:sz w:val="16"/>
          <w:szCs w:val="16"/>
        </w:rPr>
        <w:t xml:space="preserve"> se obliga ante el </w:t>
      </w:r>
      <w:r w:rsidRPr="001A6760">
        <w:rPr>
          <w:rFonts w:ascii="Arial" w:hAnsi="Arial" w:cs="Arial"/>
          <w:b/>
          <w:color w:val="000000"/>
          <w:sz w:val="16"/>
          <w:szCs w:val="16"/>
        </w:rPr>
        <w:t xml:space="preserve">“Instituto” </w:t>
      </w:r>
      <w:r w:rsidRPr="001A6760">
        <w:rPr>
          <w:rFonts w:ascii="Arial" w:hAnsi="Arial" w:cs="Arial"/>
          <w:color w:val="000000"/>
          <w:sz w:val="16"/>
          <w:szCs w:val="16"/>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4B53912F" w14:textId="77777777" w:rsidR="006821B3" w:rsidRPr="001A6760" w:rsidRDefault="006821B3" w:rsidP="006821B3">
      <w:pPr>
        <w:ind w:right="22"/>
        <w:jc w:val="both"/>
        <w:rPr>
          <w:rFonts w:ascii="Arial" w:hAnsi="Arial" w:cs="Arial"/>
          <w:color w:val="000000"/>
          <w:sz w:val="16"/>
          <w:szCs w:val="16"/>
        </w:rPr>
      </w:pPr>
    </w:p>
    <w:p w14:paraId="5FF59249"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pago del (servicio y/o bienes según aplique) quedará condicionado, proporcionalmente, al pago que el </w:t>
      </w:r>
      <w:r w:rsidRPr="001A6760">
        <w:rPr>
          <w:rFonts w:ascii="Arial" w:hAnsi="Arial" w:cs="Arial"/>
          <w:b/>
          <w:color w:val="000000"/>
          <w:sz w:val="16"/>
          <w:szCs w:val="16"/>
        </w:rPr>
        <w:t>“Proveedor”</w:t>
      </w:r>
      <w:r w:rsidRPr="001A6760">
        <w:rPr>
          <w:rFonts w:ascii="Arial" w:hAnsi="Arial" w:cs="Arial"/>
          <w:color w:val="000000"/>
          <w:sz w:val="16"/>
          <w:szCs w:val="16"/>
        </w:rPr>
        <w:t xml:space="preserve"> deba efectuar por concepto de penas convencionales, en el entendido de que, si el contrato es rescindido, no procederá el cobro de dichas penas ni la contabilización de las mismas al hacer efectiva la garantía de cumplimiento.</w:t>
      </w:r>
    </w:p>
    <w:p w14:paraId="6AF9EF08" w14:textId="77777777" w:rsidR="006821B3" w:rsidRPr="001A6760" w:rsidRDefault="006821B3" w:rsidP="006821B3">
      <w:pPr>
        <w:ind w:right="22"/>
        <w:rPr>
          <w:rFonts w:ascii="Arial" w:hAnsi="Arial" w:cs="Arial"/>
          <w:sz w:val="16"/>
          <w:szCs w:val="16"/>
          <w:u w:val="single"/>
        </w:rPr>
      </w:pPr>
    </w:p>
    <w:p w14:paraId="1153F10F"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Novena.-</w:t>
      </w:r>
      <w:proofErr w:type="gramEnd"/>
      <w:r w:rsidRPr="001A6760">
        <w:rPr>
          <w:rFonts w:ascii="Arial" w:hAnsi="Arial" w:cs="Arial"/>
          <w:b/>
          <w:bCs/>
          <w:sz w:val="16"/>
          <w:szCs w:val="16"/>
          <w:u w:val="single"/>
        </w:rPr>
        <w:t xml:space="preserve"> Deducciones.</w:t>
      </w:r>
    </w:p>
    <w:p w14:paraId="5C537655"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De conformidad con lo dispuesto por los artículos 63 del </w:t>
      </w:r>
      <w:r w:rsidRPr="001A6760">
        <w:rPr>
          <w:rFonts w:ascii="Arial" w:hAnsi="Arial" w:cs="Arial"/>
          <w:b/>
          <w:color w:val="000000" w:themeColor="text1"/>
          <w:sz w:val="16"/>
          <w:szCs w:val="16"/>
        </w:rPr>
        <w:t xml:space="preserve">“Reglamento” </w:t>
      </w:r>
      <w:r w:rsidRPr="001A6760">
        <w:rPr>
          <w:rFonts w:ascii="Arial" w:hAnsi="Arial" w:cs="Arial"/>
          <w:color w:val="000000" w:themeColor="text1"/>
          <w:sz w:val="16"/>
          <w:szCs w:val="16"/>
        </w:rPr>
        <w:t xml:space="preserve">y 146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podrá aplicar deducciones al pago, con motivo del incumplimiento </w:t>
      </w:r>
      <w:r w:rsidRPr="001A6760">
        <w:rPr>
          <w:rFonts w:ascii="Arial" w:hAnsi="Arial" w:cs="Arial"/>
          <w:sz w:val="16"/>
          <w:szCs w:val="16"/>
        </w:rPr>
        <w:t xml:space="preserve">parcial o deficiente en que pudiera incurrir el </w:t>
      </w:r>
      <w:r w:rsidRPr="001A6760">
        <w:rPr>
          <w:rFonts w:ascii="Arial" w:hAnsi="Arial" w:cs="Arial"/>
          <w:b/>
          <w:bCs/>
          <w:sz w:val="16"/>
          <w:szCs w:val="16"/>
        </w:rPr>
        <w:t>“Proveedor”</w:t>
      </w:r>
      <w:r w:rsidRPr="001A6760">
        <w:rPr>
          <w:rFonts w:ascii="Arial" w:hAnsi="Arial" w:cs="Arial"/>
          <w:sz w:val="16"/>
          <w:szCs w:val="16"/>
        </w:rPr>
        <w:t xml:space="preserve">, </w:t>
      </w:r>
      <w:r w:rsidRPr="001A6760">
        <w:rPr>
          <w:rFonts w:ascii="Arial" w:hAnsi="Arial" w:cs="Arial"/>
          <w:color w:val="000000" w:themeColor="text1"/>
          <w:sz w:val="16"/>
          <w:szCs w:val="16"/>
        </w:rPr>
        <w:t xml:space="preserve">de conformidad con lo establecido en el numeral </w:t>
      </w:r>
      <w:r w:rsidRPr="001A6760">
        <w:rPr>
          <w:rFonts w:ascii="Arial" w:hAnsi="Arial" w:cs="Arial"/>
          <w:b/>
          <w:bCs/>
          <w:color w:val="000000" w:themeColor="text1"/>
          <w:sz w:val="16"/>
          <w:szCs w:val="16"/>
        </w:rPr>
        <w:t>9.</w:t>
      </w:r>
      <w:r w:rsidRPr="001A6760">
        <w:rPr>
          <w:rFonts w:ascii="Arial" w:hAnsi="Arial" w:cs="Arial"/>
          <w:color w:val="000000" w:themeColor="text1"/>
          <w:sz w:val="16"/>
          <w:szCs w:val="16"/>
        </w:rPr>
        <w:t xml:space="preserve"> </w:t>
      </w:r>
      <w:r w:rsidRPr="001A6760">
        <w:rPr>
          <w:rFonts w:ascii="Arial" w:hAnsi="Arial" w:cs="Arial"/>
          <w:b/>
          <w:bCs/>
          <w:color w:val="000000" w:themeColor="text1"/>
          <w:sz w:val="16"/>
          <w:szCs w:val="16"/>
        </w:rPr>
        <w:t>DEDUCCIONES</w:t>
      </w:r>
      <w:r w:rsidRPr="001A6760">
        <w:rPr>
          <w:rFonts w:ascii="Arial" w:hAnsi="Arial" w:cs="Arial"/>
          <w:color w:val="000000" w:themeColor="text1"/>
          <w:sz w:val="16"/>
          <w:szCs w:val="16"/>
        </w:rPr>
        <w:t xml:space="preserve"> de la convocatoria a la licitación señalada en la </w:t>
      </w:r>
      <w:r w:rsidRPr="001A6760">
        <w:rPr>
          <w:rFonts w:ascii="Arial" w:hAnsi="Arial" w:cs="Arial"/>
          <w:b/>
          <w:bCs/>
          <w:color w:val="000000" w:themeColor="text1"/>
          <w:sz w:val="16"/>
          <w:szCs w:val="16"/>
        </w:rPr>
        <w:t>Declaración I.2</w:t>
      </w:r>
      <w:r w:rsidRPr="001A6760">
        <w:rPr>
          <w:rFonts w:ascii="Arial" w:hAnsi="Arial" w:cs="Arial"/>
          <w:color w:val="000000" w:themeColor="text1"/>
          <w:sz w:val="16"/>
          <w:szCs w:val="16"/>
        </w:rPr>
        <w:t xml:space="preserve"> del presente contrato, la cual se encuentra contenida en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así como en los demás apartados que sean aplicables.</w:t>
      </w:r>
    </w:p>
    <w:p w14:paraId="08EF8954" w14:textId="77777777" w:rsidR="006821B3" w:rsidRPr="001A6760" w:rsidRDefault="006821B3" w:rsidP="006821B3">
      <w:pPr>
        <w:ind w:right="22"/>
        <w:jc w:val="both"/>
        <w:rPr>
          <w:rFonts w:ascii="Arial" w:hAnsi="Arial" w:cs="Arial"/>
          <w:color w:val="000000"/>
          <w:sz w:val="16"/>
          <w:szCs w:val="16"/>
        </w:rPr>
      </w:pPr>
    </w:p>
    <w:p w14:paraId="687404F3" w14:textId="77777777" w:rsidR="006821B3" w:rsidRPr="001A6760" w:rsidRDefault="006821B3" w:rsidP="006821B3">
      <w:pPr>
        <w:tabs>
          <w:tab w:val="left" w:pos="9072"/>
        </w:tabs>
        <w:ind w:right="22"/>
        <w:jc w:val="both"/>
        <w:rPr>
          <w:rFonts w:ascii="Arial" w:hAnsi="Arial" w:cs="Arial"/>
          <w:color w:val="000000"/>
          <w:sz w:val="16"/>
          <w:szCs w:val="16"/>
        </w:rPr>
      </w:pPr>
      <w:proofErr w:type="gramStart"/>
      <w:r w:rsidRPr="001A6760">
        <w:rPr>
          <w:rFonts w:ascii="Arial" w:hAnsi="Arial" w:cs="Arial"/>
          <w:color w:val="000000" w:themeColor="text1"/>
          <w:sz w:val="16"/>
          <w:szCs w:val="16"/>
        </w:rPr>
        <w:t>Los montos a deducir</w:t>
      </w:r>
      <w:proofErr w:type="gramEnd"/>
      <w:r w:rsidRPr="001A6760">
        <w:rPr>
          <w:rFonts w:ascii="Arial" w:hAnsi="Arial" w:cs="Arial"/>
          <w:color w:val="000000" w:themeColor="text1"/>
          <w:sz w:val="16"/>
          <w:szCs w:val="16"/>
        </w:rPr>
        <w:t>, previamente cuantificados por el Administrador del Contrato,</w:t>
      </w:r>
      <w:r w:rsidRPr="001A6760">
        <w:rPr>
          <w:rFonts w:ascii="Arial" w:hAnsi="Arial" w:cs="Arial"/>
          <w:snapToGrid w:val="0"/>
          <w:color w:val="000000" w:themeColor="text1"/>
          <w:sz w:val="16"/>
          <w:szCs w:val="16"/>
        </w:rPr>
        <w:t xml:space="preserve"> </w:t>
      </w:r>
      <w:r w:rsidRPr="001A6760">
        <w:rPr>
          <w:rFonts w:ascii="Arial" w:hAnsi="Arial" w:cs="Arial"/>
          <w:color w:val="000000" w:themeColor="text1"/>
          <w:sz w:val="16"/>
          <w:szCs w:val="16"/>
        </w:rPr>
        <w:t xml:space="preserve">deberán reflejarse a través de la emisión de un </w:t>
      </w:r>
      <w:r w:rsidRPr="001A6760">
        <w:rPr>
          <w:rFonts w:ascii="Arial" w:hAnsi="Arial" w:cs="Arial"/>
          <w:b/>
          <w:color w:val="000000" w:themeColor="text1"/>
          <w:sz w:val="16"/>
          <w:szCs w:val="16"/>
        </w:rPr>
        <w:t>CFDI de egresos</w:t>
      </w:r>
      <w:r w:rsidRPr="001A6760">
        <w:rPr>
          <w:rFonts w:ascii="Arial" w:hAnsi="Arial" w:cs="Arial"/>
          <w:color w:val="000000" w:themeColor="text1"/>
          <w:sz w:val="16"/>
          <w:szCs w:val="16"/>
        </w:rPr>
        <w:t xml:space="preserve"> (nota de crédito) por concepto de deducciones, el cual se deberá encontrar fiscalmente relacionado con el </w:t>
      </w:r>
      <w:r w:rsidRPr="001A6760">
        <w:rPr>
          <w:rFonts w:ascii="Arial" w:hAnsi="Arial" w:cs="Arial"/>
          <w:b/>
          <w:color w:val="000000" w:themeColor="text1"/>
          <w:sz w:val="16"/>
          <w:szCs w:val="16"/>
        </w:rPr>
        <w:t>CFDI de ingresos</w:t>
      </w:r>
      <w:r w:rsidRPr="001A6760">
        <w:rPr>
          <w:rFonts w:ascii="Arial" w:hAnsi="Arial" w:cs="Arial"/>
          <w:color w:val="000000" w:themeColor="text1"/>
          <w:sz w:val="16"/>
          <w:szCs w:val="16"/>
        </w:rPr>
        <w:t xml:space="preserve"> correspondiente, sobre el cual se aplica la deducción. El límite máximo que se aplicará por concepto de deducciones no excederá el monto de la garantía de cumplimiento, en caso contrario, el </w:t>
      </w:r>
      <w:r w:rsidRPr="001A6760">
        <w:rPr>
          <w:rFonts w:ascii="Arial" w:hAnsi="Arial" w:cs="Arial"/>
          <w:b/>
          <w:bCs/>
          <w:color w:val="000000" w:themeColor="text1"/>
          <w:sz w:val="16"/>
          <w:szCs w:val="16"/>
        </w:rPr>
        <w:t xml:space="preserve">“Instituto” </w:t>
      </w:r>
      <w:r w:rsidRPr="001A6760">
        <w:rPr>
          <w:rFonts w:ascii="Arial" w:hAnsi="Arial" w:cs="Arial"/>
          <w:color w:val="000000" w:themeColor="text1"/>
          <w:sz w:val="16"/>
          <w:szCs w:val="16"/>
        </w:rPr>
        <w:t>podrá rescindir el contrato.</w:t>
      </w:r>
    </w:p>
    <w:p w14:paraId="45EEC946" w14:textId="77777777" w:rsidR="006821B3" w:rsidRPr="001A6760" w:rsidRDefault="006821B3" w:rsidP="006821B3">
      <w:pPr>
        <w:ind w:right="22"/>
        <w:jc w:val="both"/>
        <w:rPr>
          <w:rFonts w:ascii="Arial" w:hAnsi="Arial" w:cs="Arial"/>
          <w:sz w:val="16"/>
          <w:szCs w:val="16"/>
          <w:u w:val="single"/>
        </w:rPr>
      </w:pPr>
    </w:p>
    <w:p w14:paraId="74AC6AF4" w14:textId="77777777" w:rsidR="006821B3" w:rsidRPr="001A6760" w:rsidRDefault="006821B3" w:rsidP="006821B3">
      <w:pPr>
        <w:ind w:right="22"/>
        <w:outlineLvl w:val="0"/>
        <w:rPr>
          <w:rFonts w:ascii="Arial" w:hAnsi="Arial" w:cs="Arial"/>
          <w:b/>
          <w:bCs/>
          <w:sz w:val="16"/>
          <w:szCs w:val="16"/>
          <w:u w:val="single"/>
        </w:rPr>
      </w:pPr>
      <w:proofErr w:type="gramStart"/>
      <w:r w:rsidRPr="001A6760">
        <w:rPr>
          <w:rFonts w:ascii="Arial" w:hAnsi="Arial" w:cs="Arial"/>
          <w:b/>
          <w:sz w:val="16"/>
          <w:szCs w:val="16"/>
          <w:u w:val="single"/>
        </w:rPr>
        <w:t>Décima</w:t>
      </w:r>
      <w:r w:rsidRPr="001A6760">
        <w:rPr>
          <w:rFonts w:ascii="Arial" w:hAnsi="Arial" w:cs="Arial"/>
          <w:b/>
          <w:bCs/>
          <w:sz w:val="16"/>
          <w:szCs w:val="16"/>
          <w:u w:val="single"/>
        </w:rPr>
        <w:t>.-</w:t>
      </w:r>
      <w:proofErr w:type="gramEnd"/>
      <w:r w:rsidRPr="001A6760">
        <w:rPr>
          <w:rFonts w:ascii="Arial" w:hAnsi="Arial" w:cs="Arial"/>
          <w:b/>
          <w:bCs/>
          <w:sz w:val="16"/>
          <w:szCs w:val="16"/>
          <w:u w:val="single"/>
        </w:rPr>
        <w:t xml:space="preserve"> Terminación anticipada.</w:t>
      </w:r>
    </w:p>
    <w:p w14:paraId="158FFB6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rPr>
        <w:t xml:space="preserve">De conformidad con lo determinado en los artículos 65 </w:t>
      </w:r>
      <w:r w:rsidRPr="001A6760">
        <w:rPr>
          <w:rFonts w:ascii="Arial" w:hAnsi="Arial" w:cs="Arial"/>
          <w:sz w:val="16"/>
          <w:szCs w:val="16"/>
        </w:rPr>
        <w:t xml:space="preserve">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147, 148, 149 y 150 de las </w:t>
      </w:r>
      <w:r w:rsidRPr="001A6760">
        <w:rPr>
          <w:rFonts w:ascii="Arial" w:hAnsi="Arial" w:cs="Arial"/>
          <w:b/>
          <w:sz w:val="16"/>
          <w:szCs w:val="16"/>
        </w:rPr>
        <w:t>“POBALINES”</w:t>
      </w:r>
      <w:r w:rsidRPr="001A6760">
        <w:rPr>
          <w:rFonts w:ascii="Arial" w:hAnsi="Arial" w:cs="Arial"/>
          <w:sz w:val="16"/>
          <w:szCs w:val="16"/>
        </w:rPr>
        <w:t xml:space="preserv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podrá dar por terminado anticipadamente el presente contrato en los siguientes casos:</w:t>
      </w:r>
    </w:p>
    <w:p w14:paraId="4FAC02C5" w14:textId="77777777" w:rsidR="006821B3" w:rsidRPr="001A6760" w:rsidRDefault="006821B3" w:rsidP="006821B3">
      <w:pPr>
        <w:widowControl w:val="0"/>
        <w:autoSpaceDE w:val="0"/>
        <w:autoSpaceDN w:val="0"/>
        <w:adjustRightInd w:val="0"/>
        <w:ind w:left="426" w:right="22"/>
        <w:contextualSpacing/>
        <w:jc w:val="both"/>
        <w:rPr>
          <w:rFonts w:ascii="Arial" w:hAnsi="Arial" w:cs="Arial"/>
          <w:snapToGrid w:val="0"/>
          <w:sz w:val="16"/>
          <w:szCs w:val="16"/>
          <w:lang w:eastAsia="es-MX"/>
        </w:rPr>
      </w:pPr>
    </w:p>
    <w:p w14:paraId="14F3186F" w14:textId="77777777" w:rsidR="006821B3" w:rsidRPr="001A6760" w:rsidRDefault="006821B3" w:rsidP="00FE6213">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Por caso fortuito o fuerza mayor;</w:t>
      </w:r>
    </w:p>
    <w:p w14:paraId="4CFD1E22"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Cuando por causas justificadas se extinga la necesidad de requerir el servicio y/o bienes contratados;</w:t>
      </w:r>
    </w:p>
    <w:p w14:paraId="2579E6F4"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se determine la nulidad de los actos que dieron origen al contrato, con motivo de la resolución de una inconformidad </w:t>
      </w:r>
      <w:r w:rsidRPr="001A6760">
        <w:rPr>
          <w:rFonts w:ascii="Arial" w:hAnsi="Arial" w:cs="Arial"/>
          <w:i/>
          <w:iCs/>
          <w:snapToGrid w:val="0"/>
          <w:color w:val="000000" w:themeColor="text1"/>
          <w:sz w:val="16"/>
          <w:szCs w:val="16"/>
          <w:lang w:eastAsia="es-MX"/>
        </w:rPr>
        <w:t>(si es adjudicación directa no aplica)</w:t>
      </w:r>
      <w:r w:rsidRPr="001A6760">
        <w:rPr>
          <w:rFonts w:ascii="Arial" w:hAnsi="Arial" w:cs="Arial"/>
          <w:snapToGrid w:val="0"/>
          <w:color w:val="000000" w:themeColor="text1"/>
          <w:sz w:val="16"/>
          <w:szCs w:val="16"/>
          <w:lang w:eastAsia="es-MX"/>
        </w:rPr>
        <w:t xml:space="preserve"> o intervención de oficio emitida por el Órgano Interno de Control del </w:t>
      </w:r>
      <w:r w:rsidRPr="001A6760">
        <w:rPr>
          <w:rFonts w:ascii="Arial" w:hAnsi="Arial" w:cs="Arial"/>
          <w:b/>
          <w:bCs/>
          <w:snapToGrid w:val="0"/>
          <w:color w:val="000000" w:themeColor="text1"/>
          <w:sz w:val="16"/>
          <w:szCs w:val="16"/>
          <w:lang w:val="es-ES_tradnl"/>
        </w:rPr>
        <w:t>“Instituto”</w:t>
      </w:r>
      <w:r w:rsidRPr="001A6760">
        <w:rPr>
          <w:rFonts w:ascii="Arial" w:hAnsi="Arial" w:cs="Arial"/>
          <w:snapToGrid w:val="0"/>
          <w:color w:val="000000" w:themeColor="text1"/>
          <w:sz w:val="16"/>
          <w:szCs w:val="16"/>
          <w:lang w:eastAsia="es-MX"/>
        </w:rPr>
        <w:t>, y</w:t>
      </w:r>
    </w:p>
    <w:p w14:paraId="509DE7FF"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el Administrador del Contrato justifique mediante dictamen que la continuidad del contrato contraviene los intereses del </w:t>
      </w:r>
      <w:r w:rsidRPr="001A6760">
        <w:rPr>
          <w:rFonts w:ascii="Arial" w:hAnsi="Arial" w:cs="Arial"/>
          <w:b/>
          <w:snapToGrid w:val="0"/>
          <w:color w:val="000000" w:themeColor="text1"/>
          <w:sz w:val="16"/>
          <w:szCs w:val="16"/>
          <w:lang w:eastAsia="es-MX"/>
        </w:rPr>
        <w:t>“Instituto”</w:t>
      </w:r>
      <w:r w:rsidRPr="001A6760">
        <w:rPr>
          <w:rFonts w:ascii="Arial" w:hAnsi="Arial" w:cs="Arial"/>
          <w:snapToGrid w:val="0"/>
          <w:color w:val="000000" w:themeColor="text1"/>
          <w:sz w:val="16"/>
          <w:szCs w:val="16"/>
          <w:lang w:eastAsia="es-MX"/>
        </w:rPr>
        <w:t>.</w:t>
      </w:r>
    </w:p>
    <w:p w14:paraId="54D9F4CE" w14:textId="77777777" w:rsidR="006821B3" w:rsidRPr="001A6760" w:rsidRDefault="006821B3" w:rsidP="006821B3">
      <w:pPr>
        <w:autoSpaceDE w:val="0"/>
        <w:autoSpaceDN w:val="0"/>
        <w:ind w:right="22"/>
        <w:jc w:val="both"/>
        <w:rPr>
          <w:rFonts w:ascii="Arial" w:hAnsi="Arial" w:cs="Arial"/>
          <w:sz w:val="16"/>
          <w:szCs w:val="16"/>
          <w:lang w:eastAsia="es-MX"/>
        </w:rPr>
      </w:pPr>
    </w:p>
    <w:p w14:paraId="48917481" w14:textId="77777777" w:rsidR="006821B3" w:rsidRPr="001A6760" w:rsidRDefault="006821B3" w:rsidP="006821B3">
      <w:pPr>
        <w:ind w:right="22"/>
        <w:jc w:val="both"/>
        <w:rPr>
          <w:rFonts w:ascii="Arial" w:hAnsi="Arial" w:cs="Arial"/>
          <w:color w:val="000000"/>
          <w:sz w:val="16"/>
          <w:szCs w:val="16"/>
          <w:lang w:eastAsia="es-MX"/>
        </w:rPr>
      </w:pPr>
      <w:r w:rsidRPr="001A6760">
        <w:rPr>
          <w:rFonts w:ascii="Arial" w:hAnsi="Arial" w:cs="Arial"/>
          <w:color w:val="000000"/>
          <w:sz w:val="16"/>
          <w:szCs w:val="16"/>
          <w:lang w:eastAsia="es-MX"/>
        </w:rPr>
        <w:t xml:space="preserve">De conformidad con el artículo 105, fracción </w:t>
      </w:r>
      <w:proofErr w:type="spellStart"/>
      <w:r w:rsidRPr="001A6760">
        <w:rPr>
          <w:rFonts w:ascii="Arial" w:hAnsi="Arial" w:cs="Arial"/>
          <w:color w:val="000000"/>
          <w:sz w:val="16"/>
          <w:szCs w:val="16"/>
          <w:lang w:eastAsia="es-MX"/>
        </w:rPr>
        <w:t>lX</w:t>
      </w:r>
      <w:proofErr w:type="spellEnd"/>
      <w:r w:rsidRPr="001A6760">
        <w:rPr>
          <w:rFonts w:ascii="Arial" w:hAnsi="Arial" w:cs="Arial"/>
          <w:color w:val="000000"/>
          <w:sz w:val="16"/>
          <w:szCs w:val="16"/>
          <w:lang w:eastAsia="es-MX"/>
        </w:rPr>
        <w:t xml:space="preserve"> de las </w:t>
      </w:r>
      <w:r w:rsidRPr="001A6760">
        <w:rPr>
          <w:rFonts w:ascii="Arial" w:hAnsi="Arial" w:cs="Arial"/>
          <w:b/>
          <w:bCs/>
          <w:color w:val="000000"/>
          <w:sz w:val="16"/>
          <w:szCs w:val="16"/>
        </w:rPr>
        <w:t>“POBALINES”</w:t>
      </w:r>
      <w:r w:rsidRPr="001A6760">
        <w:rPr>
          <w:rFonts w:ascii="Arial" w:hAnsi="Arial" w:cs="Arial"/>
          <w:color w:val="000000"/>
          <w:sz w:val="16"/>
          <w:szCs w:val="16"/>
        </w:rPr>
        <w:t>, el pago de los gastos no recuperables se estará a lo dispuesto en el artículo 149, fracción I del mismo ordenamiento;</w:t>
      </w:r>
      <w:r w:rsidRPr="001A6760">
        <w:rPr>
          <w:rFonts w:ascii="Arial" w:hAnsi="Arial" w:cs="Arial"/>
          <w:color w:val="000000"/>
          <w:sz w:val="16"/>
          <w:szCs w:val="16"/>
          <w:lang w:eastAsia="es-MX"/>
        </w:rPr>
        <w:t xml:space="preserve"> en este supuesto el </w:t>
      </w:r>
      <w:r w:rsidRPr="001A6760">
        <w:rPr>
          <w:rFonts w:ascii="Arial" w:hAnsi="Arial" w:cs="Arial"/>
          <w:b/>
          <w:bCs/>
          <w:color w:val="000000"/>
          <w:sz w:val="16"/>
          <w:szCs w:val="16"/>
        </w:rPr>
        <w:t>“Instituto”</w:t>
      </w:r>
      <w:r w:rsidRPr="001A6760">
        <w:rPr>
          <w:rFonts w:ascii="Arial" w:hAnsi="Arial" w:cs="Arial"/>
          <w:color w:val="000000"/>
          <w:sz w:val="16"/>
          <w:szCs w:val="16"/>
          <w:lang w:eastAsia="es-MX"/>
        </w:rPr>
        <w:t xml:space="preserve"> reembolsará al </w:t>
      </w:r>
      <w:r w:rsidRPr="001A6760">
        <w:rPr>
          <w:rFonts w:ascii="Arial" w:hAnsi="Arial" w:cs="Arial"/>
          <w:b/>
          <w:bCs/>
          <w:color w:val="000000"/>
          <w:sz w:val="16"/>
          <w:szCs w:val="16"/>
        </w:rPr>
        <w:t>“Proveedor”</w:t>
      </w:r>
      <w:r w:rsidRPr="001A6760">
        <w:rPr>
          <w:rFonts w:ascii="Arial" w:hAnsi="Arial" w:cs="Arial"/>
          <w:color w:val="000000"/>
          <w:sz w:val="16"/>
          <w:szCs w:val="16"/>
          <w:lang w:eastAsia="es-MX"/>
        </w:rPr>
        <w:t>, previa solicitud por escrito, los gastos no recuperables en que haya incurrido, siempre que éstos sean razonables, estén debidamente comprobados y se relacionen directamente con el contrato correspondiente.</w:t>
      </w:r>
    </w:p>
    <w:p w14:paraId="0F2F4166" w14:textId="77777777" w:rsidR="006821B3" w:rsidRPr="001A6760" w:rsidRDefault="006821B3" w:rsidP="006821B3">
      <w:pPr>
        <w:ind w:right="22"/>
        <w:jc w:val="both"/>
        <w:rPr>
          <w:rFonts w:ascii="Arial" w:hAnsi="Arial" w:cs="Arial"/>
          <w:color w:val="000000"/>
          <w:sz w:val="16"/>
          <w:szCs w:val="16"/>
          <w:lang w:eastAsia="es-MX"/>
        </w:rPr>
      </w:pPr>
    </w:p>
    <w:p w14:paraId="22EC92F0" w14:textId="77777777" w:rsidR="006821B3" w:rsidRPr="001A6760" w:rsidRDefault="006821B3" w:rsidP="006821B3">
      <w:pPr>
        <w:autoSpaceDE w:val="0"/>
        <w:autoSpaceDN w:val="0"/>
        <w:ind w:right="22"/>
        <w:jc w:val="both"/>
        <w:rPr>
          <w:rFonts w:ascii="Arial" w:hAnsi="Arial" w:cs="Arial"/>
          <w:b/>
          <w:bCs/>
          <w:sz w:val="16"/>
          <w:szCs w:val="16"/>
          <w:u w:val="single"/>
        </w:rPr>
      </w:pPr>
      <w:r w:rsidRPr="001A6760" w:rsidDel="007A3DA9">
        <w:rPr>
          <w:rFonts w:ascii="Arial" w:hAnsi="Arial" w:cs="Arial"/>
          <w:sz w:val="16"/>
          <w:szCs w:val="16"/>
          <w:lang w:eastAsia="es-MX"/>
        </w:rPr>
        <w:t xml:space="preserve"> </w:t>
      </w:r>
      <w:r w:rsidRPr="001A6760">
        <w:rPr>
          <w:rFonts w:ascii="Arial" w:hAnsi="Arial" w:cs="Arial"/>
          <w:b/>
          <w:bCs/>
          <w:sz w:val="16"/>
          <w:szCs w:val="16"/>
          <w:u w:val="single"/>
        </w:rPr>
        <w:t xml:space="preserve">Décima </w:t>
      </w:r>
      <w:proofErr w:type="gramStart"/>
      <w:r w:rsidRPr="001A6760">
        <w:rPr>
          <w:rFonts w:ascii="Arial" w:hAnsi="Arial" w:cs="Arial"/>
          <w:b/>
          <w:bCs/>
          <w:sz w:val="16"/>
          <w:szCs w:val="16"/>
          <w:u w:val="single"/>
        </w:rPr>
        <w:t>Primera.-</w:t>
      </w:r>
      <w:proofErr w:type="gramEnd"/>
      <w:r w:rsidRPr="001A6760">
        <w:rPr>
          <w:rFonts w:ascii="Arial" w:hAnsi="Arial" w:cs="Arial"/>
          <w:b/>
          <w:bCs/>
          <w:sz w:val="16"/>
          <w:szCs w:val="16"/>
          <w:u w:val="single"/>
        </w:rPr>
        <w:t xml:space="preserve"> Rescisión administrativa.</w:t>
      </w:r>
    </w:p>
    <w:p w14:paraId="68CDD37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lang w:val="es-ES"/>
        </w:rPr>
        <w:t>E</w:t>
      </w:r>
      <w:r w:rsidRPr="001A6760">
        <w:rPr>
          <w:rFonts w:ascii="Arial" w:hAnsi="Arial" w:cs="Arial"/>
          <w:sz w:val="16"/>
          <w:szCs w:val="16"/>
          <w:lang w:val="es-ES_tradnl"/>
        </w:rPr>
        <w:t xml:space="preserve">l </w:t>
      </w:r>
      <w:r w:rsidRPr="001A6760">
        <w:rPr>
          <w:rFonts w:ascii="Arial" w:hAnsi="Arial" w:cs="Arial"/>
          <w:b/>
          <w:sz w:val="16"/>
          <w:szCs w:val="16"/>
          <w:lang w:val="es-ES_tradnl"/>
        </w:rPr>
        <w:t>“</w:t>
      </w:r>
      <w:r w:rsidRPr="001A6760">
        <w:rPr>
          <w:rFonts w:ascii="Arial" w:hAnsi="Arial" w:cs="Arial"/>
          <w:b/>
          <w:sz w:val="16"/>
          <w:szCs w:val="16"/>
          <w:lang w:val="es-ES"/>
        </w:rPr>
        <w:t>Instituto”</w:t>
      </w:r>
      <w:r w:rsidRPr="001A6760">
        <w:rPr>
          <w:rFonts w:ascii="Arial" w:hAnsi="Arial" w:cs="Arial"/>
          <w:sz w:val="16"/>
          <w:szCs w:val="16"/>
          <w:lang w:val="es-ES"/>
        </w:rPr>
        <w:t xml:space="preserve"> podrá en cualquier momento rescindir administrativamente el presente contrato, cuando el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incurra en incumplimiento de sus obligaciones, </w:t>
      </w:r>
      <w:r w:rsidRPr="001A6760">
        <w:rPr>
          <w:rFonts w:ascii="Arial" w:hAnsi="Arial" w:cs="Arial"/>
          <w:sz w:val="16"/>
          <w:szCs w:val="16"/>
        </w:rPr>
        <w:t>así como si incurre en alguno de los siguientes supuestos:</w:t>
      </w:r>
    </w:p>
    <w:p w14:paraId="3B361A47" w14:textId="77777777" w:rsidR="006821B3" w:rsidRPr="001A6760" w:rsidRDefault="006821B3" w:rsidP="006821B3">
      <w:pPr>
        <w:ind w:right="22"/>
        <w:jc w:val="both"/>
        <w:rPr>
          <w:rFonts w:ascii="Arial" w:hAnsi="Arial" w:cs="Arial"/>
          <w:sz w:val="16"/>
          <w:szCs w:val="16"/>
        </w:rPr>
      </w:pPr>
    </w:p>
    <w:p w14:paraId="259AE96A"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Si el</w:t>
      </w:r>
      <w:r w:rsidRPr="001A6760">
        <w:rPr>
          <w:rFonts w:ascii="Arial" w:hAnsi="Arial" w:cs="Arial"/>
          <w:b/>
          <w:sz w:val="16"/>
          <w:szCs w:val="16"/>
          <w:lang w:val="es-ES"/>
        </w:rPr>
        <w:t xml:space="preserve"> </w:t>
      </w:r>
      <w:r w:rsidRPr="001A6760">
        <w:rPr>
          <w:rFonts w:ascii="Arial" w:hAnsi="Arial" w:cs="Arial"/>
          <w:b/>
          <w:bCs/>
          <w:sz w:val="16"/>
          <w:szCs w:val="16"/>
          <w:lang w:val="es-ES"/>
        </w:rPr>
        <w:t>“</w:t>
      </w:r>
      <w:r w:rsidRPr="001A6760">
        <w:rPr>
          <w:rFonts w:ascii="Arial" w:hAnsi="Arial" w:cs="Arial"/>
          <w:b/>
          <w:sz w:val="16"/>
          <w:szCs w:val="16"/>
          <w:lang w:val="es-ES"/>
        </w:rPr>
        <w:t>Instituto</w:t>
      </w:r>
      <w:r w:rsidRPr="001A6760">
        <w:rPr>
          <w:rFonts w:ascii="Arial" w:hAnsi="Arial" w:cs="Arial"/>
          <w:b/>
          <w:bCs/>
          <w:sz w:val="16"/>
          <w:szCs w:val="16"/>
          <w:lang w:val="es-ES"/>
        </w:rPr>
        <w:t>”</w:t>
      </w:r>
      <w:r w:rsidRPr="001A6760">
        <w:rPr>
          <w:rFonts w:ascii="Arial" w:hAnsi="Arial" w:cs="Arial"/>
          <w:sz w:val="16"/>
          <w:szCs w:val="16"/>
          <w:lang w:val="es-ES"/>
        </w:rPr>
        <w:t xml:space="preserve"> corrobora que el</w:t>
      </w:r>
      <w:r w:rsidRPr="001A6760">
        <w:rPr>
          <w:rFonts w:ascii="Arial" w:hAnsi="Arial" w:cs="Arial"/>
          <w:b/>
          <w:sz w:val="16"/>
          <w:szCs w:val="16"/>
          <w:lang w:val="es-ES"/>
        </w:rPr>
        <w:t xml:space="preserve">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ha proporcionado información falsa, relacionada con su documentación legal o su oferta técnica o económica o su cotización </w:t>
      </w:r>
      <w:r w:rsidRPr="001A6760">
        <w:rPr>
          <w:rFonts w:ascii="Arial" w:hAnsi="Arial" w:cs="Arial"/>
          <w:i/>
          <w:iCs/>
          <w:sz w:val="16"/>
          <w:szCs w:val="16"/>
          <w:lang w:val="es-ES"/>
        </w:rPr>
        <w:t>(se es adjudicación directa)</w:t>
      </w:r>
      <w:r w:rsidRPr="001A6760">
        <w:rPr>
          <w:rFonts w:ascii="Arial" w:hAnsi="Arial" w:cs="Arial"/>
          <w:sz w:val="16"/>
          <w:szCs w:val="16"/>
          <w:lang w:val="es-ES"/>
        </w:rPr>
        <w:t xml:space="preserve">; </w:t>
      </w:r>
    </w:p>
    <w:p w14:paraId="42F95642"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el monto calculado de la pena convencional (o deducciones </w:t>
      </w:r>
      <w:r w:rsidRPr="001A6760">
        <w:rPr>
          <w:rFonts w:ascii="Arial" w:hAnsi="Arial" w:cs="Arial"/>
          <w:b/>
          <w:sz w:val="16"/>
          <w:szCs w:val="16"/>
          <w:lang w:val="es-ES"/>
        </w:rPr>
        <w:t>si aplica</w:t>
      </w:r>
      <w:r w:rsidRPr="001A6760">
        <w:rPr>
          <w:rFonts w:ascii="Arial" w:hAnsi="Arial" w:cs="Arial"/>
          <w:sz w:val="16"/>
          <w:szCs w:val="16"/>
          <w:lang w:val="es-ES"/>
        </w:rPr>
        <w:t xml:space="preserve">) excede el monto de la garantía de cumplimiento; </w:t>
      </w:r>
    </w:p>
    <w:p w14:paraId="726EF824"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incumple cualquier obligación establecida en el </w:t>
      </w:r>
      <w:r w:rsidRPr="001A6760">
        <w:rPr>
          <w:rFonts w:ascii="Arial" w:hAnsi="Arial" w:cs="Arial"/>
          <w:b/>
          <w:sz w:val="16"/>
          <w:szCs w:val="16"/>
          <w:lang w:val="es-ES"/>
        </w:rPr>
        <w:t>“Reglamento”</w:t>
      </w:r>
      <w:r w:rsidRPr="001A6760">
        <w:rPr>
          <w:rFonts w:ascii="Arial" w:hAnsi="Arial" w:cs="Arial"/>
          <w:sz w:val="16"/>
          <w:szCs w:val="16"/>
          <w:lang w:val="es-ES"/>
        </w:rPr>
        <w:t xml:space="preserve"> o demás ordenamientos aplicables; o</w:t>
      </w:r>
    </w:p>
    <w:p w14:paraId="263278F0"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rPr>
        <w:t>Cuando la autoridad competente lo declare en concurso mercantil, o bien se encuentre en cualquier otra situación que afecte su patrimonio en tal forma que le impida cumplir con las obligaciones asumidas en el contrato.</w:t>
      </w:r>
    </w:p>
    <w:p w14:paraId="79564C67" w14:textId="77777777" w:rsidR="006821B3" w:rsidRPr="001A6760" w:rsidRDefault="006821B3" w:rsidP="006821B3">
      <w:pPr>
        <w:ind w:right="22"/>
        <w:jc w:val="both"/>
        <w:rPr>
          <w:rFonts w:ascii="Arial" w:hAnsi="Arial" w:cs="Arial"/>
          <w:sz w:val="16"/>
          <w:szCs w:val="16"/>
        </w:rPr>
      </w:pPr>
    </w:p>
    <w:p w14:paraId="7EBDF49D"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el supuesto de que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rescinda el presente contrato se atenderá conforme al procedimiento establecido en los artículos 64 del </w:t>
      </w:r>
      <w:r w:rsidRPr="001A6760">
        <w:rPr>
          <w:rFonts w:ascii="Arial" w:hAnsi="Arial" w:cs="Arial"/>
          <w:b/>
          <w:sz w:val="16"/>
          <w:szCs w:val="16"/>
        </w:rPr>
        <w:t>“Reglamento”</w:t>
      </w:r>
      <w:r w:rsidRPr="001A6760">
        <w:rPr>
          <w:rFonts w:ascii="Arial" w:hAnsi="Arial" w:cs="Arial"/>
          <w:sz w:val="16"/>
          <w:szCs w:val="16"/>
        </w:rPr>
        <w:t xml:space="preserve">, 151 y 152 de las </w:t>
      </w:r>
      <w:r w:rsidRPr="001A6760">
        <w:rPr>
          <w:rFonts w:ascii="Arial" w:hAnsi="Arial" w:cs="Arial"/>
          <w:b/>
          <w:sz w:val="16"/>
          <w:szCs w:val="16"/>
        </w:rPr>
        <w:t>“POBALINES”</w:t>
      </w:r>
      <w:r w:rsidRPr="001A6760">
        <w:rPr>
          <w:rFonts w:ascii="Arial" w:hAnsi="Arial" w:cs="Arial"/>
          <w:sz w:val="16"/>
          <w:szCs w:val="16"/>
        </w:rPr>
        <w:t>.</w:t>
      </w:r>
    </w:p>
    <w:p w14:paraId="585E2C23" w14:textId="77777777" w:rsidR="006821B3" w:rsidRPr="001A6760" w:rsidRDefault="006821B3" w:rsidP="006821B3">
      <w:pPr>
        <w:ind w:right="22"/>
        <w:jc w:val="both"/>
        <w:rPr>
          <w:rFonts w:ascii="Arial" w:hAnsi="Arial" w:cs="Arial"/>
          <w:sz w:val="16"/>
          <w:szCs w:val="16"/>
        </w:rPr>
      </w:pPr>
    </w:p>
    <w:p w14:paraId="2FD0135B" w14:textId="77777777" w:rsidR="006821B3" w:rsidRPr="001A6760" w:rsidRDefault="006821B3" w:rsidP="006821B3">
      <w:pPr>
        <w:ind w:right="22"/>
        <w:jc w:val="both"/>
        <w:outlineLvl w:val="0"/>
        <w:rPr>
          <w:rFonts w:ascii="Arial" w:hAnsi="Arial" w:cs="Arial"/>
          <w:bCs/>
          <w:sz w:val="16"/>
          <w:szCs w:val="16"/>
          <w:u w:val="single"/>
        </w:rPr>
      </w:pPr>
      <w:r w:rsidRPr="001A6760">
        <w:rPr>
          <w:rFonts w:ascii="Arial" w:hAnsi="Arial" w:cs="Arial"/>
          <w:b/>
          <w:sz w:val="16"/>
          <w:szCs w:val="16"/>
          <w:u w:val="single"/>
        </w:rPr>
        <w:t xml:space="preserve">Décima </w:t>
      </w: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P</w:t>
      </w:r>
      <w:r w:rsidRPr="001A6760">
        <w:rPr>
          <w:rFonts w:ascii="Arial" w:hAnsi="Arial" w:cs="Arial"/>
          <w:b/>
          <w:bCs/>
          <w:sz w:val="16"/>
          <w:szCs w:val="16"/>
          <w:u w:val="single"/>
        </w:rPr>
        <w:t>revalencia.</w:t>
      </w:r>
    </w:p>
    <w:p w14:paraId="5C835F53"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sz w:val="16"/>
          <w:szCs w:val="16"/>
        </w:rPr>
        <w:t xml:space="preserve">De conformidad con lo establecido en los artículos 54, penúltimo párrafo del </w:t>
      </w:r>
      <w:r w:rsidRPr="001A6760">
        <w:rPr>
          <w:rFonts w:ascii="Arial" w:hAnsi="Arial" w:cs="Arial"/>
          <w:b/>
          <w:sz w:val="16"/>
          <w:szCs w:val="16"/>
        </w:rPr>
        <w:t xml:space="preserve">“Reglamento” </w:t>
      </w:r>
      <w:r w:rsidRPr="001A6760">
        <w:rPr>
          <w:rFonts w:ascii="Arial" w:hAnsi="Arial" w:cs="Arial"/>
          <w:sz w:val="16"/>
          <w:szCs w:val="16"/>
        </w:rPr>
        <w:t xml:space="preserve">y 105, fracción IV de las </w:t>
      </w:r>
      <w:r w:rsidRPr="001A6760">
        <w:rPr>
          <w:rFonts w:ascii="Arial" w:hAnsi="Arial" w:cs="Arial"/>
          <w:b/>
          <w:sz w:val="16"/>
          <w:szCs w:val="16"/>
        </w:rPr>
        <w:t>“POBALINES</w:t>
      </w:r>
      <w:r w:rsidRPr="001A6760">
        <w:rPr>
          <w:rFonts w:ascii="Arial" w:hAnsi="Arial" w:cs="Arial"/>
          <w:b/>
          <w:sz w:val="16"/>
          <w:szCs w:val="16"/>
          <w:shd w:val="clear" w:color="auto" w:fill="FFFFFF"/>
        </w:rPr>
        <w:t>”</w:t>
      </w:r>
      <w:r w:rsidRPr="001A6760">
        <w:rPr>
          <w:rFonts w:ascii="Arial" w:hAnsi="Arial" w:cs="Arial"/>
          <w:sz w:val="16"/>
          <w:szCs w:val="16"/>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36ECE81E" w14:textId="77777777" w:rsidR="006821B3" w:rsidRPr="001A6760" w:rsidRDefault="006821B3" w:rsidP="006821B3">
      <w:pPr>
        <w:ind w:right="22"/>
        <w:jc w:val="both"/>
        <w:rPr>
          <w:rFonts w:ascii="Arial" w:hAnsi="Arial" w:cs="Arial"/>
          <w:sz w:val="16"/>
          <w:szCs w:val="16"/>
        </w:rPr>
      </w:pPr>
    </w:p>
    <w:p w14:paraId="39918F21" w14:textId="77777777" w:rsidR="006821B3" w:rsidRPr="001A6760" w:rsidRDefault="006821B3" w:rsidP="006821B3">
      <w:pPr>
        <w:ind w:right="22"/>
        <w:jc w:val="both"/>
        <w:outlineLvl w:val="0"/>
        <w:rPr>
          <w:rFonts w:ascii="Arial" w:hAnsi="Arial" w:cs="Arial"/>
          <w:bCs/>
          <w:sz w:val="16"/>
          <w:szCs w:val="16"/>
        </w:rPr>
      </w:pPr>
      <w:r w:rsidRPr="001A6760">
        <w:rPr>
          <w:rFonts w:ascii="Arial" w:hAnsi="Arial" w:cs="Arial"/>
          <w:b/>
          <w:bCs/>
          <w:sz w:val="16"/>
          <w:szCs w:val="16"/>
          <w:u w:val="single"/>
        </w:rPr>
        <w:t xml:space="preserve">Décima </w:t>
      </w:r>
      <w:proofErr w:type="gramStart"/>
      <w:r w:rsidRPr="001A6760">
        <w:rPr>
          <w:rFonts w:ascii="Arial" w:hAnsi="Arial" w:cs="Arial"/>
          <w:b/>
          <w:bCs/>
          <w:sz w:val="16"/>
          <w:szCs w:val="16"/>
          <w:u w:val="single"/>
        </w:rPr>
        <w:t>Tercera.-</w:t>
      </w:r>
      <w:proofErr w:type="gramEnd"/>
      <w:r w:rsidRPr="001A6760">
        <w:rPr>
          <w:rFonts w:ascii="Arial" w:hAnsi="Arial" w:cs="Arial"/>
          <w:b/>
          <w:bCs/>
          <w:sz w:val="16"/>
          <w:szCs w:val="16"/>
          <w:u w:val="single"/>
        </w:rPr>
        <w:t xml:space="preserve"> </w:t>
      </w:r>
      <w:r w:rsidRPr="001A6760">
        <w:rPr>
          <w:rFonts w:ascii="Arial" w:hAnsi="Arial" w:cs="Arial"/>
          <w:b/>
          <w:sz w:val="16"/>
          <w:szCs w:val="16"/>
          <w:u w:val="single"/>
        </w:rPr>
        <w:t>Transferencia de derechos.</w:t>
      </w:r>
    </w:p>
    <w:p w14:paraId="202CC2BA" w14:textId="77777777" w:rsidR="006821B3" w:rsidRPr="001A6760" w:rsidRDefault="006821B3" w:rsidP="006821B3">
      <w:pPr>
        <w:autoSpaceDN w:val="0"/>
        <w:ind w:right="22"/>
        <w:jc w:val="both"/>
        <w:rPr>
          <w:rFonts w:ascii="Arial" w:hAnsi="Arial" w:cs="Arial"/>
          <w:bCs/>
          <w:sz w:val="16"/>
          <w:szCs w:val="16"/>
        </w:rPr>
      </w:pPr>
      <w:r w:rsidRPr="001A6760">
        <w:rPr>
          <w:rFonts w:ascii="Arial" w:hAnsi="Arial" w:cs="Arial"/>
          <w:bCs/>
          <w:sz w:val="16"/>
          <w:szCs w:val="16"/>
        </w:rPr>
        <w:t xml:space="preserve">En términos de lo señalado en el último párrafo del artículo 55 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Cs/>
          <w:sz w:val="16"/>
          <w:szCs w:val="16"/>
        </w:rPr>
        <w:t xml:space="preserve"> el </w:t>
      </w:r>
      <w:r w:rsidRPr="001A6760">
        <w:rPr>
          <w:rFonts w:ascii="Arial" w:hAnsi="Arial" w:cs="Arial"/>
          <w:b/>
          <w:bCs/>
          <w:sz w:val="16"/>
          <w:szCs w:val="16"/>
        </w:rPr>
        <w:t>“Proveedor”</w:t>
      </w:r>
      <w:r w:rsidRPr="001A6760">
        <w:rPr>
          <w:rFonts w:ascii="Arial" w:hAnsi="Arial" w:cs="Arial"/>
          <w:bCs/>
          <w:sz w:val="16"/>
          <w:szCs w:val="16"/>
        </w:rPr>
        <w:t xml:space="preserve"> no podrá transferir los derechos y obligaciones derivados del presente contrato, con excepción de los derechos de cobro, en cuyo caso se deberá contar con el consentimiento expreso y por escrito por parte del (</w:t>
      </w:r>
      <w:r w:rsidRPr="001A6760">
        <w:rPr>
          <w:rFonts w:ascii="Arial" w:hAnsi="Arial" w:cs="Arial"/>
          <w:bCs/>
          <w:sz w:val="16"/>
          <w:szCs w:val="16"/>
          <w:u w:val="single"/>
        </w:rPr>
        <w:t>la</w:t>
      </w:r>
      <w:r w:rsidRPr="001A6760">
        <w:rPr>
          <w:rFonts w:ascii="Arial" w:hAnsi="Arial" w:cs="Arial"/>
          <w:bCs/>
          <w:sz w:val="16"/>
          <w:szCs w:val="16"/>
        </w:rPr>
        <w:t xml:space="preserve">) Titular de la Dirección de Recursos Financieros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703715F6" w14:textId="77777777" w:rsidR="006821B3" w:rsidRPr="001A6760" w:rsidRDefault="006821B3" w:rsidP="006821B3">
      <w:pPr>
        <w:autoSpaceDN w:val="0"/>
        <w:ind w:right="22"/>
        <w:jc w:val="both"/>
        <w:rPr>
          <w:rFonts w:ascii="Arial" w:hAnsi="Arial" w:cs="Arial"/>
          <w:bCs/>
          <w:sz w:val="16"/>
          <w:szCs w:val="16"/>
        </w:rPr>
      </w:pPr>
    </w:p>
    <w:p w14:paraId="0C5267A5"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proofErr w:type="gramStart"/>
      <w:r w:rsidRPr="001A6760">
        <w:rPr>
          <w:rFonts w:ascii="Arial" w:hAnsi="Arial" w:cs="Arial"/>
          <w:b/>
          <w:bCs/>
          <w:sz w:val="16"/>
          <w:szCs w:val="16"/>
          <w:u w:val="single"/>
        </w:rPr>
        <w:t>Cuarta</w:t>
      </w:r>
      <w:r w:rsidRPr="001A6760">
        <w:rPr>
          <w:rFonts w:ascii="Arial" w:hAnsi="Arial" w:cs="Arial"/>
          <w:b/>
          <w:sz w:val="16"/>
          <w:szCs w:val="16"/>
          <w:u w:val="single"/>
        </w:rPr>
        <w:t>.-</w:t>
      </w:r>
      <w:proofErr w:type="gramEnd"/>
      <w:r w:rsidRPr="001A6760">
        <w:rPr>
          <w:rFonts w:ascii="Arial" w:hAnsi="Arial" w:cs="Arial"/>
          <w:sz w:val="16"/>
          <w:szCs w:val="16"/>
          <w:u w:val="single"/>
        </w:rPr>
        <w:t xml:space="preserve"> </w:t>
      </w:r>
      <w:r w:rsidRPr="001A6760">
        <w:rPr>
          <w:rFonts w:ascii="Arial" w:hAnsi="Arial" w:cs="Arial"/>
          <w:b/>
          <w:sz w:val="16"/>
          <w:szCs w:val="16"/>
          <w:u w:val="single"/>
        </w:rPr>
        <w:t>Impuestos y derechos.</w:t>
      </w:r>
    </w:p>
    <w:p w14:paraId="505EE05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lang w:val="es-ES"/>
        </w:rPr>
        <w:t>L</w:t>
      </w:r>
      <w:r w:rsidRPr="001A6760">
        <w:rPr>
          <w:rFonts w:ascii="Arial" w:hAnsi="Arial" w:cs="Arial"/>
          <w:sz w:val="16"/>
          <w:szCs w:val="16"/>
        </w:rPr>
        <w:t xml:space="preserve">os impuestos y derechos que se generen con motivo del presente </w:t>
      </w:r>
      <w:proofErr w:type="gramStart"/>
      <w:r w:rsidRPr="001A6760">
        <w:rPr>
          <w:rFonts w:ascii="Arial" w:hAnsi="Arial" w:cs="Arial"/>
          <w:sz w:val="16"/>
          <w:szCs w:val="16"/>
        </w:rPr>
        <w:t>contrato,</w:t>
      </w:r>
      <w:proofErr w:type="gramEnd"/>
      <w:r w:rsidRPr="001A6760">
        <w:rPr>
          <w:rFonts w:ascii="Arial" w:hAnsi="Arial" w:cs="Arial"/>
          <w:sz w:val="16"/>
          <w:szCs w:val="16"/>
        </w:rPr>
        <w:t xml:space="preserve"> correrán por cuenta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sz w:val="16"/>
          <w:szCs w:val="16"/>
        </w:rPr>
        <w:t xml:space="preserve"> trasladando al</w:t>
      </w:r>
      <w:r w:rsidRPr="001A6760">
        <w:rPr>
          <w:rFonts w:ascii="Arial" w:hAnsi="Arial" w:cs="Arial"/>
          <w:b/>
          <w:sz w:val="16"/>
          <w:szCs w:val="16"/>
        </w:rPr>
        <w:t xml:space="preserve">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
          <w:sz w:val="16"/>
          <w:szCs w:val="16"/>
        </w:rPr>
        <w:t xml:space="preserve"> </w:t>
      </w:r>
      <w:r w:rsidRPr="001A6760">
        <w:rPr>
          <w:rFonts w:ascii="Arial" w:hAnsi="Arial" w:cs="Arial"/>
          <w:sz w:val="16"/>
          <w:szCs w:val="16"/>
        </w:rPr>
        <w:t>únicamente el Impuesto al Valor Agregado de acuerdo a la legislación fiscal vigente.</w:t>
      </w:r>
    </w:p>
    <w:p w14:paraId="62D204D5" w14:textId="77777777" w:rsidR="006821B3" w:rsidRPr="001A6760" w:rsidRDefault="006821B3" w:rsidP="006821B3">
      <w:pPr>
        <w:ind w:right="22"/>
        <w:jc w:val="both"/>
        <w:rPr>
          <w:rFonts w:ascii="Arial" w:hAnsi="Arial" w:cs="Arial"/>
          <w:sz w:val="16"/>
          <w:szCs w:val="16"/>
        </w:rPr>
      </w:pPr>
    </w:p>
    <w:p w14:paraId="2E10504C" w14:textId="77777777" w:rsidR="006821B3" w:rsidRPr="001A6760" w:rsidRDefault="006821B3" w:rsidP="006821B3">
      <w:pPr>
        <w:ind w:right="22"/>
        <w:jc w:val="both"/>
        <w:outlineLvl w:val="0"/>
        <w:rPr>
          <w:rFonts w:ascii="Arial" w:hAnsi="Arial" w:cs="Arial"/>
          <w:b/>
          <w:sz w:val="16"/>
          <w:szCs w:val="16"/>
        </w:rPr>
      </w:pPr>
      <w:r w:rsidRPr="001A6760">
        <w:rPr>
          <w:rFonts w:ascii="Arial" w:hAnsi="Arial" w:cs="Arial"/>
          <w:b/>
          <w:sz w:val="16"/>
          <w:szCs w:val="16"/>
          <w:u w:val="single"/>
        </w:rPr>
        <w:t xml:space="preserve">Décima </w:t>
      </w:r>
      <w:proofErr w:type="gramStart"/>
      <w:r w:rsidRPr="001A6760">
        <w:rPr>
          <w:rFonts w:ascii="Arial" w:hAnsi="Arial" w:cs="Arial"/>
          <w:b/>
          <w:sz w:val="16"/>
          <w:szCs w:val="16"/>
          <w:u w:val="single"/>
        </w:rPr>
        <w:t>Quinta.-</w:t>
      </w:r>
      <w:proofErr w:type="gramEnd"/>
      <w:r w:rsidRPr="001A6760">
        <w:rPr>
          <w:rFonts w:ascii="Arial" w:hAnsi="Arial" w:cs="Arial"/>
          <w:b/>
          <w:sz w:val="16"/>
          <w:szCs w:val="16"/>
          <w:u w:val="single"/>
        </w:rPr>
        <w:t xml:space="preserve"> Propiedad intelectual.</w:t>
      </w:r>
    </w:p>
    <w:p w14:paraId="42E5432F" w14:textId="77777777" w:rsidR="006821B3" w:rsidRPr="001A6760" w:rsidRDefault="006821B3" w:rsidP="006821B3">
      <w:pPr>
        <w:ind w:right="-1"/>
        <w:jc w:val="both"/>
        <w:rPr>
          <w:rFonts w:ascii="Arial" w:eastAsiaTheme="minorHAnsi" w:hAnsi="Arial" w:cs="Arial"/>
          <w:sz w:val="16"/>
          <w:szCs w:val="16"/>
          <w:lang w:eastAsia="en-US"/>
        </w:rPr>
      </w:pPr>
      <w:r w:rsidRPr="001A6760">
        <w:rPr>
          <w:rFonts w:ascii="Arial" w:hAnsi="Arial" w:cs="Arial"/>
          <w:color w:val="000000" w:themeColor="text1"/>
          <w:sz w:val="16"/>
          <w:szCs w:val="16"/>
        </w:rPr>
        <w:t>De</w:t>
      </w:r>
      <w:r w:rsidRPr="001A6760">
        <w:rPr>
          <w:rFonts w:ascii="Arial" w:eastAsiaTheme="minorHAnsi" w:hAnsi="Arial" w:cs="Arial"/>
          <w:sz w:val="16"/>
          <w:szCs w:val="16"/>
          <w:lang w:eastAsia="en-US"/>
        </w:rPr>
        <w:t xml:space="preserve"> conformidad con lo previsto por los artículos 83 de la Ley Federal del Derecho de Autor vigente y 46 del</w:t>
      </w:r>
    </w:p>
    <w:p w14:paraId="704F382A" w14:textId="77777777" w:rsidR="006821B3" w:rsidRPr="001A6760" w:rsidRDefault="006821B3" w:rsidP="006821B3">
      <w:pPr>
        <w:autoSpaceDE w:val="0"/>
        <w:autoSpaceDN w:val="0"/>
        <w:adjustRightInd w:val="0"/>
        <w:ind w:right="-1"/>
        <w:jc w:val="both"/>
        <w:rPr>
          <w:rFonts w:ascii="Arial" w:eastAsiaTheme="minorHAnsi" w:hAnsi="Arial" w:cs="Arial"/>
          <w:sz w:val="16"/>
          <w:szCs w:val="16"/>
          <w:lang w:eastAsia="en-US"/>
        </w:rPr>
      </w:pPr>
      <w:r w:rsidRPr="001A6760">
        <w:rPr>
          <w:rFonts w:ascii="Arial" w:eastAsiaTheme="minorHAnsi" w:hAnsi="Arial" w:cs="Arial"/>
          <w:sz w:val="16"/>
          <w:szCs w:val="16"/>
          <w:lang w:eastAsia="en-US"/>
        </w:rPr>
        <w:t>Reglamento del mismo ordenamiento legal, los derechos de autor que surjan con motivo de la prestación</w:t>
      </w:r>
    </w:p>
    <w:p w14:paraId="2A2A9826"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eastAsiaTheme="minorHAnsi" w:hAnsi="Arial" w:cs="Arial"/>
          <w:sz w:val="16"/>
          <w:szCs w:val="16"/>
          <w:lang w:eastAsia="en-US"/>
        </w:rPr>
        <w:t xml:space="preserve">del servicio objeto del presente contrato, serán propiedad del </w:t>
      </w:r>
      <w:r w:rsidRPr="001A6760">
        <w:rPr>
          <w:rFonts w:ascii="Arial" w:eastAsiaTheme="minorHAnsi" w:hAnsi="Arial" w:cs="Arial"/>
          <w:b/>
          <w:bCs/>
          <w:sz w:val="16"/>
          <w:szCs w:val="16"/>
          <w:lang w:eastAsia="en-US"/>
        </w:rPr>
        <w:t>“Instituto”</w:t>
      </w:r>
      <w:r w:rsidRPr="001A6760">
        <w:rPr>
          <w:rFonts w:ascii="Arial" w:eastAsiaTheme="minorHAnsi" w:hAnsi="Arial" w:cs="Arial"/>
          <w:sz w:val="16"/>
          <w:szCs w:val="16"/>
          <w:lang w:eastAsia="en-US"/>
        </w:rPr>
        <w:t>. (Si aplica)</w:t>
      </w:r>
    </w:p>
    <w:p w14:paraId="3F1BAB11" w14:textId="77777777" w:rsidR="006821B3" w:rsidRPr="001A6760" w:rsidRDefault="006821B3" w:rsidP="006821B3">
      <w:pPr>
        <w:ind w:right="22"/>
        <w:jc w:val="both"/>
        <w:rPr>
          <w:rFonts w:ascii="Arial" w:hAnsi="Arial" w:cs="Arial"/>
          <w:color w:val="000000" w:themeColor="text1"/>
          <w:sz w:val="16"/>
          <w:szCs w:val="16"/>
        </w:rPr>
      </w:pPr>
    </w:p>
    <w:p w14:paraId="237E8D09"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En términos de lo señalado en el artículo 54, fracción XX del </w:t>
      </w:r>
      <w:r w:rsidRPr="001A6760">
        <w:rPr>
          <w:rFonts w:ascii="Arial" w:hAnsi="Arial" w:cs="Arial"/>
          <w:b/>
          <w:color w:val="000000" w:themeColor="text1"/>
          <w:sz w:val="16"/>
          <w:szCs w:val="16"/>
        </w:rPr>
        <w:t>“Reglamento”</w:t>
      </w:r>
      <w:r w:rsidRPr="001A6760">
        <w:rPr>
          <w:rFonts w:ascii="Arial" w:hAnsi="Arial" w:cs="Arial"/>
          <w:color w:val="000000" w:themeColor="text1"/>
          <w:sz w:val="16"/>
          <w:szCs w:val="16"/>
        </w:rPr>
        <w:t xml:space="preserve">, en caso de violaciones en materia de derechos inherentes a la propiedad intelectual, la responsabilidad estará a cargo del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por lo que de presentarse alguna reclamación al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“Proveedor” </w:t>
      </w:r>
      <w:r w:rsidRPr="001A6760">
        <w:rPr>
          <w:rFonts w:ascii="Arial" w:hAnsi="Arial" w:cs="Arial"/>
          <w:color w:val="000000" w:themeColor="text1"/>
          <w:sz w:val="16"/>
          <w:szCs w:val="16"/>
        </w:rPr>
        <w:t>se obliga a sacarlo en paz y a salvo frente a las autoridades administrativas y judiciales que correspondan.</w:t>
      </w:r>
    </w:p>
    <w:p w14:paraId="48F54E49" w14:textId="77777777" w:rsidR="006821B3" w:rsidRPr="001A6760" w:rsidRDefault="006821B3" w:rsidP="006821B3">
      <w:pPr>
        <w:ind w:right="22"/>
        <w:jc w:val="both"/>
        <w:rPr>
          <w:rFonts w:ascii="Arial" w:hAnsi="Arial" w:cs="Arial"/>
          <w:sz w:val="16"/>
          <w:szCs w:val="16"/>
        </w:rPr>
      </w:pPr>
    </w:p>
    <w:p w14:paraId="05C93352"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Sexta</w:t>
      </w:r>
      <w:r w:rsidRPr="001A6760">
        <w:rPr>
          <w:rFonts w:ascii="Arial" w:hAnsi="Arial" w:cs="Arial"/>
          <w:b/>
          <w:sz w:val="16"/>
          <w:szCs w:val="16"/>
          <w:u w:val="single"/>
        </w:rPr>
        <w:t>.-</w:t>
      </w:r>
      <w:proofErr w:type="gramEnd"/>
      <w:r w:rsidRPr="001A6760">
        <w:rPr>
          <w:rFonts w:ascii="Arial" w:hAnsi="Arial" w:cs="Arial"/>
          <w:sz w:val="16"/>
          <w:szCs w:val="16"/>
          <w:u w:val="single"/>
        </w:rPr>
        <w:t xml:space="preserve"> </w:t>
      </w:r>
      <w:r w:rsidRPr="001A6760">
        <w:rPr>
          <w:rFonts w:ascii="Arial" w:hAnsi="Arial" w:cs="Arial"/>
          <w:b/>
          <w:bCs/>
          <w:sz w:val="16"/>
          <w:szCs w:val="16"/>
          <w:u w:val="single"/>
        </w:rPr>
        <w:t>Solicitud de información.</w:t>
      </w:r>
    </w:p>
    <w:p w14:paraId="12C27A61"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xml:space="preserve"> se compromete a proporcionar los datos e informes relacionados con el presente contrato que, en su caso, le requiera el Órgano Interno de Control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en el ámbito de sus atribuciones y en apego a lo previsto en los artículos 70 del </w:t>
      </w:r>
      <w:r w:rsidRPr="001A6760">
        <w:rPr>
          <w:rFonts w:ascii="Arial" w:hAnsi="Arial" w:cs="Arial"/>
          <w:b/>
          <w:sz w:val="16"/>
          <w:szCs w:val="16"/>
        </w:rPr>
        <w:t>“Reglamento”</w:t>
      </w:r>
      <w:r w:rsidRPr="001A6760">
        <w:rPr>
          <w:rFonts w:ascii="Arial" w:hAnsi="Arial" w:cs="Arial"/>
          <w:sz w:val="16"/>
          <w:szCs w:val="16"/>
        </w:rPr>
        <w:t xml:space="preserve"> y 82, párrafo 1, inciso g) </w:t>
      </w:r>
      <w:r w:rsidRPr="001A6760">
        <w:rPr>
          <w:rFonts w:ascii="Arial" w:hAnsi="Arial" w:cs="Arial"/>
          <w:color w:val="000000" w:themeColor="text1"/>
          <w:sz w:val="16"/>
          <w:szCs w:val="16"/>
        </w:rPr>
        <w:t xml:space="preserve">y o) </w:t>
      </w:r>
      <w:r w:rsidRPr="001A6760">
        <w:rPr>
          <w:rFonts w:ascii="Arial" w:hAnsi="Arial" w:cs="Arial"/>
          <w:sz w:val="16"/>
          <w:szCs w:val="16"/>
        </w:rPr>
        <w:t xml:space="preserve">del Reglamento Interior del </w:t>
      </w:r>
      <w:r w:rsidRPr="001A6760">
        <w:rPr>
          <w:rFonts w:ascii="Arial" w:hAnsi="Arial" w:cs="Arial"/>
          <w:b/>
          <w:sz w:val="16"/>
          <w:szCs w:val="16"/>
        </w:rPr>
        <w:t>“Instituto”</w:t>
      </w:r>
      <w:r w:rsidRPr="001A6760">
        <w:rPr>
          <w:rFonts w:ascii="Arial" w:hAnsi="Arial" w:cs="Arial"/>
          <w:sz w:val="16"/>
          <w:szCs w:val="16"/>
        </w:rPr>
        <w:t>.</w:t>
      </w:r>
    </w:p>
    <w:p w14:paraId="49DD8772" w14:textId="77777777" w:rsidR="006821B3" w:rsidRPr="001A6760" w:rsidRDefault="006821B3" w:rsidP="006821B3">
      <w:pPr>
        <w:ind w:right="22"/>
        <w:jc w:val="both"/>
        <w:rPr>
          <w:rFonts w:ascii="Arial" w:hAnsi="Arial" w:cs="Arial"/>
          <w:sz w:val="16"/>
          <w:szCs w:val="16"/>
        </w:rPr>
      </w:pPr>
    </w:p>
    <w:p w14:paraId="52A200B2" w14:textId="77777777" w:rsidR="006821B3" w:rsidRPr="001A6760" w:rsidRDefault="006821B3" w:rsidP="006821B3">
      <w:pPr>
        <w:ind w:right="22"/>
        <w:outlineLvl w:val="0"/>
        <w:rPr>
          <w:rFonts w:ascii="Arial" w:hAnsi="Arial" w:cs="Arial"/>
          <w:sz w:val="16"/>
          <w:szCs w:val="16"/>
        </w:rPr>
      </w:pPr>
      <w:r w:rsidRPr="001A6760">
        <w:rPr>
          <w:rFonts w:ascii="Arial" w:hAnsi="Arial" w:cs="Arial"/>
          <w:b/>
          <w:bCs/>
          <w:sz w:val="16"/>
          <w:szCs w:val="16"/>
          <w:u w:val="single"/>
        </w:rPr>
        <w:t>Décima</w:t>
      </w:r>
      <w:r w:rsidRPr="001A6760">
        <w:rPr>
          <w:rFonts w:ascii="Arial" w:hAnsi="Arial" w:cs="Arial"/>
          <w:b/>
          <w:sz w:val="16"/>
          <w:szCs w:val="16"/>
          <w:u w:val="single"/>
        </w:rPr>
        <w:t xml:space="preserve"> </w:t>
      </w:r>
      <w:proofErr w:type="gramStart"/>
      <w:r w:rsidRPr="001A6760">
        <w:rPr>
          <w:rFonts w:ascii="Arial" w:hAnsi="Arial" w:cs="Arial"/>
          <w:b/>
          <w:sz w:val="16"/>
          <w:szCs w:val="16"/>
          <w:u w:val="single"/>
        </w:rPr>
        <w:t>Séptima</w:t>
      </w:r>
      <w:r w:rsidRPr="001A6760">
        <w:rPr>
          <w:rFonts w:ascii="Arial" w:hAnsi="Arial" w:cs="Arial"/>
          <w:b/>
          <w:bCs/>
          <w:sz w:val="16"/>
          <w:szCs w:val="16"/>
          <w:u w:val="single"/>
        </w:rPr>
        <w:t>.-</w:t>
      </w:r>
      <w:proofErr w:type="gramEnd"/>
      <w:r w:rsidRPr="001A6760">
        <w:rPr>
          <w:rFonts w:ascii="Arial" w:hAnsi="Arial" w:cs="Arial"/>
          <w:b/>
          <w:bCs/>
          <w:sz w:val="16"/>
          <w:szCs w:val="16"/>
          <w:u w:val="single"/>
        </w:rPr>
        <w:t xml:space="preserve"> </w:t>
      </w:r>
      <w:r w:rsidRPr="001A6760">
        <w:rPr>
          <w:rFonts w:ascii="Arial" w:hAnsi="Arial" w:cs="Arial"/>
          <w:b/>
          <w:sz w:val="16"/>
          <w:szCs w:val="16"/>
          <w:u w:val="single"/>
        </w:rPr>
        <w:t>Confidencialidad.</w:t>
      </w:r>
    </w:p>
    <w:p w14:paraId="2C01962A"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no podrá divulgar ningún tipo de información relacionada con el presente contrato, y tampoco podrá utilizarla en su beneficio o de terceros, sin la previa autorización expresa y por escrito del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por lo que éste se reserva el derecho de ejercitar las acciones legales que correspondan, ante las autoridades competentes.</w:t>
      </w:r>
    </w:p>
    <w:p w14:paraId="53EA9981" w14:textId="77777777" w:rsidR="006821B3" w:rsidRPr="001A6760" w:rsidRDefault="006821B3" w:rsidP="006821B3">
      <w:pPr>
        <w:ind w:right="-1"/>
        <w:jc w:val="both"/>
        <w:rPr>
          <w:rFonts w:ascii="Arial" w:hAnsi="Arial" w:cs="Arial"/>
          <w:color w:val="000000" w:themeColor="text1"/>
          <w:sz w:val="16"/>
          <w:szCs w:val="16"/>
        </w:rPr>
      </w:pPr>
    </w:p>
    <w:p w14:paraId="6A0FD84E"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Asimismo, el </w:t>
      </w:r>
      <w:r w:rsidRPr="001A6760">
        <w:rPr>
          <w:rFonts w:ascii="Arial" w:hAnsi="Arial" w:cs="Arial"/>
          <w:b/>
          <w:bCs/>
          <w:color w:val="000000" w:themeColor="text1"/>
          <w:sz w:val="16"/>
          <w:szCs w:val="16"/>
        </w:rPr>
        <w:t>“Proveedor”</w:t>
      </w:r>
      <w:r w:rsidRPr="001A6760">
        <w:rPr>
          <w:rFonts w:ascii="Arial" w:hAnsi="Arial" w:cs="Arial"/>
          <w:color w:val="000000" w:themeColor="text1"/>
          <w:sz w:val="16"/>
          <w:szCs w:val="16"/>
        </w:rPr>
        <w:t xml:space="preserve"> deberá proteger los datos personales obtenidos con motivo del objeto del presente contrato, en cumplimiento a lo previsto en la Ley Federal de Protección de Datos Personales en Posesión de los Particulares.</w:t>
      </w:r>
    </w:p>
    <w:p w14:paraId="7CEA1E7F" w14:textId="77777777" w:rsidR="006821B3" w:rsidRPr="001A6760" w:rsidRDefault="006821B3" w:rsidP="006821B3">
      <w:pPr>
        <w:ind w:right="22"/>
        <w:jc w:val="both"/>
        <w:rPr>
          <w:rFonts w:ascii="Arial" w:hAnsi="Arial" w:cs="Arial"/>
          <w:sz w:val="16"/>
          <w:szCs w:val="16"/>
        </w:rPr>
      </w:pPr>
    </w:p>
    <w:p w14:paraId="3CA0D923"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proofErr w:type="gramStart"/>
      <w:r w:rsidRPr="001A6760">
        <w:rPr>
          <w:rFonts w:ascii="Arial" w:hAnsi="Arial" w:cs="Arial"/>
          <w:b/>
          <w:bCs/>
          <w:sz w:val="16"/>
          <w:szCs w:val="16"/>
          <w:u w:val="single"/>
        </w:rPr>
        <w:t>Octava</w:t>
      </w:r>
      <w:r w:rsidRPr="001A6760">
        <w:rPr>
          <w:rFonts w:ascii="Arial" w:hAnsi="Arial" w:cs="Arial"/>
          <w:b/>
          <w:sz w:val="16"/>
          <w:szCs w:val="16"/>
          <w:u w:val="single"/>
        </w:rPr>
        <w:t>.-</w:t>
      </w:r>
      <w:proofErr w:type="gramEnd"/>
      <w:r w:rsidRPr="001A6760">
        <w:rPr>
          <w:rFonts w:ascii="Arial" w:hAnsi="Arial" w:cs="Arial"/>
          <w:b/>
          <w:sz w:val="16"/>
          <w:szCs w:val="16"/>
          <w:u w:val="single"/>
        </w:rPr>
        <w:t xml:space="preserve"> Responsabilidad laboral.</w:t>
      </w:r>
    </w:p>
    <w:p w14:paraId="01B6D5E1"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xml:space="preserve"> de cualquiera de ellas, y por ningún motivo se le podrá considerar a este último como patrón sustituto, solidario, beneficiario o intermediario.</w:t>
      </w:r>
    </w:p>
    <w:p w14:paraId="5E37DB20" w14:textId="77777777" w:rsidR="006821B3" w:rsidRPr="001A6760" w:rsidRDefault="006821B3" w:rsidP="006821B3">
      <w:pPr>
        <w:ind w:right="22"/>
        <w:jc w:val="both"/>
        <w:rPr>
          <w:rFonts w:ascii="Arial" w:hAnsi="Arial" w:cs="Arial"/>
          <w:sz w:val="16"/>
          <w:szCs w:val="16"/>
        </w:rPr>
      </w:pPr>
    </w:p>
    <w:p w14:paraId="1FDE31EC" w14:textId="77777777" w:rsidR="006821B3" w:rsidRPr="001A6760" w:rsidRDefault="006821B3" w:rsidP="006821B3">
      <w:pPr>
        <w:ind w:right="22"/>
        <w:jc w:val="both"/>
        <w:outlineLvl w:val="0"/>
        <w:rPr>
          <w:rFonts w:ascii="Arial" w:hAnsi="Arial" w:cs="Arial"/>
          <w:b/>
          <w:bCs/>
          <w:sz w:val="16"/>
          <w:szCs w:val="16"/>
          <w:u w:val="single"/>
          <w:lang w:val="es-ES"/>
        </w:rPr>
      </w:pPr>
      <w:r w:rsidRPr="001A6760">
        <w:rPr>
          <w:rFonts w:ascii="Arial" w:hAnsi="Arial" w:cs="Arial"/>
          <w:b/>
          <w:sz w:val="16"/>
          <w:szCs w:val="16"/>
          <w:u w:val="single"/>
          <w:lang w:val="es-ES"/>
        </w:rPr>
        <w:t xml:space="preserve">Décima </w:t>
      </w:r>
      <w:proofErr w:type="gramStart"/>
      <w:r w:rsidRPr="001A6760">
        <w:rPr>
          <w:rFonts w:ascii="Arial" w:hAnsi="Arial" w:cs="Arial"/>
          <w:b/>
          <w:sz w:val="16"/>
          <w:szCs w:val="16"/>
          <w:u w:val="single"/>
          <w:lang w:val="es-ES"/>
        </w:rPr>
        <w:t>Novena.-</w:t>
      </w:r>
      <w:proofErr w:type="gramEnd"/>
      <w:r w:rsidRPr="001A6760">
        <w:rPr>
          <w:rFonts w:ascii="Arial" w:hAnsi="Arial" w:cs="Arial"/>
          <w:b/>
          <w:sz w:val="16"/>
          <w:szCs w:val="16"/>
          <w:u w:val="single"/>
          <w:lang w:val="es-ES"/>
        </w:rPr>
        <w:t xml:space="preserve"> Incrementos y modificaciones.</w:t>
      </w:r>
    </w:p>
    <w:p w14:paraId="2A2DE64E"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En términos de lo establecido por los artículos 61 del </w:t>
      </w:r>
      <w:r w:rsidRPr="001A6760">
        <w:rPr>
          <w:rFonts w:ascii="Arial" w:hAnsi="Arial" w:cs="Arial"/>
          <w:b/>
          <w:sz w:val="16"/>
          <w:szCs w:val="16"/>
          <w:lang w:val="es-ES_tradnl"/>
        </w:rPr>
        <w:t>“Reglamento”</w:t>
      </w:r>
      <w:r w:rsidRPr="001A6760">
        <w:rPr>
          <w:rFonts w:ascii="Arial" w:hAnsi="Arial" w:cs="Arial"/>
          <w:sz w:val="16"/>
          <w:szCs w:val="16"/>
        </w:rPr>
        <w:t xml:space="preserve">, y </w:t>
      </w:r>
      <w:r w:rsidRPr="001A6760">
        <w:rPr>
          <w:rFonts w:ascii="Arial" w:hAnsi="Arial" w:cs="Arial"/>
          <w:sz w:val="16"/>
          <w:szCs w:val="16"/>
          <w:lang w:val="es-ES_tradnl"/>
        </w:rPr>
        <w:t xml:space="preserve">156, 157, 158, 159 y 160 de las </w:t>
      </w:r>
      <w:r w:rsidRPr="001A6760">
        <w:rPr>
          <w:rFonts w:ascii="Arial" w:hAnsi="Arial" w:cs="Arial"/>
          <w:b/>
          <w:sz w:val="16"/>
          <w:szCs w:val="16"/>
          <w:lang w:val="es-ES_tradnl"/>
        </w:rPr>
        <w:t>“POBALINES”</w:t>
      </w:r>
      <w:r w:rsidRPr="001A6760">
        <w:rPr>
          <w:rFonts w:ascii="Arial" w:hAnsi="Arial" w:cs="Arial"/>
          <w:sz w:val="16"/>
          <w:szCs w:val="16"/>
          <w:lang w:val="es-ES_tradnl"/>
        </w:rPr>
        <w:t>,</w:t>
      </w:r>
      <w:r w:rsidRPr="001A6760">
        <w:rPr>
          <w:rFonts w:ascii="Arial" w:hAnsi="Arial" w:cs="Arial"/>
          <w:b/>
          <w:sz w:val="16"/>
          <w:szCs w:val="16"/>
          <w:lang w:val="es-ES_tradnl"/>
        </w:rPr>
        <w:t xml:space="preserve"> </w:t>
      </w:r>
      <w:r w:rsidRPr="001A6760">
        <w:rPr>
          <w:rFonts w:ascii="Arial" w:hAnsi="Arial" w:cs="Arial"/>
          <w:sz w:val="16"/>
          <w:szCs w:val="16"/>
        </w:rPr>
        <w:t xml:space="preserve">durante la vigencia del contrato </w:t>
      </w:r>
      <w:r w:rsidRPr="001A6760">
        <w:rPr>
          <w:rFonts w:ascii="Arial" w:hAnsi="Arial" w:cs="Arial"/>
          <w:sz w:val="16"/>
          <w:szCs w:val="16"/>
          <w:lang w:val="es-ES_tradnl"/>
        </w:rPr>
        <w:t xml:space="preserve">se podrá </w:t>
      </w:r>
      <w:r w:rsidRPr="001A6760">
        <w:rPr>
          <w:rFonts w:ascii="Arial" w:hAnsi="Arial" w:cs="Arial"/>
          <w:sz w:val="16"/>
          <w:szCs w:val="16"/>
          <w:lang w:eastAsia="es-MX"/>
        </w:rPr>
        <w:t xml:space="preserve">incrementar el monto o la cantidad de (bienes y/o servicios, según corresponda), </w:t>
      </w:r>
      <w:r w:rsidRPr="001A6760">
        <w:rPr>
          <w:rFonts w:ascii="Arial" w:hAnsi="Arial" w:cs="Arial"/>
          <w:color w:val="000000" w:themeColor="text1"/>
          <w:sz w:val="16"/>
          <w:szCs w:val="16"/>
          <w:lang w:eastAsia="es-MX"/>
        </w:rPr>
        <w:t>siempre que no rebasen en conjunto el</w:t>
      </w:r>
      <w:r w:rsidRPr="001A6760">
        <w:rPr>
          <w:rFonts w:ascii="Arial" w:hAnsi="Arial" w:cs="Arial"/>
          <w:b/>
          <w:i/>
          <w:color w:val="000000" w:themeColor="text1"/>
          <w:sz w:val="16"/>
          <w:szCs w:val="16"/>
          <w:lang w:eastAsia="es-MX"/>
        </w:rPr>
        <w:t xml:space="preserve"> </w:t>
      </w:r>
      <w:r w:rsidRPr="001A6760">
        <w:rPr>
          <w:rFonts w:ascii="Arial" w:hAnsi="Arial" w:cs="Arial"/>
          <w:color w:val="000000" w:themeColor="text1"/>
          <w:sz w:val="16"/>
          <w:szCs w:val="16"/>
          <w:lang w:eastAsia="es-MX"/>
        </w:rPr>
        <w:t>20%</w:t>
      </w:r>
      <w:r w:rsidRPr="001A6760">
        <w:rPr>
          <w:rFonts w:ascii="Arial" w:hAnsi="Arial" w:cs="Arial"/>
          <w:b/>
          <w:color w:val="000000" w:themeColor="text1"/>
          <w:sz w:val="16"/>
          <w:szCs w:val="16"/>
          <w:lang w:eastAsia="es-MX"/>
        </w:rPr>
        <w:t xml:space="preserve"> </w:t>
      </w:r>
      <w:r w:rsidRPr="001A6760">
        <w:rPr>
          <w:rFonts w:ascii="Arial" w:hAnsi="Arial" w:cs="Arial"/>
          <w:color w:val="000000" w:themeColor="text1"/>
          <w:sz w:val="16"/>
          <w:szCs w:val="16"/>
          <w:lang w:eastAsia="es-MX"/>
        </w:rPr>
        <w:t>(veinte por ciento) del monto o cantidad de los conceptos o volúmenes establecidos originalmente, y el precio del servicio o bienes sea igual al pactado originalmente</w:t>
      </w:r>
      <w:r w:rsidRPr="001A6760">
        <w:rPr>
          <w:rFonts w:ascii="Arial" w:hAnsi="Arial" w:cs="Arial"/>
          <w:color w:val="000000" w:themeColor="text1"/>
          <w:sz w:val="16"/>
          <w:szCs w:val="16"/>
        </w:rPr>
        <w:t xml:space="preserve">, debiendo el </w:t>
      </w:r>
      <w:r w:rsidRPr="001A6760">
        <w:rPr>
          <w:rFonts w:ascii="Arial" w:hAnsi="Arial" w:cs="Arial"/>
          <w:b/>
          <w:color w:val="000000" w:themeColor="text1"/>
          <w:sz w:val="16"/>
          <w:szCs w:val="16"/>
          <w:lang w:val="es-ES_tradnl"/>
        </w:rPr>
        <w:t>“Proveedor”</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entregar la modificación respectiva de la garantía de cumplimiento por dicho incremento</w:t>
      </w:r>
      <w:r w:rsidRPr="001A6760">
        <w:rPr>
          <w:rFonts w:ascii="Arial" w:hAnsi="Arial" w:cs="Arial"/>
          <w:sz w:val="16"/>
          <w:szCs w:val="16"/>
        </w:rPr>
        <w:t>.</w:t>
      </w:r>
    </w:p>
    <w:p w14:paraId="3DE90153" w14:textId="77777777" w:rsidR="006821B3" w:rsidRPr="001A6760" w:rsidRDefault="006821B3" w:rsidP="006821B3">
      <w:pPr>
        <w:widowControl w:val="0"/>
        <w:ind w:right="22"/>
        <w:jc w:val="both"/>
        <w:rPr>
          <w:rFonts w:ascii="Arial" w:hAnsi="Arial" w:cs="Arial"/>
          <w:sz w:val="16"/>
          <w:szCs w:val="16"/>
          <w:lang w:eastAsia="es-MX"/>
        </w:rPr>
      </w:pPr>
    </w:p>
    <w:p w14:paraId="2EE48F77"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lang w:eastAsia="es-MX"/>
        </w:rPr>
        <w:t>La modificación del plazo originalmente pactado para</w:t>
      </w:r>
      <w:r w:rsidRPr="001A6760">
        <w:rPr>
          <w:rFonts w:ascii="Arial" w:hAnsi="Arial" w:cs="Arial"/>
          <w:b/>
          <w:i/>
          <w:sz w:val="16"/>
          <w:szCs w:val="16"/>
          <w:lang w:eastAsia="es-MX"/>
        </w:rPr>
        <w:t xml:space="preserve"> </w:t>
      </w:r>
      <w:r w:rsidRPr="001A6760">
        <w:rPr>
          <w:rFonts w:ascii="Arial" w:hAnsi="Arial" w:cs="Arial"/>
          <w:sz w:val="16"/>
          <w:szCs w:val="16"/>
          <w:lang w:eastAsia="es-MX"/>
        </w:rPr>
        <w:t xml:space="preserve">la entrega de los bienes y/o prestación de los servicios (según corresponda) sólo procederá por caso fortuito, fuerza mayor o causas atribuibles al </w:t>
      </w:r>
      <w:r w:rsidRPr="001A6760">
        <w:rPr>
          <w:rFonts w:ascii="Arial" w:hAnsi="Arial" w:cs="Arial"/>
          <w:b/>
          <w:bCs/>
          <w:sz w:val="16"/>
          <w:szCs w:val="16"/>
          <w:lang w:val="es-ES_tradnl"/>
        </w:rPr>
        <w:t>“</w:t>
      </w:r>
      <w:r w:rsidRPr="001A6760">
        <w:rPr>
          <w:rFonts w:ascii="Arial" w:hAnsi="Arial" w:cs="Arial"/>
          <w:b/>
          <w:sz w:val="16"/>
          <w:szCs w:val="16"/>
          <w:lang w:val="es-ES_tradnl"/>
        </w:rPr>
        <w:t>Instituto</w:t>
      </w:r>
      <w:r w:rsidRPr="001A6760">
        <w:rPr>
          <w:rFonts w:ascii="Arial" w:hAnsi="Arial" w:cs="Arial"/>
          <w:b/>
          <w:bCs/>
          <w:sz w:val="16"/>
          <w:szCs w:val="16"/>
          <w:lang w:val="es-ES_tradnl"/>
        </w:rPr>
        <w:t>”</w:t>
      </w:r>
      <w:r w:rsidRPr="001A6760">
        <w:rPr>
          <w:rFonts w:ascii="Arial" w:hAnsi="Arial" w:cs="Arial"/>
          <w:sz w:val="16"/>
          <w:szCs w:val="16"/>
        </w:rPr>
        <w:t xml:space="preserve">. </w:t>
      </w:r>
    </w:p>
    <w:p w14:paraId="1160988F" w14:textId="77777777" w:rsidR="006821B3" w:rsidRPr="001A6760" w:rsidRDefault="006821B3" w:rsidP="006821B3">
      <w:pPr>
        <w:widowControl w:val="0"/>
        <w:ind w:right="22"/>
        <w:jc w:val="both"/>
        <w:rPr>
          <w:rFonts w:ascii="Arial" w:hAnsi="Arial" w:cs="Arial"/>
          <w:sz w:val="16"/>
          <w:szCs w:val="16"/>
        </w:rPr>
      </w:pPr>
    </w:p>
    <w:p w14:paraId="41C94EA3"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Cualquier modificación al presente contrato será establecida por escrito y por mutuo consentimiento de las partes mediante la formalización de un convenio modificatorio.</w:t>
      </w:r>
    </w:p>
    <w:p w14:paraId="62DA8EE4" w14:textId="77777777" w:rsidR="006821B3" w:rsidRPr="001A6760" w:rsidRDefault="006821B3" w:rsidP="006821B3">
      <w:pPr>
        <w:widowControl w:val="0"/>
        <w:ind w:right="22"/>
        <w:jc w:val="both"/>
        <w:rPr>
          <w:rFonts w:ascii="Arial" w:hAnsi="Arial" w:cs="Arial"/>
          <w:sz w:val="16"/>
          <w:szCs w:val="16"/>
        </w:rPr>
      </w:pPr>
    </w:p>
    <w:p w14:paraId="75A8AC33" w14:textId="77777777" w:rsidR="006821B3" w:rsidRPr="001A6760" w:rsidRDefault="006821B3" w:rsidP="006821B3">
      <w:pPr>
        <w:autoSpaceDE w:val="0"/>
        <w:autoSpaceDN w:val="0"/>
        <w:adjustRightInd w:val="0"/>
        <w:ind w:right="22"/>
        <w:jc w:val="both"/>
        <w:rPr>
          <w:rFonts w:ascii="Arial" w:hAnsi="Arial" w:cs="Arial"/>
          <w:b/>
          <w:sz w:val="16"/>
          <w:szCs w:val="16"/>
          <w:u w:val="single"/>
          <w:lang w:eastAsia="es-MX"/>
        </w:rPr>
      </w:pPr>
      <w:r w:rsidRPr="001A6760">
        <w:rPr>
          <w:rFonts w:ascii="Arial" w:hAnsi="Arial" w:cs="Arial"/>
          <w:b/>
          <w:sz w:val="16"/>
          <w:szCs w:val="16"/>
          <w:u w:val="single"/>
          <w:lang w:eastAsia="es-MX"/>
        </w:rPr>
        <w:t xml:space="preserve">Vigésima. - Pagos en exceso. </w:t>
      </w:r>
    </w:p>
    <w:p w14:paraId="62E30587" w14:textId="77777777" w:rsidR="006821B3" w:rsidRPr="001A6760" w:rsidRDefault="006821B3" w:rsidP="006821B3">
      <w:pPr>
        <w:autoSpaceDE w:val="0"/>
        <w:autoSpaceDN w:val="0"/>
        <w:adjustRightInd w:val="0"/>
        <w:ind w:right="22"/>
        <w:jc w:val="both"/>
        <w:rPr>
          <w:rFonts w:ascii="Arial" w:hAnsi="Arial" w:cs="Arial"/>
          <w:sz w:val="16"/>
          <w:szCs w:val="16"/>
          <w:lang w:eastAsia="es-MX"/>
        </w:rPr>
      </w:pPr>
      <w:r w:rsidRPr="001A6760">
        <w:rPr>
          <w:rFonts w:ascii="Arial" w:hAnsi="Arial" w:cs="Arial"/>
          <w:sz w:val="16"/>
          <w:szCs w:val="16"/>
          <w:lang w:eastAsia="es-MX"/>
        </w:rPr>
        <w:t>Tratándose de pagos en exceso que haya recibido el “</w:t>
      </w:r>
      <w:r w:rsidRPr="001A6760">
        <w:rPr>
          <w:rFonts w:ascii="Arial" w:hAnsi="Arial" w:cs="Arial"/>
          <w:b/>
          <w:sz w:val="16"/>
          <w:szCs w:val="16"/>
          <w:lang w:eastAsia="es-MX"/>
        </w:rPr>
        <w:t>Proveedor”</w:t>
      </w:r>
      <w:r w:rsidRPr="001A6760">
        <w:rPr>
          <w:rFonts w:ascii="Arial" w:hAnsi="Arial" w:cs="Arial"/>
          <w:sz w:val="16"/>
          <w:szCs w:val="16"/>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1A6760">
        <w:rPr>
          <w:rFonts w:ascii="Arial" w:hAnsi="Arial" w:cs="Arial"/>
          <w:b/>
          <w:sz w:val="16"/>
          <w:szCs w:val="16"/>
          <w:lang w:eastAsia="es-MX"/>
        </w:rPr>
        <w:t>Instituto”</w:t>
      </w:r>
      <w:r w:rsidRPr="001A6760">
        <w:rPr>
          <w:rFonts w:ascii="Arial" w:hAnsi="Arial" w:cs="Arial"/>
          <w:sz w:val="16"/>
          <w:szCs w:val="16"/>
          <w:lang w:eastAsia="es-MX"/>
        </w:rPr>
        <w:t xml:space="preserve">, de conformidad con lo previsto en el artículo 60, párrafo tercero del </w:t>
      </w:r>
      <w:r w:rsidRPr="001A6760">
        <w:rPr>
          <w:rFonts w:ascii="Arial" w:hAnsi="Arial" w:cs="Arial"/>
          <w:b/>
          <w:sz w:val="16"/>
          <w:szCs w:val="16"/>
          <w:lang w:eastAsia="es-MX"/>
        </w:rPr>
        <w:t>“Reglamento”</w:t>
      </w:r>
      <w:r w:rsidRPr="001A6760">
        <w:rPr>
          <w:rFonts w:ascii="Arial" w:hAnsi="Arial" w:cs="Arial"/>
          <w:sz w:val="16"/>
          <w:szCs w:val="16"/>
          <w:lang w:eastAsia="es-MX"/>
        </w:rPr>
        <w:t>.</w:t>
      </w:r>
    </w:p>
    <w:p w14:paraId="3A58068D" w14:textId="77777777" w:rsidR="006821B3" w:rsidRPr="001A6760" w:rsidRDefault="006821B3" w:rsidP="006821B3">
      <w:pPr>
        <w:ind w:right="22"/>
        <w:jc w:val="both"/>
        <w:rPr>
          <w:rFonts w:ascii="Arial" w:hAnsi="Arial" w:cs="Arial"/>
          <w:sz w:val="16"/>
          <w:szCs w:val="16"/>
        </w:rPr>
      </w:pPr>
    </w:p>
    <w:p w14:paraId="5E002863"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Primera.-</w:t>
      </w:r>
      <w:proofErr w:type="gramEnd"/>
      <w:r w:rsidRPr="001A6760">
        <w:rPr>
          <w:rFonts w:ascii="Arial" w:hAnsi="Arial" w:cs="Arial"/>
          <w:sz w:val="16"/>
          <w:szCs w:val="16"/>
          <w:u w:val="single"/>
        </w:rPr>
        <w:t xml:space="preserve"> </w:t>
      </w:r>
      <w:r w:rsidRPr="001A6760">
        <w:rPr>
          <w:rFonts w:ascii="Arial" w:hAnsi="Arial" w:cs="Arial"/>
          <w:b/>
          <w:sz w:val="16"/>
          <w:szCs w:val="16"/>
          <w:u w:val="single"/>
        </w:rPr>
        <w:t>Caso fortuito o fuerza mayor.</w:t>
      </w:r>
    </w:p>
    <w:p w14:paraId="471A3DA6"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sz w:val="16"/>
          <w:szCs w:val="16"/>
        </w:rPr>
        <w:t xml:space="preserve">“Proveedor” </w:t>
      </w:r>
      <w:r w:rsidRPr="001A6760">
        <w:rPr>
          <w:rFonts w:ascii="Arial" w:hAnsi="Arial" w:cs="Arial"/>
          <w:sz w:val="16"/>
          <w:szCs w:val="16"/>
        </w:rPr>
        <w:t xml:space="preserve">no serán responsables por cualquier retraso en el cumplimiento de sus obligaciones derivadas del presente contrato, cuando ello obedezca </w:t>
      </w:r>
      <w:proofErr w:type="spellStart"/>
      <w:r w:rsidRPr="001A6760">
        <w:rPr>
          <w:rFonts w:ascii="Arial" w:hAnsi="Arial" w:cs="Arial"/>
          <w:sz w:val="16"/>
          <w:szCs w:val="16"/>
        </w:rPr>
        <w:t>a caso</w:t>
      </w:r>
      <w:proofErr w:type="spellEnd"/>
      <w:r w:rsidRPr="001A6760">
        <w:rPr>
          <w:rFonts w:ascii="Arial" w:hAnsi="Arial" w:cs="Arial"/>
          <w:sz w:val="16"/>
          <w:szCs w:val="16"/>
        </w:rPr>
        <w:t xml:space="preserve"> fortuito o de fuerza mayor debidamente acreditados, por lo que para el caso de presentarse alguno de los supuestos citados, el Administrador del Contrato, de conformidad con lo previsto en el artículo 105, fracción X de las </w:t>
      </w:r>
      <w:r w:rsidRPr="001A6760">
        <w:rPr>
          <w:rFonts w:ascii="Arial" w:hAnsi="Arial" w:cs="Arial"/>
          <w:b/>
          <w:bCs/>
          <w:sz w:val="16"/>
          <w:szCs w:val="16"/>
        </w:rPr>
        <w:t>“POBALINES”</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lang w:eastAsia="es-MX"/>
        </w:rPr>
        <w:t xml:space="preserve">podrá otorgar un plazo mayor para la entrega de los bienes y/o prestación de los servicios (según corresponda), ello a solicitud expresa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sz w:val="16"/>
          <w:szCs w:val="16"/>
          <w:lang w:eastAsia="es-MX"/>
        </w:rPr>
        <w:t xml:space="preserve"> </w:t>
      </w:r>
      <w:r w:rsidRPr="001A6760">
        <w:rPr>
          <w:rFonts w:ascii="Arial" w:hAnsi="Arial" w:cs="Arial"/>
          <w:sz w:val="16"/>
          <w:szCs w:val="16"/>
          <w:lang w:eastAsia="es-MX"/>
        </w:rPr>
        <w:t xml:space="preserve">La petición que formule el </w:t>
      </w:r>
      <w:r w:rsidRPr="001A6760">
        <w:rPr>
          <w:rFonts w:ascii="Arial" w:hAnsi="Arial" w:cs="Arial"/>
          <w:b/>
          <w:bCs/>
          <w:sz w:val="16"/>
          <w:szCs w:val="16"/>
        </w:rPr>
        <w:t xml:space="preserve">“Proveedor” </w:t>
      </w:r>
      <w:r w:rsidRPr="001A6760">
        <w:rPr>
          <w:rFonts w:ascii="Arial" w:hAnsi="Arial" w:cs="Arial"/>
          <w:sz w:val="16"/>
          <w:szCs w:val="16"/>
          <w:lang w:eastAsia="es-MX"/>
        </w:rPr>
        <w:t>deberá constar por escrito y únicamente será procedente con anterioridad a la fecha en que conforme al contrato se haga exigible su cumplimiento.</w:t>
      </w:r>
    </w:p>
    <w:p w14:paraId="54BBE16B" w14:textId="77777777" w:rsidR="006821B3" w:rsidRPr="001A6760" w:rsidRDefault="006821B3" w:rsidP="006821B3">
      <w:pPr>
        <w:ind w:right="22"/>
        <w:jc w:val="both"/>
        <w:rPr>
          <w:rFonts w:ascii="Arial" w:hAnsi="Arial" w:cs="Arial"/>
          <w:b/>
          <w:sz w:val="16"/>
          <w:szCs w:val="16"/>
          <w:u w:val="single"/>
        </w:rPr>
      </w:pPr>
    </w:p>
    <w:p w14:paraId="46C3B716"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Vicios del consentimiento. </w:t>
      </w:r>
    </w:p>
    <w:p w14:paraId="5D53B270"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bCs/>
          <w:sz w:val="16"/>
          <w:szCs w:val="16"/>
        </w:rPr>
        <w:t xml:space="preserve">“Proveedor” </w:t>
      </w:r>
      <w:r w:rsidRPr="001A6760">
        <w:rPr>
          <w:rFonts w:ascii="Arial" w:hAnsi="Arial" w:cs="Arial"/>
          <w:sz w:val="16"/>
          <w:szCs w:val="16"/>
        </w:rPr>
        <w:t xml:space="preserve">reconocen que en la celebración del presente contrato no ha mediado error, dolo, lesión, violencia, mala fe, ni vicio alguno del consentimiento que pudiera invalidarlo o </w:t>
      </w:r>
      <w:proofErr w:type="spellStart"/>
      <w:r w:rsidRPr="001A6760">
        <w:rPr>
          <w:rFonts w:ascii="Arial" w:hAnsi="Arial" w:cs="Arial"/>
          <w:sz w:val="16"/>
          <w:szCs w:val="16"/>
        </w:rPr>
        <w:t>nulificarlo</w:t>
      </w:r>
      <w:proofErr w:type="spellEnd"/>
      <w:r w:rsidRPr="001A6760">
        <w:rPr>
          <w:rFonts w:ascii="Arial" w:hAnsi="Arial" w:cs="Arial"/>
          <w:sz w:val="16"/>
          <w:szCs w:val="16"/>
        </w:rPr>
        <w:t>.</w:t>
      </w:r>
    </w:p>
    <w:p w14:paraId="6EF15EA8" w14:textId="77777777" w:rsidR="006821B3" w:rsidRPr="001A6760" w:rsidRDefault="006821B3" w:rsidP="006821B3">
      <w:pPr>
        <w:ind w:right="22"/>
        <w:jc w:val="both"/>
        <w:rPr>
          <w:rFonts w:ascii="Arial" w:hAnsi="Arial" w:cs="Arial"/>
          <w:sz w:val="16"/>
          <w:szCs w:val="16"/>
        </w:rPr>
      </w:pPr>
    </w:p>
    <w:p w14:paraId="3CC9496B"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Tercera.-</w:t>
      </w:r>
      <w:proofErr w:type="gramEnd"/>
      <w:r w:rsidRPr="001A6760">
        <w:rPr>
          <w:rFonts w:ascii="Arial" w:hAnsi="Arial" w:cs="Arial"/>
          <w:b/>
          <w:sz w:val="16"/>
          <w:szCs w:val="16"/>
          <w:u w:val="single"/>
        </w:rPr>
        <w:t xml:space="preserve"> Notificaciones.</w:t>
      </w:r>
    </w:p>
    <w:p w14:paraId="1112676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Todas las notificaciones entre las partes se harán por escrito en los domicilios señalados en la declaración </w:t>
      </w:r>
      <w:proofErr w:type="gramStart"/>
      <w:r w:rsidRPr="001A6760">
        <w:rPr>
          <w:rFonts w:ascii="Arial" w:hAnsi="Arial" w:cs="Arial"/>
          <w:b/>
          <w:sz w:val="16"/>
          <w:szCs w:val="16"/>
        </w:rPr>
        <w:t>II._</w:t>
      </w:r>
      <w:proofErr w:type="gramEnd"/>
      <w:r w:rsidRPr="001A6760">
        <w:rPr>
          <w:rFonts w:ascii="Arial" w:hAnsi="Arial" w:cs="Arial"/>
          <w:b/>
          <w:sz w:val="16"/>
          <w:szCs w:val="16"/>
        </w:rPr>
        <w:t xml:space="preserve"> </w:t>
      </w:r>
      <w:r w:rsidRPr="001A6760">
        <w:rPr>
          <w:rFonts w:ascii="Arial" w:hAnsi="Arial" w:cs="Arial"/>
          <w:sz w:val="16"/>
          <w:szCs w:val="16"/>
        </w:rPr>
        <w:t>y</w:t>
      </w:r>
      <w:r w:rsidRPr="001A6760">
        <w:rPr>
          <w:rFonts w:ascii="Arial" w:hAnsi="Arial" w:cs="Arial"/>
          <w:b/>
          <w:sz w:val="16"/>
          <w:szCs w:val="16"/>
        </w:rPr>
        <w:t xml:space="preserve"> </w:t>
      </w:r>
      <w:r w:rsidRPr="001A6760">
        <w:rPr>
          <w:rFonts w:ascii="Arial" w:hAnsi="Arial" w:cs="Arial"/>
          <w:sz w:val="16"/>
          <w:szCs w:val="16"/>
        </w:rPr>
        <w:t>en la</w:t>
      </w:r>
      <w:r w:rsidRPr="001A6760">
        <w:rPr>
          <w:rFonts w:ascii="Arial" w:hAnsi="Arial" w:cs="Arial"/>
          <w:b/>
          <w:sz w:val="16"/>
          <w:szCs w:val="16"/>
        </w:rPr>
        <w:t xml:space="preserve"> Cláusula</w:t>
      </w:r>
      <w:r w:rsidRPr="001A6760">
        <w:rPr>
          <w:rFonts w:ascii="Arial" w:hAnsi="Arial" w:cs="Arial"/>
          <w:sz w:val="16"/>
          <w:szCs w:val="16"/>
        </w:rPr>
        <w:t xml:space="preserve"> </w:t>
      </w:r>
      <w:r w:rsidRPr="001A6760">
        <w:rPr>
          <w:rFonts w:ascii="Arial" w:hAnsi="Arial" w:cs="Arial"/>
          <w:b/>
          <w:sz w:val="16"/>
          <w:szCs w:val="16"/>
        </w:rPr>
        <w:t xml:space="preserve">Sexta </w:t>
      </w:r>
      <w:r w:rsidRPr="001A6760">
        <w:rPr>
          <w:rFonts w:ascii="Arial" w:hAnsi="Arial" w:cs="Arial"/>
          <w:sz w:val="16"/>
          <w:szCs w:val="16"/>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16034F" w14:textId="77777777" w:rsidR="006821B3" w:rsidRPr="001A6760" w:rsidRDefault="006821B3" w:rsidP="006821B3">
      <w:pPr>
        <w:ind w:right="22"/>
        <w:jc w:val="both"/>
        <w:rPr>
          <w:rFonts w:ascii="Arial" w:hAnsi="Arial" w:cs="Arial"/>
          <w:sz w:val="16"/>
          <w:szCs w:val="16"/>
        </w:rPr>
      </w:pPr>
    </w:p>
    <w:p w14:paraId="0989B137" w14:textId="77777777" w:rsidR="006821B3" w:rsidRPr="001A6760" w:rsidRDefault="006821B3" w:rsidP="006821B3">
      <w:pPr>
        <w:ind w:left="708" w:right="22" w:hanging="708"/>
        <w:jc w:val="both"/>
        <w:outlineLvl w:val="0"/>
        <w:rPr>
          <w:rFonts w:ascii="Arial" w:hAnsi="Arial" w:cs="Arial"/>
          <w:sz w:val="16"/>
          <w:szCs w:val="16"/>
          <w:u w:val="single"/>
        </w:rPr>
      </w:pPr>
      <w:r w:rsidRPr="001A6760">
        <w:rPr>
          <w:rFonts w:ascii="Arial" w:hAnsi="Arial" w:cs="Arial"/>
          <w:b/>
          <w:sz w:val="16"/>
          <w:szCs w:val="16"/>
          <w:u w:val="single"/>
          <w:lang w:val="es-ES_tradnl"/>
        </w:rPr>
        <w:t xml:space="preserve">Vigésima </w:t>
      </w:r>
      <w:proofErr w:type="gramStart"/>
      <w:r w:rsidRPr="001A6760">
        <w:rPr>
          <w:rFonts w:ascii="Arial" w:hAnsi="Arial" w:cs="Arial"/>
          <w:b/>
          <w:sz w:val="16"/>
          <w:szCs w:val="16"/>
          <w:u w:val="single"/>
          <w:lang w:val="es-ES_tradnl"/>
        </w:rPr>
        <w:t>Cuarta.</w:t>
      </w:r>
      <w:r w:rsidRPr="001A6760">
        <w:rPr>
          <w:rFonts w:ascii="Arial" w:hAnsi="Arial" w:cs="Arial"/>
          <w:b/>
          <w:sz w:val="16"/>
          <w:szCs w:val="16"/>
          <w:u w:val="single"/>
        </w:rPr>
        <w:t>-</w:t>
      </w:r>
      <w:proofErr w:type="gramEnd"/>
      <w:r w:rsidRPr="001A6760">
        <w:rPr>
          <w:rFonts w:ascii="Arial" w:hAnsi="Arial" w:cs="Arial"/>
          <w:b/>
          <w:sz w:val="16"/>
          <w:szCs w:val="16"/>
          <w:u w:val="single"/>
        </w:rPr>
        <w:t xml:space="preserve"> </w:t>
      </w:r>
      <w:r w:rsidRPr="001A6760">
        <w:rPr>
          <w:rFonts w:ascii="Arial" w:hAnsi="Arial" w:cs="Arial"/>
          <w:b/>
          <w:bCs/>
          <w:sz w:val="16"/>
          <w:szCs w:val="16"/>
          <w:u w:val="single"/>
        </w:rPr>
        <w:t>No discriminación.</w:t>
      </w:r>
    </w:p>
    <w:p w14:paraId="02603159"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la ejecución del objeto del presente contrato, el </w:t>
      </w:r>
      <w:r w:rsidRPr="001A6760">
        <w:rPr>
          <w:rFonts w:ascii="Arial" w:hAnsi="Arial" w:cs="Arial"/>
          <w:b/>
          <w:bCs/>
          <w:sz w:val="16"/>
          <w:szCs w:val="16"/>
        </w:rPr>
        <w:t>“Proveedor”</w:t>
      </w:r>
      <w:r w:rsidRPr="001A6760">
        <w:rPr>
          <w:rFonts w:ascii="Arial" w:hAnsi="Arial" w:cs="Arial"/>
          <w:sz w:val="16"/>
          <w:szCs w:val="16"/>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F51D6CF" w14:textId="77777777" w:rsidR="006821B3" w:rsidRPr="001A6760" w:rsidRDefault="006821B3" w:rsidP="006821B3">
      <w:pPr>
        <w:ind w:right="22"/>
        <w:jc w:val="both"/>
        <w:rPr>
          <w:rFonts w:ascii="Arial" w:hAnsi="Arial" w:cs="Arial"/>
          <w:sz w:val="16"/>
          <w:szCs w:val="16"/>
        </w:rPr>
      </w:pPr>
    </w:p>
    <w:p w14:paraId="41AA94E0"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sz w:val="16"/>
          <w:szCs w:val="16"/>
          <w:u w:val="single"/>
        </w:rPr>
        <w:t xml:space="preserve">Vigésima </w:t>
      </w:r>
      <w:proofErr w:type="gramStart"/>
      <w:r w:rsidRPr="001A6760">
        <w:rPr>
          <w:rFonts w:ascii="Arial" w:hAnsi="Arial" w:cs="Arial"/>
          <w:b/>
          <w:bCs/>
          <w:sz w:val="16"/>
          <w:szCs w:val="16"/>
          <w:u w:val="single"/>
        </w:rPr>
        <w:t>Quinta.-</w:t>
      </w:r>
      <w:proofErr w:type="gramEnd"/>
      <w:r w:rsidRPr="001A6760">
        <w:rPr>
          <w:rFonts w:ascii="Arial" w:hAnsi="Arial" w:cs="Arial"/>
          <w:b/>
          <w:bCs/>
          <w:sz w:val="16"/>
          <w:szCs w:val="16"/>
          <w:u w:val="single"/>
        </w:rPr>
        <w:t xml:space="preserve"> Ética y Conducta.</w:t>
      </w:r>
    </w:p>
    <w:p w14:paraId="481E1F67"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se compromete a que el personal designado, que preste sus servicios en las instalaciones del “</w:t>
      </w:r>
      <w:r w:rsidRPr="001A6760">
        <w:rPr>
          <w:rFonts w:ascii="Arial" w:hAnsi="Arial" w:cs="Arial"/>
          <w:b/>
          <w:bCs/>
          <w:sz w:val="16"/>
          <w:szCs w:val="16"/>
        </w:rPr>
        <w:t>Instituto”</w:t>
      </w:r>
      <w:r w:rsidRPr="001A6760">
        <w:rPr>
          <w:rFonts w:ascii="Arial" w:hAnsi="Arial" w:cs="Arial"/>
          <w:sz w:val="16"/>
          <w:szCs w:val="16"/>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1A6760">
        <w:rPr>
          <w:rFonts w:ascii="Arial" w:hAnsi="Arial" w:cs="Arial"/>
          <w:b/>
          <w:bCs/>
          <w:sz w:val="16"/>
          <w:szCs w:val="16"/>
        </w:rPr>
        <w:t>“Instituto”</w:t>
      </w:r>
      <w:r w:rsidRPr="001A6760">
        <w:rPr>
          <w:rFonts w:ascii="Arial" w:hAnsi="Arial" w:cs="Arial"/>
          <w:sz w:val="16"/>
          <w:szCs w:val="16"/>
        </w:rPr>
        <w:t>.</w:t>
      </w:r>
    </w:p>
    <w:p w14:paraId="46A79DF1" w14:textId="77777777" w:rsidR="006821B3" w:rsidRPr="001A6760" w:rsidRDefault="006821B3" w:rsidP="006821B3">
      <w:pPr>
        <w:ind w:right="22"/>
        <w:jc w:val="both"/>
        <w:rPr>
          <w:rFonts w:ascii="Arial" w:hAnsi="Arial" w:cs="Arial"/>
          <w:sz w:val="16"/>
          <w:szCs w:val="16"/>
        </w:rPr>
      </w:pPr>
    </w:p>
    <w:p w14:paraId="2762F321" w14:textId="77777777" w:rsidR="006821B3" w:rsidRPr="001A6760" w:rsidRDefault="006821B3" w:rsidP="006821B3">
      <w:pPr>
        <w:ind w:right="22"/>
        <w:outlineLvl w:val="0"/>
        <w:rPr>
          <w:rFonts w:ascii="Arial" w:hAnsi="Arial" w:cs="Arial"/>
          <w:b/>
          <w:sz w:val="16"/>
          <w:szCs w:val="16"/>
          <w:u w:val="single"/>
          <w:lang w:val="es-ES"/>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Sexta.-</w:t>
      </w:r>
      <w:proofErr w:type="gramEnd"/>
      <w:r w:rsidRPr="001A6760">
        <w:rPr>
          <w:rFonts w:ascii="Arial" w:hAnsi="Arial" w:cs="Arial"/>
          <w:b/>
          <w:sz w:val="16"/>
          <w:szCs w:val="16"/>
          <w:u w:val="single"/>
        </w:rPr>
        <w:t xml:space="preserve"> </w:t>
      </w:r>
      <w:r w:rsidRPr="001A6760">
        <w:rPr>
          <w:rFonts w:ascii="Arial" w:hAnsi="Arial" w:cs="Arial"/>
          <w:b/>
          <w:sz w:val="16"/>
          <w:szCs w:val="16"/>
          <w:u w:val="single"/>
          <w:lang w:val="es-ES"/>
        </w:rPr>
        <w:t>Jurisdicción y controversias.</w:t>
      </w:r>
    </w:p>
    <w:p w14:paraId="1A1604E5"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9C678BE" w14:textId="77777777" w:rsidR="006821B3" w:rsidRPr="001A6760" w:rsidRDefault="006821B3" w:rsidP="006821B3">
      <w:pPr>
        <w:ind w:right="22"/>
        <w:jc w:val="both"/>
        <w:rPr>
          <w:rFonts w:ascii="Arial" w:hAnsi="Arial" w:cs="Arial"/>
          <w:sz w:val="16"/>
          <w:szCs w:val="16"/>
        </w:rPr>
      </w:pPr>
    </w:p>
    <w:p w14:paraId="2E12E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Leído el presente contrato y enteradas las partes de su contenido y fuerza legal, lo firman en (</w:t>
      </w:r>
      <w:r w:rsidRPr="001A6760">
        <w:rPr>
          <w:rFonts w:ascii="Arial" w:hAnsi="Arial" w:cs="Arial"/>
          <w:sz w:val="16"/>
          <w:szCs w:val="16"/>
          <w:u w:val="single"/>
        </w:rPr>
        <w:t>número</w:t>
      </w:r>
      <w:r w:rsidRPr="001A6760">
        <w:rPr>
          <w:rFonts w:ascii="Arial" w:hAnsi="Arial" w:cs="Arial"/>
          <w:sz w:val="16"/>
          <w:szCs w:val="16"/>
        </w:rPr>
        <w:t>) tantos en la Ciudad de México, el (</w:t>
      </w:r>
      <w:r w:rsidRPr="001A6760">
        <w:rPr>
          <w:rFonts w:ascii="Arial" w:hAnsi="Arial" w:cs="Arial"/>
          <w:sz w:val="16"/>
          <w:szCs w:val="16"/>
          <w:u w:val="single"/>
        </w:rPr>
        <w:t>día</w:t>
      </w:r>
      <w:r w:rsidRPr="001A6760">
        <w:rPr>
          <w:rFonts w:ascii="Arial" w:hAnsi="Arial" w:cs="Arial"/>
          <w:sz w:val="16"/>
          <w:szCs w:val="16"/>
        </w:rPr>
        <w:t>) de (</w:t>
      </w:r>
      <w:r w:rsidRPr="001A6760">
        <w:rPr>
          <w:rFonts w:ascii="Arial" w:hAnsi="Arial" w:cs="Arial"/>
          <w:sz w:val="16"/>
          <w:szCs w:val="16"/>
          <w:u w:val="single"/>
        </w:rPr>
        <w:t>mes)</w:t>
      </w:r>
      <w:r w:rsidRPr="001A6760">
        <w:rPr>
          <w:rFonts w:ascii="Arial" w:hAnsi="Arial" w:cs="Arial"/>
          <w:sz w:val="16"/>
          <w:szCs w:val="16"/>
        </w:rPr>
        <w:t xml:space="preserve"> de (</w:t>
      </w:r>
      <w:r w:rsidRPr="001A6760">
        <w:rPr>
          <w:rFonts w:ascii="Arial" w:hAnsi="Arial" w:cs="Arial"/>
          <w:sz w:val="16"/>
          <w:szCs w:val="16"/>
          <w:u w:val="single"/>
        </w:rPr>
        <w:t>año</w:t>
      </w:r>
      <w:r w:rsidRPr="001A6760">
        <w:rPr>
          <w:rFonts w:ascii="Arial" w:hAnsi="Arial" w:cs="Arial"/>
          <w:sz w:val="16"/>
          <w:szCs w:val="16"/>
        </w:rPr>
        <w:t>).</w:t>
      </w:r>
    </w:p>
    <w:p w14:paraId="269AF407" w14:textId="77777777" w:rsidR="006821B3" w:rsidRPr="001A6760" w:rsidRDefault="006821B3" w:rsidP="006821B3">
      <w:pPr>
        <w:ind w:right="22"/>
        <w:jc w:val="both"/>
        <w:rPr>
          <w:rFonts w:ascii="Arial" w:hAnsi="Arial" w:cs="Arial"/>
          <w:sz w:val="16"/>
          <w:szCs w:val="16"/>
        </w:rPr>
      </w:pPr>
    </w:p>
    <w:p w14:paraId="21907F25" w14:textId="77777777" w:rsidR="006821B3" w:rsidRPr="001A6760" w:rsidRDefault="006821B3" w:rsidP="006821B3">
      <w:pPr>
        <w:ind w:right="-94"/>
        <w:jc w:val="both"/>
        <w:rPr>
          <w:rFonts w:ascii="Arial" w:hAnsi="Arial" w:cs="Arial"/>
          <w:sz w:val="16"/>
          <w:szCs w:val="16"/>
        </w:rPr>
      </w:pPr>
    </w:p>
    <w:tbl>
      <w:tblPr>
        <w:tblW w:w="9640" w:type="dxa"/>
        <w:tblInd w:w="-34" w:type="dxa"/>
        <w:tblLook w:val="04A0" w:firstRow="1" w:lastRow="0" w:firstColumn="1" w:lastColumn="0" w:noHBand="0" w:noVBand="1"/>
      </w:tblPr>
      <w:tblGrid>
        <w:gridCol w:w="9856"/>
        <w:gridCol w:w="222"/>
      </w:tblGrid>
      <w:tr w:rsidR="006821B3" w:rsidRPr="001A6760" w14:paraId="6379797D" w14:textId="77777777" w:rsidTr="005012B5">
        <w:tc>
          <w:tcPr>
            <w:tcW w:w="4849" w:type="dxa"/>
            <w:shd w:val="clear" w:color="auto" w:fill="auto"/>
          </w:tcPr>
          <w:tbl>
            <w:tblPr>
              <w:tblW w:w="9640" w:type="dxa"/>
              <w:tblLook w:val="04A0" w:firstRow="1" w:lastRow="0" w:firstColumn="1" w:lastColumn="0" w:noHBand="0" w:noVBand="1"/>
            </w:tblPr>
            <w:tblGrid>
              <w:gridCol w:w="4849"/>
              <w:gridCol w:w="4791"/>
            </w:tblGrid>
            <w:tr w:rsidR="006821B3" w:rsidRPr="001A6760" w14:paraId="69027844" w14:textId="77777777" w:rsidTr="005012B5">
              <w:tc>
                <w:tcPr>
                  <w:tcW w:w="4849" w:type="dxa"/>
                  <w:shd w:val="clear" w:color="auto" w:fill="auto"/>
                </w:tcPr>
                <w:p w14:paraId="3F6A76AC" w14:textId="77777777" w:rsidR="006821B3" w:rsidRPr="001A6760" w:rsidRDefault="006821B3" w:rsidP="005012B5">
                  <w:pPr>
                    <w:pBdr>
                      <w:bottom w:val="single" w:sz="12" w:space="1" w:color="auto"/>
                    </w:pBdr>
                    <w:jc w:val="center"/>
                    <w:rPr>
                      <w:rFonts w:ascii="Arial" w:hAnsi="Arial" w:cs="Arial"/>
                      <w:sz w:val="16"/>
                      <w:szCs w:val="16"/>
                    </w:rPr>
                  </w:pPr>
                  <w:r w:rsidRPr="001A6760">
                    <w:rPr>
                      <w:rFonts w:ascii="Arial" w:hAnsi="Arial" w:cs="Arial"/>
                      <w:sz w:val="16"/>
                      <w:szCs w:val="16"/>
                    </w:rPr>
                    <w:lastRenderedPageBreak/>
                    <w:t xml:space="preserve">Por el </w:t>
                  </w:r>
                  <w:r w:rsidRPr="001A6760">
                    <w:rPr>
                      <w:rFonts w:ascii="Arial" w:hAnsi="Arial" w:cs="Arial"/>
                      <w:b/>
                      <w:bCs/>
                      <w:sz w:val="16"/>
                      <w:szCs w:val="16"/>
                    </w:rPr>
                    <w:t>“Instituto”</w:t>
                  </w:r>
                </w:p>
                <w:p w14:paraId="72578238" w14:textId="77777777" w:rsidR="006821B3" w:rsidRPr="001A6760" w:rsidRDefault="006821B3" w:rsidP="005012B5">
                  <w:pPr>
                    <w:pBdr>
                      <w:bottom w:val="single" w:sz="12" w:space="1" w:color="auto"/>
                    </w:pBdr>
                    <w:rPr>
                      <w:rFonts w:ascii="Arial" w:hAnsi="Arial" w:cs="Arial"/>
                      <w:sz w:val="16"/>
                      <w:szCs w:val="16"/>
                    </w:rPr>
                  </w:pPr>
                </w:p>
                <w:p w14:paraId="222B811A" w14:textId="77777777" w:rsidR="006821B3" w:rsidRPr="001A6760" w:rsidRDefault="006821B3" w:rsidP="005012B5">
                  <w:pPr>
                    <w:pBdr>
                      <w:bottom w:val="single" w:sz="12" w:space="1" w:color="auto"/>
                    </w:pBdr>
                    <w:rPr>
                      <w:rFonts w:ascii="Arial" w:hAnsi="Arial" w:cs="Arial"/>
                      <w:sz w:val="16"/>
                      <w:szCs w:val="16"/>
                    </w:rPr>
                  </w:pPr>
                </w:p>
                <w:p w14:paraId="7A048581" w14:textId="77777777" w:rsidR="006821B3" w:rsidRPr="001A6760" w:rsidRDefault="006821B3" w:rsidP="005012B5">
                  <w:pPr>
                    <w:pBdr>
                      <w:bottom w:val="single" w:sz="12" w:space="1" w:color="auto"/>
                    </w:pBdr>
                    <w:rPr>
                      <w:rFonts w:ascii="Arial" w:hAnsi="Arial" w:cs="Arial"/>
                      <w:sz w:val="16"/>
                      <w:szCs w:val="16"/>
                    </w:rPr>
                  </w:pPr>
                </w:p>
                <w:p w14:paraId="1A829582" w14:textId="57B824CA" w:rsidR="006821B3" w:rsidRPr="001A6760" w:rsidRDefault="006821B3" w:rsidP="005012B5">
                  <w:pPr>
                    <w:tabs>
                      <w:tab w:val="left" w:pos="581"/>
                      <w:tab w:val="center" w:pos="2727"/>
                    </w:tabs>
                    <w:jc w:val="center"/>
                    <w:rPr>
                      <w:rFonts w:ascii="Arial" w:hAnsi="Arial" w:cs="Arial"/>
                      <w:sz w:val="16"/>
                      <w:szCs w:val="16"/>
                      <w:u w:val="dotted"/>
                    </w:rPr>
                  </w:pPr>
                  <w:r w:rsidRPr="001A6760">
                    <w:rPr>
                      <w:rFonts w:ascii="Arial" w:hAnsi="Arial" w:cs="Arial"/>
                      <w:b/>
                      <w:sz w:val="16"/>
                      <w:szCs w:val="16"/>
                    </w:rPr>
                    <w:t xml:space="preserve">Si aplica: </w:t>
                  </w:r>
                  <w:r w:rsidRPr="001A6760">
                    <w:rPr>
                      <w:rFonts w:ascii="Arial" w:hAnsi="Arial" w:cs="Arial"/>
                      <w:b/>
                      <w:bCs/>
                      <w:sz w:val="16"/>
                      <w:szCs w:val="16"/>
                      <w:u w:val="dotted"/>
                    </w:rPr>
                    <w:t xml:space="preserve">Dra. Amaranta Arroyo </w:t>
                  </w:r>
                  <w:r w:rsidR="00A8346E" w:rsidRPr="001A6760">
                    <w:rPr>
                      <w:rFonts w:ascii="Arial" w:hAnsi="Arial" w:cs="Arial"/>
                      <w:b/>
                      <w:bCs/>
                      <w:sz w:val="16"/>
                      <w:szCs w:val="16"/>
                      <w:u w:val="dotted"/>
                    </w:rPr>
                    <w:t>Ortiz</w:t>
                  </w:r>
                  <w:r w:rsidRPr="001A6760">
                    <w:rPr>
                      <w:rFonts w:ascii="Arial" w:hAnsi="Arial" w:cs="Arial"/>
                      <w:b/>
                      <w:bCs/>
                      <w:sz w:val="16"/>
                      <w:szCs w:val="16"/>
                      <w:u w:val="dotted"/>
                    </w:rPr>
                    <w:t xml:space="preserve"> </w:t>
                  </w:r>
                </w:p>
                <w:p w14:paraId="1EAE6895"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b/>
                      <w:sz w:val="16"/>
                      <w:szCs w:val="16"/>
                    </w:rPr>
                    <w:t>Apoderada Legal</w:t>
                  </w:r>
                </w:p>
                <w:p w14:paraId="23EED321" w14:textId="77777777" w:rsidR="006821B3" w:rsidRPr="001A6760" w:rsidRDefault="006821B3" w:rsidP="005012B5">
                  <w:pPr>
                    <w:pBdr>
                      <w:bottom w:val="single" w:sz="12" w:space="1" w:color="auto"/>
                    </w:pBdr>
                    <w:rPr>
                      <w:rFonts w:ascii="Arial" w:hAnsi="Arial" w:cs="Arial"/>
                      <w:sz w:val="16"/>
                      <w:szCs w:val="16"/>
                    </w:rPr>
                  </w:pPr>
                </w:p>
                <w:p w14:paraId="1C2658E8" w14:textId="77777777" w:rsidR="006821B3" w:rsidRPr="001A6760" w:rsidRDefault="006821B3" w:rsidP="005012B5">
                  <w:pPr>
                    <w:pBdr>
                      <w:bottom w:val="single" w:sz="12" w:space="1" w:color="auto"/>
                    </w:pBdr>
                    <w:rPr>
                      <w:rFonts w:ascii="Arial" w:hAnsi="Arial" w:cs="Arial"/>
                      <w:sz w:val="16"/>
                      <w:szCs w:val="16"/>
                    </w:rPr>
                  </w:pPr>
                </w:p>
                <w:p w14:paraId="062D6D70" w14:textId="77777777" w:rsidR="006821B3" w:rsidRPr="001A6760" w:rsidRDefault="006821B3" w:rsidP="005012B5">
                  <w:pPr>
                    <w:pBdr>
                      <w:bottom w:val="single" w:sz="12" w:space="1" w:color="auto"/>
                    </w:pBdr>
                    <w:rPr>
                      <w:rFonts w:ascii="Arial" w:hAnsi="Arial" w:cs="Arial"/>
                      <w:sz w:val="16"/>
                      <w:szCs w:val="16"/>
                    </w:rPr>
                  </w:pPr>
                </w:p>
                <w:p w14:paraId="17CC1B29" w14:textId="31867A58"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Licenciado </w:t>
                  </w:r>
                  <w:r w:rsidR="00F95CD7">
                    <w:rPr>
                      <w:rFonts w:ascii="Arial" w:hAnsi="Arial" w:cs="Arial"/>
                      <w:b/>
                      <w:sz w:val="16"/>
                      <w:szCs w:val="16"/>
                    </w:rPr>
                    <w:t>Octavio Ernesto Alejo Nava</w:t>
                  </w:r>
                </w:p>
                <w:p w14:paraId="0C3AB396"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rPr>
                    <w:t>Director de Recursos Materiales y Servicios</w:t>
                  </w:r>
                </w:p>
                <w:p w14:paraId="4308441B" w14:textId="77777777" w:rsidR="006821B3" w:rsidRPr="001A6760" w:rsidRDefault="006821B3" w:rsidP="005012B5">
                  <w:pPr>
                    <w:tabs>
                      <w:tab w:val="left" w:pos="581"/>
                      <w:tab w:val="center" w:pos="2727"/>
                    </w:tabs>
                    <w:jc w:val="center"/>
                    <w:rPr>
                      <w:rFonts w:ascii="Arial" w:hAnsi="Arial" w:cs="Arial"/>
                      <w:b/>
                      <w:bCs/>
                      <w:sz w:val="16"/>
                      <w:szCs w:val="16"/>
                    </w:rPr>
                  </w:pPr>
                  <w:r w:rsidRPr="001A6760">
                    <w:rPr>
                      <w:rFonts w:ascii="Arial" w:hAnsi="Arial" w:cs="Arial"/>
                      <w:b/>
                      <w:bCs/>
                      <w:sz w:val="16"/>
                      <w:szCs w:val="16"/>
                    </w:rPr>
                    <w:t>Apoderado Legal (Si aplica)</w:t>
                  </w:r>
                </w:p>
                <w:p w14:paraId="2F2985A5" w14:textId="77777777" w:rsidR="006821B3" w:rsidRPr="001A6760" w:rsidRDefault="006821B3" w:rsidP="005012B5">
                  <w:pPr>
                    <w:pBdr>
                      <w:bottom w:val="single" w:sz="12" w:space="1" w:color="auto"/>
                    </w:pBdr>
                    <w:rPr>
                      <w:rFonts w:ascii="Arial" w:hAnsi="Arial" w:cs="Arial"/>
                      <w:sz w:val="16"/>
                      <w:szCs w:val="16"/>
                    </w:rPr>
                  </w:pPr>
                </w:p>
                <w:p w14:paraId="66F8C981" w14:textId="77777777" w:rsidR="006821B3" w:rsidRPr="001A6760" w:rsidRDefault="006821B3" w:rsidP="005012B5">
                  <w:pPr>
                    <w:pBdr>
                      <w:bottom w:val="single" w:sz="12" w:space="1" w:color="auto"/>
                    </w:pBdr>
                    <w:rPr>
                      <w:rFonts w:ascii="Arial" w:hAnsi="Arial" w:cs="Arial"/>
                      <w:sz w:val="16"/>
                      <w:szCs w:val="16"/>
                    </w:rPr>
                  </w:pPr>
                </w:p>
                <w:p w14:paraId="71574D66" w14:textId="77777777" w:rsidR="006821B3" w:rsidRPr="001A6760" w:rsidRDefault="006821B3" w:rsidP="005012B5">
                  <w:pPr>
                    <w:pBdr>
                      <w:bottom w:val="single" w:sz="12" w:space="1" w:color="auto"/>
                    </w:pBdr>
                    <w:rPr>
                      <w:rFonts w:ascii="Arial" w:hAnsi="Arial" w:cs="Arial"/>
                      <w:sz w:val="16"/>
                      <w:szCs w:val="16"/>
                    </w:rPr>
                  </w:pPr>
                </w:p>
                <w:p w14:paraId="3D4145B4"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0C1BE9C7"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25E4338A"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Administrador del Contrato</w:t>
                  </w:r>
                </w:p>
                <w:p w14:paraId="3E99EA1C" w14:textId="77777777" w:rsidR="006821B3" w:rsidRPr="001A6760" w:rsidRDefault="006821B3" w:rsidP="005012B5">
                  <w:pPr>
                    <w:pBdr>
                      <w:bottom w:val="single" w:sz="12" w:space="1" w:color="auto"/>
                    </w:pBdr>
                    <w:rPr>
                      <w:rFonts w:ascii="Arial" w:hAnsi="Arial" w:cs="Arial"/>
                      <w:sz w:val="16"/>
                      <w:szCs w:val="16"/>
                    </w:rPr>
                  </w:pPr>
                </w:p>
                <w:p w14:paraId="31B6F7C2" w14:textId="77777777" w:rsidR="006821B3" w:rsidRPr="001A6760" w:rsidRDefault="006821B3" w:rsidP="005012B5">
                  <w:pPr>
                    <w:pBdr>
                      <w:bottom w:val="single" w:sz="12" w:space="1" w:color="auto"/>
                    </w:pBdr>
                    <w:rPr>
                      <w:rFonts w:ascii="Arial" w:hAnsi="Arial" w:cs="Arial"/>
                      <w:sz w:val="16"/>
                      <w:szCs w:val="16"/>
                    </w:rPr>
                  </w:pPr>
                </w:p>
                <w:p w14:paraId="534BA12C" w14:textId="77777777" w:rsidR="006821B3" w:rsidRPr="001A6760" w:rsidRDefault="006821B3" w:rsidP="005012B5">
                  <w:pPr>
                    <w:pBdr>
                      <w:bottom w:val="single" w:sz="12" w:space="1" w:color="auto"/>
                    </w:pBdr>
                    <w:rPr>
                      <w:rFonts w:ascii="Arial" w:hAnsi="Arial" w:cs="Arial"/>
                      <w:sz w:val="16"/>
                      <w:szCs w:val="16"/>
                    </w:rPr>
                  </w:pPr>
                </w:p>
                <w:p w14:paraId="1772EAB5" w14:textId="77777777" w:rsidR="006821B3" w:rsidRPr="001A6760" w:rsidRDefault="006821B3" w:rsidP="005012B5">
                  <w:pPr>
                    <w:pBdr>
                      <w:bottom w:val="single" w:sz="12" w:space="1" w:color="auto"/>
                    </w:pBdr>
                    <w:rPr>
                      <w:rFonts w:ascii="Arial" w:hAnsi="Arial" w:cs="Arial"/>
                      <w:sz w:val="16"/>
                      <w:szCs w:val="16"/>
                    </w:rPr>
                  </w:pPr>
                </w:p>
                <w:p w14:paraId="2EA2CD70"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36B0178E"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1C848292"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Supervisor del Contrato</w:t>
                  </w:r>
                </w:p>
                <w:p w14:paraId="2291E8AB"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5297A27D" w14:textId="77777777" w:rsidR="006821B3" w:rsidRPr="001A6760" w:rsidRDefault="006821B3" w:rsidP="005012B5">
                  <w:pPr>
                    <w:ind w:right="5"/>
                    <w:jc w:val="center"/>
                    <w:rPr>
                      <w:rFonts w:ascii="Arial" w:hAnsi="Arial" w:cs="Arial"/>
                      <w:b/>
                      <w:sz w:val="16"/>
                      <w:szCs w:val="16"/>
                    </w:rPr>
                  </w:pPr>
                  <w:r w:rsidRPr="001A6760">
                    <w:rPr>
                      <w:rFonts w:ascii="Arial" w:hAnsi="Arial" w:cs="Arial"/>
                      <w:sz w:val="16"/>
                      <w:szCs w:val="16"/>
                    </w:rPr>
                    <w:t xml:space="preserve">Por el </w:t>
                  </w:r>
                  <w:r w:rsidRPr="001A6760">
                    <w:rPr>
                      <w:rFonts w:ascii="Arial" w:hAnsi="Arial" w:cs="Arial"/>
                      <w:b/>
                      <w:bCs/>
                      <w:sz w:val="16"/>
                      <w:szCs w:val="16"/>
                    </w:rPr>
                    <w:t>“Proveedor”</w:t>
                  </w:r>
                </w:p>
                <w:p w14:paraId="1E41825C" w14:textId="77777777" w:rsidR="006821B3" w:rsidRPr="001A6760" w:rsidRDefault="006821B3" w:rsidP="005012B5">
                  <w:pPr>
                    <w:pBdr>
                      <w:bottom w:val="single" w:sz="12" w:space="1" w:color="auto"/>
                    </w:pBdr>
                    <w:ind w:right="5"/>
                    <w:rPr>
                      <w:rFonts w:ascii="Arial" w:hAnsi="Arial" w:cs="Arial"/>
                      <w:sz w:val="16"/>
                      <w:szCs w:val="16"/>
                    </w:rPr>
                  </w:pPr>
                </w:p>
                <w:p w14:paraId="5232BAF1" w14:textId="77777777" w:rsidR="006821B3" w:rsidRPr="001A6760" w:rsidRDefault="006821B3" w:rsidP="005012B5">
                  <w:pPr>
                    <w:pBdr>
                      <w:bottom w:val="single" w:sz="12" w:space="1" w:color="auto"/>
                    </w:pBdr>
                    <w:ind w:right="5"/>
                    <w:rPr>
                      <w:rFonts w:ascii="Arial" w:hAnsi="Arial" w:cs="Arial"/>
                      <w:sz w:val="16"/>
                      <w:szCs w:val="16"/>
                    </w:rPr>
                  </w:pPr>
                </w:p>
                <w:p w14:paraId="7F3AA03D" w14:textId="77777777" w:rsidR="006821B3" w:rsidRPr="001A6760" w:rsidRDefault="006821B3" w:rsidP="005012B5">
                  <w:pPr>
                    <w:pBdr>
                      <w:bottom w:val="single" w:sz="12" w:space="1" w:color="auto"/>
                    </w:pBdr>
                    <w:ind w:right="5"/>
                    <w:rPr>
                      <w:rFonts w:ascii="Arial" w:hAnsi="Arial" w:cs="Arial"/>
                      <w:sz w:val="16"/>
                      <w:szCs w:val="16"/>
                    </w:rPr>
                  </w:pPr>
                </w:p>
                <w:p w14:paraId="07224B8F"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C. (</w:t>
                  </w:r>
                  <w:r w:rsidRPr="001A6760">
                    <w:rPr>
                      <w:rFonts w:ascii="Arial" w:hAnsi="Arial" w:cs="Arial"/>
                      <w:b/>
                      <w:sz w:val="16"/>
                      <w:szCs w:val="16"/>
                      <w:u w:val="single"/>
                    </w:rPr>
                    <w:t>Nombre</w:t>
                  </w:r>
                  <w:r w:rsidRPr="001A6760">
                    <w:rPr>
                      <w:rFonts w:ascii="Arial" w:hAnsi="Arial" w:cs="Arial"/>
                      <w:b/>
                      <w:sz w:val="16"/>
                      <w:szCs w:val="16"/>
                    </w:rPr>
                    <w:t>)</w:t>
                  </w:r>
                </w:p>
                <w:p w14:paraId="49B9691E"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w:t>
                  </w:r>
                  <w:r w:rsidRPr="001A6760">
                    <w:rPr>
                      <w:rFonts w:ascii="Arial" w:hAnsi="Arial" w:cs="Arial"/>
                      <w:b/>
                      <w:sz w:val="16"/>
                      <w:szCs w:val="16"/>
                      <w:u w:val="single"/>
                    </w:rPr>
                    <w:t>si aplica</w:t>
                  </w:r>
                  <w:r w:rsidRPr="001A6760">
                    <w:rPr>
                      <w:rFonts w:ascii="Arial" w:hAnsi="Arial" w:cs="Arial"/>
                      <w:b/>
                      <w:sz w:val="16"/>
                      <w:szCs w:val="16"/>
                    </w:rPr>
                    <w:t xml:space="preserve">: </w:t>
                  </w:r>
                  <w:r w:rsidRPr="001A6760">
                    <w:rPr>
                      <w:rFonts w:ascii="Arial" w:hAnsi="Arial" w:cs="Arial"/>
                      <w:b/>
                      <w:sz w:val="16"/>
                      <w:szCs w:val="16"/>
                      <w:u w:val="single"/>
                    </w:rPr>
                    <w:t>Representante o Apoderado Legal y/o Representante Común si es participación conjunta</w:t>
                  </w:r>
                  <w:r w:rsidRPr="001A6760">
                    <w:rPr>
                      <w:rFonts w:ascii="Arial" w:hAnsi="Arial" w:cs="Arial"/>
                      <w:b/>
                      <w:sz w:val="16"/>
                      <w:szCs w:val="16"/>
                    </w:rPr>
                    <w:t>)</w:t>
                  </w:r>
                </w:p>
              </w:tc>
            </w:tr>
          </w:tbl>
          <w:p w14:paraId="1ECCB6C6"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2E8C9D40" w14:textId="77777777" w:rsidR="006821B3" w:rsidRPr="001A6760" w:rsidRDefault="006821B3" w:rsidP="005012B5">
            <w:pPr>
              <w:ind w:right="5"/>
              <w:jc w:val="center"/>
              <w:rPr>
                <w:rFonts w:ascii="Arial" w:hAnsi="Arial" w:cs="Arial"/>
                <w:b/>
                <w:sz w:val="16"/>
                <w:szCs w:val="16"/>
              </w:rPr>
            </w:pPr>
          </w:p>
        </w:tc>
      </w:tr>
    </w:tbl>
    <w:p w14:paraId="46369710" w14:textId="77777777" w:rsidR="006821B3" w:rsidRPr="001A6760" w:rsidRDefault="006821B3" w:rsidP="006821B3">
      <w:pPr>
        <w:rPr>
          <w:rFonts w:ascii="Arial" w:hAnsi="Arial" w:cs="Arial"/>
          <w:sz w:val="16"/>
          <w:szCs w:val="16"/>
          <w:u w:val="single"/>
        </w:rPr>
      </w:pPr>
      <w:r w:rsidRPr="001A6760">
        <w:rPr>
          <w:rFonts w:ascii="Arial" w:hAnsi="Arial" w:cs="Arial"/>
          <w:sz w:val="16"/>
          <w:szCs w:val="16"/>
        </w:rPr>
        <w:t xml:space="preserve">Las firmas que anteceden forman parte del contrato </w:t>
      </w:r>
      <w:r w:rsidRPr="001A6760">
        <w:rPr>
          <w:rFonts w:ascii="Arial" w:hAnsi="Arial" w:cs="Arial"/>
          <w:b/>
          <w:sz w:val="16"/>
          <w:szCs w:val="16"/>
        </w:rPr>
        <w:t>INE/</w:t>
      </w:r>
      <w:r w:rsidRPr="001A6760">
        <w:rPr>
          <w:rFonts w:ascii="Arial" w:hAnsi="Arial" w:cs="Arial"/>
          <w:b/>
          <w:sz w:val="16"/>
          <w:szCs w:val="16"/>
          <w:u w:val="single"/>
        </w:rPr>
        <w:t xml:space="preserve"> (número de </w:t>
      </w:r>
      <w:proofErr w:type="gramStart"/>
      <w:r w:rsidRPr="001A6760">
        <w:rPr>
          <w:rFonts w:ascii="Arial" w:hAnsi="Arial" w:cs="Arial"/>
          <w:b/>
          <w:sz w:val="16"/>
          <w:szCs w:val="16"/>
          <w:u w:val="single"/>
        </w:rPr>
        <w:t>contrato)</w:t>
      </w:r>
      <w:r w:rsidRPr="001A6760">
        <w:rPr>
          <w:rFonts w:ascii="Arial" w:hAnsi="Arial" w:cs="Arial"/>
          <w:b/>
          <w:sz w:val="16"/>
          <w:szCs w:val="16"/>
        </w:rPr>
        <w:t>/</w:t>
      </w:r>
      <w:proofErr w:type="gramEnd"/>
      <w:r w:rsidRPr="001A6760">
        <w:rPr>
          <w:rFonts w:ascii="Arial" w:hAnsi="Arial" w:cs="Arial"/>
          <w:b/>
          <w:sz w:val="16"/>
          <w:szCs w:val="16"/>
        </w:rPr>
        <w:t>20__</w:t>
      </w:r>
      <w:r w:rsidRPr="001A6760">
        <w:rPr>
          <w:rFonts w:ascii="Arial" w:hAnsi="Arial" w:cs="Arial"/>
          <w:sz w:val="16"/>
          <w:szCs w:val="16"/>
        </w:rPr>
        <w:t xml:space="preserve"> celebrado por el </w:t>
      </w:r>
      <w:r w:rsidRPr="001A6760">
        <w:rPr>
          <w:rFonts w:ascii="Arial" w:hAnsi="Arial" w:cs="Arial"/>
          <w:b/>
          <w:sz w:val="16"/>
          <w:szCs w:val="16"/>
        </w:rPr>
        <w:t>Instituto Nacional Electoral</w:t>
      </w:r>
      <w:r w:rsidRPr="001A6760">
        <w:rPr>
          <w:rFonts w:ascii="Arial" w:hAnsi="Arial" w:cs="Arial"/>
          <w:sz w:val="16"/>
          <w:szCs w:val="16"/>
        </w:rPr>
        <w:t xml:space="preserve"> y por la </w:t>
      </w:r>
      <w:r w:rsidRPr="001A6760">
        <w:rPr>
          <w:rFonts w:ascii="Arial" w:hAnsi="Arial" w:cs="Arial"/>
          <w:sz w:val="16"/>
          <w:szCs w:val="16"/>
          <w:u w:val="single"/>
        </w:rPr>
        <w:t>(empresa o nombre de la persona física)</w:t>
      </w:r>
    </w:p>
    <w:p w14:paraId="04D9D2C9" w14:textId="77777777" w:rsidR="00B22718" w:rsidRPr="00B22718" w:rsidRDefault="00B22718" w:rsidP="00B22718">
      <w:pPr>
        <w:jc w:val="both"/>
        <w:rPr>
          <w:rFonts w:ascii="Arial" w:hAnsi="Arial" w:cs="Arial"/>
          <w:color w:val="666699"/>
          <w:kern w:val="32"/>
          <w:sz w:val="18"/>
          <w:szCs w:val="18"/>
        </w:rPr>
      </w:pPr>
    </w:p>
    <w:p w14:paraId="57ACFA21" w14:textId="7AE1E5A0" w:rsidR="00260ABB" w:rsidRPr="001A6760" w:rsidRDefault="001A6760" w:rsidP="001A6760">
      <w:pPr>
        <w:rPr>
          <w:rFonts w:ascii="Arial" w:hAnsi="Arial" w:cs="Arial"/>
          <w:sz w:val="17"/>
          <w:szCs w:val="17"/>
        </w:rPr>
      </w:pPr>
      <w:r>
        <w:rPr>
          <w:rFonts w:ascii="Arial" w:hAnsi="Arial" w:cs="Arial"/>
          <w:sz w:val="17"/>
          <w:szCs w:val="17"/>
        </w:rPr>
        <w:br w:type="page"/>
      </w:r>
      <w:bookmarkStart w:id="1306" w:name="_Hlk100751003"/>
    </w:p>
    <w:p w14:paraId="67E44E2E" w14:textId="3D603A3A" w:rsidR="00260ABB" w:rsidRPr="00AF248F" w:rsidRDefault="00260ABB" w:rsidP="00AF248F">
      <w:pPr>
        <w:pStyle w:val="Ttulo1"/>
        <w:spacing w:before="240" w:after="60"/>
        <w:rPr>
          <w:rFonts w:cs="Arial"/>
          <w:color w:val="CC0066"/>
          <w:kern w:val="32"/>
          <w:sz w:val="32"/>
          <w:szCs w:val="32"/>
        </w:rPr>
      </w:pPr>
      <w:bookmarkStart w:id="1307" w:name="_Toc166154075"/>
      <w:r w:rsidRPr="0027305A">
        <w:rPr>
          <w:rFonts w:cs="Arial"/>
          <w:color w:val="CC0066"/>
          <w:kern w:val="32"/>
          <w:sz w:val="32"/>
          <w:szCs w:val="32"/>
        </w:rPr>
        <w:lastRenderedPageBreak/>
        <w:t xml:space="preserve">ANEXO </w:t>
      </w:r>
      <w:r>
        <w:rPr>
          <w:rFonts w:cs="Arial"/>
          <w:color w:val="CC0066"/>
          <w:kern w:val="32"/>
          <w:sz w:val="32"/>
          <w:szCs w:val="32"/>
        </w:rPr>
        <w:t>9</w:t>
      </w:r>
      <w:bookmarkEnd w:id="1306"/>
      <w:bookmarkEnd w:id="1307"/>
    </w:p>
    <w:p w14:paraId="1827919F" w14:textId="77777777" w:rsidR="00AF248F" w:rsidRPr="0039778E" w:rsidRDefault="00AF248F" w:rsidP="00AF248F">
      <w:pPr>
        <w:pStyle w:val="Ttulo1"/>
        <w:shd w:val="clear" w:color="auto" w:fill="D9D9D9" w:themeFill="background1" w:themeFillShade="D9"/>
        <w:rPr>
          <w:rFonts w:cs="Arial"/>
          <w:kern w:val="32"/>
          <w:sz w:val="28"/>
          <w:szCs w:val="32"/>
        </w:rPr>
      </w:pPr>
      <w:bookmarkStart w:id="1308" w:name="_Toc129173368"/>
      <w:bookmarkStart w:id="1309" w:name="_Toc166154076"/>
      <w:r>
        <w:rPr>
          <w:rFonts w:cs="Arial"/>
          <w:kern w:val="32"/>
          <w:sz w:val="28"/>
          <w:szCs w:val="32"/>
        </w:rPr>
        <w:t>Solicitud de expedición de Certificado Digital de usuarios externos</w:t>
      </w:r>
      <w:bookmarkEnd w:id="1308"/>
      <w:bookmarkEnd w:id="1309"/>
    </w:p>
    <w:p w14:paraId="410A48B1" w14:textId="77777777" w:rsidR="00AF248F" w:rsidRDefault="00AF248F" w:rsidP="00AF248F">
      <w:pPr>
        <w:rPr>
          <w:lang w:val="es-ES"/>
        </w:rPr>
      </w:pPr>
    </w:p>
    <w:p w14:paraId="42939687" w14:textId="77777777" w:rsidR="00AF248F" w:rsidRDefault="00AF248F" w:rsidP="00AF248F">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AF248F" w14:paraId="44532B3C" w14:textId="77777777" w:rsidTr="00373559">
        <w:trPr>
          <w:jc w:val="center"/>
        </w:trPr>
        <w:tc>
          <w:tcPr>
            <w:tcW w:w="2633" w:type="dxa"/>
            <w:vAlign w:val="center"/>
          </w:tcPr>
          <w:p w14:paraId="330285EC" w14:textId="3FA85A28" w:rsidR="00AF248F" w:rsidRPr="000D7E78" w:rsidRDefault="00AF248F" w:rsidP="00373559">
            <w:pPr>
              <w:jc w:val="center"/>
              <w:rPr>
                <w:rFonts w:ascii="Arial" w:hAnsi="Arial" w:cs="Arial"/>
                <w:lang w:val="es-ES"/>
              </w:rPr>
            </w:pPr>
            <w:r w:rsidRPr="000D7E78">
              <w:rPr>
                <w:rFonts w:ascii="Arial" w:hAnsi="Arial" w:cs="Arial"/>
                <w:lang w:val="es-ES"/>
              </w:rPr>
              <w:t xml:space="preserve">Haga Doble </w:t>
            </w:r>
            <w:proofErr w:type="spellStart"/>
            <w:proofErr w:type="gramStart"/>
            <w:r w:rsidRPr="000D7E78">
              <w:rPr>
                <w:rFonts w:ascii="Arial" w:hAnsi="Arial" w:cs="Arial"/>
                <w:lang w:val="es-ES"/>
              </w:rPr>
              <w:t>Click</w:t>
            </w:r>
            <w:proofErr w:type="spellEnd"/>
            <w:proofErr w:type="gramEnd"/>
            <w:r w:rsidRPr="000D7E78">
              <w:rPr>
                <w:rFonts w:ascii="Arial" w:hAnsi="Arial" w:cs="Arial"/>
                <w:lang w:val="es-ES"/>
              </w:rPr>
              <w:t xml:space="preserve"> en el </w:t>
            </w:r>
            <w:r w:rsidRPr="000D7E78">
              <w:rPr>
                <w:rFonts w:ascii="Arial" w:hAnsi="Arial" w:cs="Arial"/>
                <w:b/>
                <w:lang w:val="es-ES"/>
              </w:rPr>
              <w:t xml:space="preserve">Anexo </w:t>
            </w:r>
            <w:r w:rsidR="003D5312">
              <w:rPr>
                <w:rFonts w:ascii="Arial" w:hAnsi="Arial" w:cs="Arial"/>
                <w:b/>
                <w:lang w:val="es-ES"/>
              </w:rPr>
              <w:t>9</w:t>
            </w:r>
            <w:r w:rsidRPr="000D7E78">
              <w:rPr>
                <w:rFonts w:ascii="Arial" w:hAnsi="Arial" w:cs="Arial"/>
                <w:b/>
                <w:lang w:val="es-ES"/>
              </w:rPr>
              <w:t>.pdf</w:t>
            </w:r>
          </w:p>
        </w:tc>
        <w:tc>
          <w:tcPr>
            <w:tcW w:w="2891" w:type="dxa"/>
            <w:vAlign w:val="center"/>
          </w:tcPr>
          <w:p w14:paraId="02D87027" w14:textId="083D25B7" w:rsidR="00AF248F" w:rsidRDefault="00610AB2" w:rsidP="00373559">
            <w:pPr>
              <w:jc w:val="center"/>
              <w:rPr>
                <w:rFonts w:ascii="Arial" w:hAnsi="Arial" w:cs="Arial"/>
                <w:lang w:val="es-ES"/>
              </w:rPr>
            </w:pPr>
            <w:r>
              <w:rPr>
                <w:rFonts w:ascii="Arial" w:hAnsi="Arial" w:cs="Arial"/>
                <w:lang w:val="es-ES"/>
              </w:rPr>
              <w:object w:dxaOrig="1520" w:dyaOrig="987" w14:anchorId="4EB531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8.6pt" o:ole="">
                  <v:imagedata r:id="rId49" o:title=""/>
                </v:shape>
                <o:OLEObject Type="Embed" ProgID="Acrobat.Document.2015" ShapeID="_x0000_i1025" DrawAspect="Icon" ObjectID="_1785162000" r:id="rId50"/>
              </w:object>
            </w:r>
          </w:p>
        </w:tc>
      </w:tr>
    </w:tbl>
    <w:p w14:paraId="45AE76F0" w14:textId="77777777" w:rsidR="00AF248F" w:rsidRDefault="00AF248F" w:rsidP="00AF248F">
      <w:pPr>
        <w:rPr>
          <w:lang w:val="es-ES"/>
        </w:rPr>
      </w:pPr>
      <w:r>
        <w:rPr>
          <w:noProof/>
          <w:lang w:eastAsia="es-MX"/>
        </w:rPr>
        <w:drawing>
          <wp:anchor distT="0" distB="0" distL="114300" distR="114300" simplePos="0" relativeHeight="251689472" behindDoc="0" locked="0" layoutInCell="1" allowOverlap="1" wp14:anchorId="5E7A372F" wp14:editId="11A3F45F">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15B35F" w14:textId="77777777" w:rsidR="00AF248F" w:rsidRDefault="00AF248F" w:rsidP="00AF248F">
      <w:pPr>
        <w:rPr>
          <w:lang w:val="es-ES"/>
        </w:rPr>
      </w:pPr>
    </w:p>
    <w:p w14:paraId="488F29B7" w14:textId="77777777" w:rsidR="00AF248F" w:rsidRDefault="00AF248F" w:rsidP="00AF248F">
      <w:pPr>
        <w:rPr>
          <w:lang w:val="es-ES"/>
        </w:rPr>
      </w:pPr>
    </w:p>
    <w:p w14:paraId="37402207" w14:textId="77777777" w:rsidR="00AF248F" w:rsidRDefault="00AF248F" w:rsidP="00AF248F">
      <w:pPr>
        <w:rPr>
          <w:lang w:val="es-ES"/>
        </w:rPr>
      </w:pPr>
    </w:p>
    <w:p w14:paraId="32664A80" w14:textId="77777777" w:rsidR="00AF248F" w:rsidRDefault="00AF248F" w:rsidP="00AF248F">
      <w:pPr>
        <w:rPr>
          <w:lang w:val="es-ES"/>
        </w:rPr>
      </w:pPr>
    </w:p>
    <w:p w14:paraId="1944CFD1" w14:textId="77777777" w:rsidR="00AF248F" w:rsidRDefault="00AF248F" w:rsidP="00AF248F">
      <w:pPr>
        <w:rPr>
          <w:lang w:val="es-ES"/>
        </w:rPr>
      </w:pPr>
    </w:p>
    <w:p w14:paraId="7FE54B0E" w14:textId="77777777" w:rsidR="00AF248F" w:rsidRDefault="00AF248F" w:rsidP="00AF248F">
      <w:pPr>
        <w:rPr>
          <w:lang w:val="es-ES"/>
        </w:rPr>
      </w:pPr>
    </w:p>
    <w:p w14:paraId="1A7D58E4" w14:textId="77777777" w:rsidR="00AF248F" w:rsidRDefault="00AF248F" w:rsidP="00AF248F">
      <w:pPr>
        <w:rPr>
          <w:lang w:val="es-ES"/>
        </w:rPr>
      </w:pPr>
    </w:p>
    <w:p w14:paraId="55C7DF98" w14:textId="77777777" w:rsidR="00AF248F" w:rsidRDefault="00AF248F" w:rsidP="00AF248F">
      <w:pPr>
        <w:rPr>
          <w:lang w:val="es-ES"/>
        </w:rPr>
      </w:pPr>
    </w:p>
    <w:p w14:paraId="6FD9AFF8" w14:textId="77777777" w:rsidR="00AF248F" w:rsidRDefault="00AF248F" w:rsidP="00AF248F">
      <w:pPr>
        <w:rPr>
          <w:lang w:val="es-ES"/>
        </w:rPr>
      </w:pPr>
    </w:p>
    <w:p w14:paraId="0D40B090" w14:textId="77777777" w:rsidR="00AF248F" w:rsidRDefault="00AF248F" w:rsidP="00AF248F">
      <w:pPr>
        <w:rPr>
          <w:lang w:val="es-ES"/>
        </w:rPr>
      </w:pPr>
    </w:p>
    <w:p w14:paraId="05C23458" w14:textId="77777777" w:rsidR="00AF248F" w:rsidRDefault="00AF248F" w:rsidP="00AF248F">
      <w:pPr>
        <w:rPr>
          <w:lang w:val="es-ES"/>
        </w:rPr>
      </w:pPr>
    </w:p>
    <w:p w14:paraId="065ED802" w14:textId="77777777" w:rsidR="00AF248F" w:rsidRDefault="00AF248F" w:rsidP="00AF248F">
      <w:pPr>
        <w:rPr>
          <w:lang w:val="es-ES"/>
        </w:rPr>
      </w:pPr>
    </w:p>
    <w:p w14:paraId="7F917580" w14:textId="77777777" w:rsidR="00AF248F" w:rsidRDefault="00AF248F" w:rsidP="00AF248F">
      <w:pPr>
        <w:rPr>
          <w:lang w:val="es-ES"/>
        </w:rPr>
      </w:pPr>
    </w:p>
    <w:p w14:paraId="0A55B939" w14:textId="77777777" w:rsidR="00AF248F" w:rsidRDefault="00AF248F" w:rsidP="00AF248F">
      <w:pPr>
        <w:rPr>
          <w:lang w:val="es-ES"/>
        </w:rPr>
      </w:pPr>
    </w:p>
    <w:p w14:paraId="15AF6DCA" w14:textId="77777777" w:rsidR="00AF248F" w:rsidRDefault="00AF248F" w:rsidP="00AF248F">
      <w:pPr>
        <w:rPr>
          <w:lang w:val="es-ES"/>
        </w:rPr>
      </w:pPr>
    </w:p>
    <w:p w14:paraId="0613AD10" w14:textId="77777777" w:rsidR="00AF248F" w:rsidRDefault="00AF248F" w:rsidP="00AF248F">
      <w:pPr>
        <w:rPr>
          <w:lang w:val="es-ES"/>
        </w:rPr>
      </w:pPr>
    </w:p>
    <w:p w14:paraId="3BE2E7A6" w14:textId="77777777" w:rsidR="00AF248F" w:rsidRDefault="00AF248F" w:rsidP="00AF248F">
      <w:pPr>
        <w:rPr>
          <w:lang w:val="es-ES"/>
        </w:rPr>
      </w:pPr>
    </w:p>
    <w:p w14:paraId="0ADDA4EC" w14:textId="77777777" w:rsidR="00AF248F" w:rsidRDefault="00AF248F" w:rsidP="00AF248F">
      <w:pPr>
        <w:rPr>
          <w:lang w:val="es-ES"/>
        </w:rPr>
      </w:pPr>
    </w:p>
    <w:p w14:paraId="740CAE80" w14:textId="77777777" w:rsidR="00AF248F" w:rsidRDefault="00AF248F" w:rsidP="00AF248F">
      <w:pPr>
        <w:rPr>
          <w:lang w:val="es-ES"/>
        </w:rPr>
      </w:pPr>
    </w:p>
    <w:p w14:paraId="258F4A41" w14:textId="77777777" w:rsidR="00AF248F" w:rsidRDefault="00AF248F" w:rsidP="00AF248F">
      <w:pPr>
        <w:rPr>
          <w:lang w:val="es-ES"/>
        </w:rPr>
      </w:pPr>
    </w:p>
    <w:p w14:paraId="05206CDE" w14:textId="77777777" w:rsidR="00AF248F" w:rsidRDefault="00AF248F" w:rsidP="00AF248F">
      <w:pPr>
        <w:rPr>
          <w:lang w:val="es-ES"/>
        </w:rPr>
      </w:pPr>
    </w:p>
    <w:p w14:paraId="47FD3E8A" w14:textId="77777777" w:rsidR="00AF248F" w:rsidRDefault="00AF248F" w:rsidP="00AF248F">
      <w:pPr>
        <w:rPr>
          <w:lang w:val="es-ES"/>
        </w:rPr>
      </w:pPr>
    </w:p>
    <w:p w14:paraId="59550F52" w14:textId="77777777" w:rsidR="00AF248F" w:rsidRDefault="00AF248F" w:rsidP="00AF248F">
      <w:pPr>
        <w:pStyle w:val="Ttulo1"/>
        <w:spacing w:before="240" w:after="60"/>
        <w:rPr>
          <w:rFonts w:cs="Arial"/>
          <w:color w:val="CC0066"/>
          <w:kern w:val="32"/>
          <w:sz w:val="32"/>
          <w:szCs w:val="32"/>
        </w:rPr>
      </w:pPr>
    </w:p>
    <w:p w14:paraId="2F3998CD" w14:textId="77777777" w:rsidR="00AF248F" w:rsidRDefault="00AF248F" w:rsidP="00AF248F">
      <w:pPr>
        <w:pStyle w:val="Ttulo1"/>
        <w:spacing w:before="240" w:after="60"/>
        <w:rPr>
          <w:rFonts w:cs="Arial"/>
          <w:color w:val="CC0066"/>
          <w:kern w:val="32"/>
          <w:sz w:val="32"/>
          <w:szCs w:val="32"/>
        </w:rPr>
      </w:pPr>
    </w:p>
    <w:p w14:paraId="4FA7CC69" w14:textId="77777777" w:rsidR="00AF248F" w:rsidRDefault="00AF248F" w:rsidP="00AF248F">
      <w:pPr>
        <w:pStyle w:val="Ttulo1"/>
        <w:spacing w:before="240" w:after="60"/>
        <w:rPr>
          <w:rFonts w:cs="Arial"/>
          <w:color w:val="CC0066"/>
          <w:kern w:val="32"/>
          <w:sz w:val="32"/>
          <w:szCs w:val="32"/>
        </w:rPr>
      </w:pPr>
    </w:p>
    <w:p w14:paraId="7359AD1C" w14:textId="77777777" w:rsidR="00AF248F" w:rsidRDefault="00AF248F" w:rsidP="00AF248F">
      <w:pPr>
        <w:pStyle w:val="Ttulo1"/>
        <w:spacing w:before="240" w:after="60"/>
        <w:rPr>
          <w:rFonts w:cs="Arial"/>
          <w:color w:val="CC0066"/>
          <w:kern w:val="32"/>
          <w:sz w:val="32"/>
          <w:szCs w:val="32"/>
        </w:rPr>
      </w:pPr>
    </w:p>
    <w:p w14:paraId="08A082BB" w14:textId="11CA8934" w:rsidR="00260ABB" w:rsidRDefault="00260ABB" w:rsidP="00AF248F">
      <w:pPr>
        <w:pStyle w:val="Ttulo1"/>
        <w:tabs>
          <w:tab w:val="left" w:pos="3948"/>
        </w:tabs>
        <w:spacing w:before="240" w:after="60"/>
        <w:jc w:val="left"/>
        <w:rPr>
          <w:rFonts w:cs="Arial"/>
          <w:color w:val="CC0066"/>
          <w:kern w:val="32"/>
          <w:sz w:val="32"/>
          <w:szCs w:val="32"/>
        </w:rPr>
      </w:pPr>
    </w:p>
    <w:p w14:paraId="21FE3881" w14:textId="30CA7193" w:rsidR="00AF248F" w:rsidRDefault="00AF248F" w:rsidP="00AF248F">
      <w:pPr>
        <w:rPr>
          <w:lang w:val="es-ES"/>
        </w:rPr>
      </w:pPr>
    </w:p>
    <w:p w14:paraId="6173DD88" w14:textId="35068F09" w:rsidR="00AF248F" w:rsidRDefault="00AF248F" w:rsidP="00AF248F">
      <w:pPr>
        <w:rPr>
          <w:lang w:val="es-ES"/>
        </w:rPr>
      </w:pPr>
    </w:p>
    <w:p w14:paraId="57AA23EF" w14:textId="35317598" w:rsidR="00AF248F" w:rsidRDefault="00AF248F" w:rsidP="00AF248F">
      <w:pPr>
        <w:rPr>
          <w:lang w:val="es-ES"/>
        </w:rPr>
      </w:pPr>
    </w:p>
    <w:p w14:paraId="45792607" w14:textId="77777777" w:rsidR="00AF248F" w:rsidRPr="00AF248F" w:rsidRDefault="00AF248F" w:rsidP="00AF248F">
      <w:pPr>
        <w:rPr>
          <w:lang w:val="es-ES"/>
        </w:rPr>
      </w:pPr>
    </w:p>
    <w:p w14:paraId="0F18DCC9" w14:textId="035B226D" w:rsidR="009D1956" w:rsidRPr="007F060B" w:rsidRDefault="00F70FCA" w:rsidP="00260ABB">
      <w:pPr>
        <w:pStyle w:val="Ttulo1"/>
        <w:spacing w:before="240" w:after="60"/>
        <w:rPr>
          <w:rFonts w:cs="Arial"/>
          <w:color w:val="CC0066"/>
          <w:kern w:val="32"/>
          <w:sz w:val="32"/>
          <w:szCs w:val="32"/>
        </w:rPr>
      </w:pPr>
      <w:bookmarkStart w:id="1310" w:name="_Toc166154077"/>
      <w:r w:rsidRPr="0027305A">
        <w:rPr>
          <w:rFonts w:cs="Arial"/>
          <w:color w:val="CC0066"/>
          <w:kern w:val="32"/>
          <w:sz w:val="32"/>
          <w:szCs w:val="32"/>
        </w:rPr>
        <w:lastRenderedPageBreak/>
        <w:t xml:space="preserve">ANEXO </w:t>
      </w:r>
      <w:bookmarkStart w:id="1311" w:name="_Toc278935161"/>
      <w:bookmarkStart w:id="1312" w:name="_Toc279781304"/>
      <w:bookmarkStart w:id="1313" w:name="_Toc279859186"/>
      <w:bookmarkStart w:id="1314" w:name="_Toc279864947"/>
      <w:bookmarkStart w:id="1315" w:name="_Toc279865116"/>
      <w:bookmarkStart w:id="1316" w:name="_Toc282085610"/>
      <w:bookmarkStart w:id="1317" w:name="_Toc282089775"/>
      <w:bookmarkStart w:id="1318" w:name="_Toc282438047"/>
      <w:bookmarkStart w:id="1319" w:name="_Toc283374824"/>
      <w:bookmarkEnd w:id="1301"/>
      <w:bookmarkEnd w:id="1302"/>
      <w:r w:rsidR="00260ABB">
        <w:rPr>
          <w:rFonts w:cs="Arial"/>
          <w:color w:val="CC0066"/>
          <w:kern w:val="32"/>
          <w:sz w:val="32"/>
          <w:szCs w:val="32"/>
        </w:rPr>
        <w:t>10</w:t>
      </w:r>
      <w:bookmarkEnd w:id="1310"/>
    </w:p>
    <w:p w14:paraId="376748C0" w14:textId="5910B005" w:rsidR="00425BC0" w:rsidRPr="0027305A" w:rsidRDefault="00425BC0" w:rsidP="00425BC0">
      <w:pPr>
        <w:pStyle w:val="Ttulo1"/>
        <w:shd w:val="clear" w:color="auto" w:fill="D9D9D9" w:themeFill="background1" w:themeFillShade="D9"/>
        <w:rPr>
          <w:rFonts w:cs="Arial"/>
          <w:kern w:val="32"/>
          <w:sz w:val="28"/>
          <w:szCs w:val="32"/>
        </w:rPr>
      </w:pPr>
      <w:bookmarkStart w:id="1320" w:name="_Toc452121432"/>
      <w:bookmarkStart w:id="1321" w:name="_Toc464498351"/>
      <w:bookmarkStart w:id="1322" w:name="_Toc464498757"/>
      <w:bookmarkStart w:id="1323" w:name="_Toc487209370"/>
      <w:bookmarkStart w:id="1324" w:name="_Toc488428684"/>
      <w:bookmarkStart w:id="1325" w:name="_Toc491181010"/>
      <w:bookmarkStart w:id="1326" w:name="_Toc492377972"/>
      <w:bookmarkStart w:id="1327" w:name="_Toc493501676"/>
      <w:bookmarkStart w:id="1328" w:name="_Toc494211634"/>
      <w:bookmarkStart w:id="1329" w:name="_Toc496883370"/>
      <w:bookmarkStart w:id="1330" w:name="_Toc498523252"/>
      <w:bookmarkStart w:id="1331" w:name="_Toc505704936"/>
      <w:bookmarkStart w:id="1332" w:name="_Toc510612373"/>
      <w:bookmarkStart w:id="1333" w:name="_Toc3539038"/>
      <w:bookmarkStart w:id="1334" w:name="_Toc53156938"/>
      <w:bookmarkStart w:id="1335" w:name="_Toc63362077"/>
      <w:bookmarkStart w:id="1336" w:name="_Toc64362827"/>
      <w:bookmarkStart w:id="1337" w:name="_Toc84251219"/>
      <w:bookmarkStart w:id="1338" w:name="_Toc84352617"/>
      <w:bookmarkStart w:id="1339" w:name="_Toc129173370"/>
      <w:bookmarkStart w:id="1340" w:name="_Toc166154078"/>
      <w:bookmarkEnd w:id="1311"/>
      <w:bookmarkEnd w:id="1312"/>
      <w:bookmarkEnd w:id="1313"/>
      <w:bookmarkEnd w:id="1314"/>
      <w:bookmarkEnd w:id="1315"/>
      <w:bookmarkEnd w:id="1316"/>
      <w:bookmarkEnd w:id="1317"/>
      <w:bookmarkEnd w:id="1318"/>
      <w:bookmarkEnd w:id="1319"/>
      <w:r w:rsidRPr="0027305A">
        <w:rPr>
          <w:rFonts w:cs="Arial"/>
          <w:kern w:val="32"/>
          <w:sz w:val="28"/>
          <w:szCs w:val="32"/>
        </w:rPr>
        <w:t>Registro de participación</w:t>
      </w:r>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2FFCA80D" w:rsidR="00FF7060" w:rsidRPr="007E4294" w:rsidRDefault="00FF7060" w:rsidP="00425BC0">
                              <w:pPr>
                                <w:jc w:val="center"/>
                                <w:rPr>
                                  <w:rFonts w:ascii="Arial" w:hAnsi="Arial" w:cs="Arial"/>
                                  <w:b/>
                                  <w:szCs w:val="24"/>
                                </w:rPr>
                              </w:pPr>
                              <w:r>
                                <w:rPr>
                                  <w:rFonts w:ascii="Arial" w:hAnsi="Arial" w:cs="Arial"/>
                                  <w:b/>
                                  <w:szCs w:val="24"/>
                                </w:rPr>
                                <w:t>No. LP-INE-</w:t>
                              </w:r>
                              <w:r w:rsidR="007A2096">
                                <w:rPr>
                                  <w:rFonts w:ascii="Arial" w:hAnsi="Arial" w:cs="Arial"/>
                                  <w:b/>
                                  <w:szCs w:val="24"/>
                                </w:rPr>
                                <w:t>021</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52">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2FFCA80D" w:rsidR="00FF7060" w:rsidRPr="007E4294" w:rsidRDefault="00FF7060" w:rsidP="00425BC0">
                        <w:pPr>
                          <w:jc w:val="center"/>
                          <w:rPr>
                            <w:rFonts w:ascii="Arial" w:hAnsi="Arial" w:cs="Arial"/>
                            <w:b/>
                            <w:szCs w:val="24"/>
                          </w:rPr>
                        </w:pPr>
                        <w:r>
                          <w:rPr>
                            <w:rFonts w:ascii="Arial" w:hAnsi="Arial" w:cs="Arial"/>
                            <w:b/>
                            <w:szCs w:val="24"/>
                          </w:rPr>
                          <w:t>No. LP-INE-</w:t>
                        </w:r>
                        <w:r w:rsidR="007A2096">
                          <w:rPr>
                            <w:rFonts w:ascii="Arial" w:hAnsi="Arial" w:cs="Arial"/>
                            <w:b/>
                            <w:szCs w:val="24"/>
                          </w:rPr>
                          <w:t>021</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53"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4">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6B041AE3">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C3C5C5B" w14:textId="77777777" w:rsidR="00FF7060" w:rsidRPr="008522B7" w:rsidRDefault="00FF7060"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C3C5C5B" w14:textId="77777777" w:rsidR="00FF7060" w:rsidRPr="008522B7" w:rsidRDefault="00FF7060"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341" w:name="_Toc306816242"/>
      <w:bookmarkStart w:id="1342" w:name="_Toc306816243"/>
      <w:bookmarkEnd w:id="1341"/>
      <w:bookmarkEnd w:id="1342"/>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5752D17C" w:rsidR="00425BC0" w:rsidRPr="0027305A" w:rsidRDefault="00425BC0" w:rsidP="00B73CDB">
            <w:pPr>
              <w:jc w:val="center"/>
              <w:rPr>
                <w:rFonts w:ascii="Arial" w:hAnsi="Arial" w:cs="Arial"/>
                <w:b/>
              </w:rPr>
            </w:pPr>
            <w:r w:rsidRPr="0027305A">
              <w:rPr>
                <w:rFonts w:ascii="Arial" w:hAnsi="Arial" w:cs="Arial"/>
                <w:b/>
              </w:rPr>
              <w:t>INS</w:t>
            </w:r>
            <w:r w:rsidR="00410EEC">
              <w:rPr>
                <w:rFonts w:ascii="Arial" w:hAnsi="Arial" w:cs="Arial"/>
                <w:b/>
              </w:rPr>
              <w:t>T</w:t>
            </w:r>
            <w:r w:rsidRPr="0027305A">
              <w:rPr>
                <w:rFonts w:ascii="Arial" w:hAnsi="Arial" w:cs="Arial"/>
                <w:b/>
              </w:rPr>
              <w:t>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4A69C90D"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F68371F" w:rsidR="00425BC0" w:rsidRDefault="00425BC0" w:rsidP="00B73CDB">
            <w:pPr>
              <w:jc w:val="both"/>
              <w:rPr>
                <w:rFonts w:ascii="Arial" w:hAnsi="Arial" w:cs="Arial"/>
                <w:b/>
              </w:rPr>
            </w:pPr>
            <w:r w:rsidRPr="0027305A">
              <w:rPr>
                <w:rFonts w:ascii="Arial" w:hAnsi="Arial" w:cs="Arial"/>
                <w:b/>
              </w:rPr>
              <w:t>Objeto de la contratación:</w:t>
            </w:r>
          </w:p>
          <w:p w14:paraId="5C179646" w14:textId="77777777" w:rsidR="00985918" w:rsidRDefault="00985918" w:rsidP="00B73CDB">
            <w:pPr>
              <w:jc w:val="both"/>
              <w:rPr>
                <w:rFonts w:ascii="Arial" w:hAnsi="Arial" w:cs="Arial"/>
                <w:b/>
              </w:rPr>
            </w:pPr>
          </w:p>
          <w:p w14:paraId="6F679AF8" w14:textId="51AA53E6" w:rsidR="00EE39D7" w:rsidRPr="005E3350" w:rsidRDefault="007807F8" w:rsidP="00616833">
            <w:pPr>
              <w:jc w:val="both"/>
              <w:rPr>
                <w:rFonts w:ascii="Arial" w:hAnsi="Arial" w:cs="Arial"/>
                <w:b/>
              </w:rPr>
            </w:pPr>
            <w:r w:rsidRPr="007807F8">
              <w:rPr>
                <w:rFonts w:ascii="Arial" w:hAnsi="Arial" w:cs="Arial"/>
                <w:b/>
              </w:rPr>
              <w:t>Infraestructura de procesamiento tipo Blade</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000000" w:rsidP="00B73CDB">
            <w:pPr>
              <w:rPr>
                <w:rStyle w:val="Hipervnculo"/>
                <w:rFonts w:ascii="Arial" w:hAnsi="Arial" w:cs="Arial"/>
              </w:rPr>
            </w:pPr>
            <w:hyperlink r:id="rId55"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76BD60A9" w:rsidR="00425BC0" w:rsidRPr="0027305A" w:rsidRDefault="00000000" w:rsidP="00B73CDB">
            <w:pPr>
              <w:rPr>
                <w:rFonts w:ascii="Arial" w:hAnsi="Arial" w:cs="Arial"/>
                <w:b/>
              </w:rPr>
            </w:pPr>
            <w:hyperlink r:id="rId56" w:history="1">
              <w:r w:rsidR="000A2147" w:rsidRPr="00F759C0">
                <w:rPr>
                  <w:rStyle w:val="Hipervnculo"/>
                  <w:rFonts w:ascii="Arial" w:hAnsi="Arial" w:cs="Arial"/>
                </w:rPr>
                <w:t>ary.rodriguez@ine.mx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974D8F">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Borders>
              <w:bottom w:val="dashSmallGap" w:sz="4" w:space="0" w:color="auto"/>
            </w:tcBorders>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974D8F">
        <w:trPr>
          <w:trHeight w:val="1346"/>
          <w:jc w:val="center"/>
        </w:trPr>
        <w:tc>
          <w:tcPr>
            <w:tcW w:w="4248" w:type="dxa"/>
            <w:tcBorders>
              <w:bottom w:val="single" w:sz="4" w:space="0" w:color="auto"/>
            </w:tcBorders>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tcBorders>
              <w:bottom w:val="single" w:sz="4" w:space="0" w:color="auto"/>
            </w:tcBorders>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single" w:sz="4" w:space="0" w:color="auto"/>
            </w:tcBorders>
          </w:tcPr>
          <w:p w14:paraId="4E2FC5F3" w14:textId="0D775F86" w:rsidR="00425BC0" w:rsidRPr="0027305A" w:rsidRDefault="00B417B7"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59D25B1">
                      <wp:simplePos x="0" y="0"/>
                      <wp:positionH relativeFrom="column">
                        <wp:posOffset>660475</wp:posOffset>
                      </wp:positionH>
                      <wp:positionV relativeFrom="paragraph">
                        <wp:posOffset>186690</wp:posOffset>
                      </wp:positionV>
                      <wp:extent cx="394447" cy="241935"/>
                      <wp:effectExtent l="0" t="0" r="24765" b="2476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447" cy="241935"/>
                              </a:xfrm>
                              <a:prstGeom prst="rect">
                                <a:avLst/>
                              </a:prstGeom>
                              <a:solidFill>
                                <a:srgbClr val="FFFFFF"/>
                              </a:solidFill>
                              <a:ln w="9525">
                                <a:solidFill>
                                  <a:srgbClr val="000000"/>
                                </a:solidFill>
                                <a:miter lim="800000"/>
                                <a:headEnd/>
                                <a:tailEnd/>
                              </a:ln>
                            </wps:spPr>
                            <wps:txbx>
                              <w:txbxContent>
                                <w:p w14:paraId="32B01ABA" w14:textId="67ECC0AC" w:rsidR="00FF7060" w:rsidRDefault="00B417B7" w:rsidP="00425BC0">
                                  <w:r>
                                    <w:t>NO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2pt;margin-top:14.7pt;width:31.05pt;height:19.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">
                      <v:textbox>
                        <w:txbxContent>
                          <w:p w14:paraId="32B01ABA" w14:textId="67ECC0AC" w:rsidR="00FF7060" w:rsidRDefault="00B417B7" w:rsidP="00425BC0">
                            <w:r>
                              <w:t>NO</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11DD02F9">
                      <wp:simplePos x="0" y="0"/>
                      <wp:positionH relativeFrom="column">
                        <wp:posOffset>176381</wp:posOffset>
                      </wp:positionH>
                      <wp:positionV relativeFrom="paragraph">
                        <wp:posOffset>186690</wp:posOffset>
                      </wp:positionV>
                      <wp:extent cx="349623" cy="242047"/>
                      <wp:effectExtent l="0" t="0" r="12700" b="2476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623" cy="242047"/>
                              </a:xfrm>
                              <a:prstGeom prst="rect">
                                <a:avLst/>
                              </a:prstGeom>
                              <a:solidFill>
                                <a:srgbClr val="FFFFFF"/>
                              </a:solidFill>
                              <a:ln w="9525">
                                <a:solidFill>
                                  <a:srgbClr val="000000"/>
                                </a:solidFill>
                                <a:miter lim="800000"/>
                                <a:headEnd/>
                                <a:tailEnd/>
                              </a:ln>
                            </wps:spPr>
                            <wps:txbx>
                              <w:txbxContent>
                                <w:p w14:paraId="28FE1B3A" w14:textId="009FAF9D" w:rsidR="00FF7060" w:rsidRPr="002724AC" w:rsidRDefault="00B417B7" w:rsidP="00425BC0">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3.9pt;margin-top:14.7pt;width:27.55pt;height:19.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">
                      <v:textbox>
                        <w:txbxContent>
                          <w:p w14:paraId="28FE1B3A" w14:textId="009FAF9D" w:rsidR="00FF7060" w:rsidRPr="002724AC" w:rsidRDefault="00B417B7" w:rsidP="00425BC0">
                            <w:r>
                              <w:t>SI</w:t>
                            </w:r>
                          </w:p>
                        </w:txbxContent>
                      </v:textbox>
                    </v:shape>
                  </w:pict>
                </mc:Fallback>
              </mc:AlternateContent>
            </w:r>
          </w:p>
        </w:tc>
      </w:tr>
    </w:tbl>
    <w:p w14:paraId="733516A4" w14:textId="416816DF" w:rsidR="00E5305E" w:rsidRDefault="00E5305E" w:rsidP="00985918">
      <w:pPr>
        <w:pStyle w:val="Ttulo1"/>
        <w:spacing w:before="240" w:after="60"/>
        <w:jc w:val="left"/>
        <w:rPr>
          <w:rFonts w:cs="Arial"/>
          <w:color w:val="CC0066"/>
          <w:kern w:val="32"/>
          <w:sz w:val="32"/>
          <w:szCs w:val="32"/>
        </w:rPr>
      </w:pPr>
    </w:p>
    <w:p w14:paraId="51423344" w14:textId="77777777" w:rsidR="00985918" w:rsidRPr="00985918" w:rsidRDefault="00985918" w:rsidP="00985918">
      <w:pPr>
        <w:rPr>
          <w:lang w:val="es-ES"/>
        </w:rPr>
      </w:pPr>
    </w:p>
    <w:p w14:paraId="0B9A4F22" w14:textId="58DA49DB" w:rsidR="00892B1B" w:rsidRDefault="00892B1B" w:rsidP="00F76396">
      <w:pPr>
        <w:pStyle w:val="Ttulo1"/>
        <w:spacing w:before="240" w:after="60"/>
        <w:rPr>
          <w:rFonts w:cs="Arial"/>
          <w:color w:val="CC0066"/>
          <w:kern w:val="32"/>
          <w:sz w:val="32"/>
          <w:szCs w:val="32"/>
        </w:rPr>
      </w:pPr>
      <w:bookmarkStart w:id="1343" w:name="_Toc166154079"/>
      <w:r w:rsidRPr="0027305A">
        <w:rPr>
          <w:rFonts w:cs="Arial"/>
          <w:color w:val="CC0066"/>
          <w:kern w:val="32"/>
          <w:sz w:val="32"/>
          <w:szCs w:val="32"/>
        </w:rPr>
        <w:lastRenderedPageBreak/>
        <w:t>ANEXO 1</w:t>
      </w:r>
      <w:r w:rsidR="00AF248F">
        <w:rPr>
          <w:rFonts w:cs="Arial"/>
          <w:color w:val="CC0066"/>
          <w:kern w:val="32"/>
          <w:sz w:val="32"/>
          <w:szCs w:val="32"/>
        </w:rPr>
        <w:t>1</w:t>
      </w:r>
      <w:bookmarkEnd w:id="1343"/>
    </w:p>
    <w:p w14:paraId="39DA881E" w14:textId="777B1F8B" w:rsidR="00F70FCA" w:rsidRPr="0027305A" w:rsidRDefault="00F70FCA" w:rsidP="0071788A">
      <w:pPr>
        <w:pStyle w:val="Ttulo1"/>
        <w:shd w:val="clear" w:color="auto" w:fill="D9D9D9" w:themeFill="background1" w:themeFillShade="D9"/>
        <w:rPr>
          <w:rFonts w:cs="Arial"/>
          <w:kern w:val="32"/>
          <w:sz w:val="28"/>
          <w:szCs w:val="32"/>
        </w:rPr>
      </w:pPr>
      <w:bookmarkStart w:id="1344" w:name="_Toc452121434"/>
      <w:bookmarkStart w:id="1345" w:name="_Toc464498353"/>
      <w:bookmarkStart w:id="1346" w:name="_Toc464498759"/>
      <w:bookmarkStart w:id="1347" w:name="_Toc487209372"/>
      <w:bookmarkStart w:id="1348" w:name="_Toc488428688"/>
      <w:bookmarkStart w:id="1349" w:name="_Toc491181012"/>
      <w:bookmarkStart w:id="1350" w:name="_Toc492377974"/>
      <w:bookmarkStart w:id="1351" w:name="_Toc493501678"/>
      <w:bookmarkStart w:id="1352" w:name="_Toc494211636"/>
      <w:bookmarkStart w:id="1353" w:name="_Toc496883372"/>
      <w:bookmarkStart w:id="1354" w:name="_Toc498523254"/>
      <w:bookmarkStart w:id="1355" w:name="_Toc505704938"/>
      <w:bookmarkStart w:id="1356" w:name="_Toc510612375"/>
      <w:bookmarkStart w:id="1357" w:name="_Toc3539040"/>
      <w:bookmarkStart w:id="1358" w:name="_Toc53156940"/>
      <w:bookmarkStart w:id="1359" w:name="_Toc63362079"/>
      <w:bookmarkStart w:id="1360" w:name="_Toc64362829"/>
      <w:bookmarkStart w:id="1361" w:name="_Toc84251221"/>
      <w:bookmarkStart w:id="1362" w:name="_Toc84352619"/>
      <w:bookmarkStart w:id="1363" w:name="_Toc129173372"/>
      <w:bookmarkStart w:id="1364" w:name="_Toc166154080"/>
      <w:r w:rsidRPr="0027305A">
        <w:rPr>
          <w:rFonts w:cs="Arial"/>
          <w:kern w:val="32"/>
          <w:sz w:val="28"/>
          <w:szCs w:val="32"/>
        </w:rPr>
        <w:t>Constancia de recepción de documentos</w:t>
      </w:r>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640F65" w:rsidRPr="0027305A" w14:paraId="7260181E" w14:textId="77777777" w:rsidTr="005012B5">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20B67A5A"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13809641"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471100FF"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Recibe</w:t>
            </w:r>
          </w:p>
        </w:tc>
      </w:tr>
      <w:tr w:rsidR="00640F65" w:rsidRPr="0027305A" w14:paraId="2C7FBF83" w14:textId="77777777" w:rsidTr="005012B5">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B8A1CCC" w14:textId="77777777" w:rsidR="00640F65" w:rsidRPr="0027305A" w:rsidRDefault="00640F65" w:rsidP="005012B5">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640F65" w:rsidRPr="0027305A" w14:paraId="398AA41E" w14:textId="77777777" w:rsidTr="005012B5">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BE2D2BE" w14:textId="77777777" w:rsidR="00640F65" w:rsidRPr="0027305A" w:rsidRDefault="00640F65" w:rsidP="00FE6213">
            <w:pPr>
              <w:pStyle w:val="Texto0"/>
              <w:numPr>
                <w:ilvl w:val="0"/>
                <w:numId w:val="12"/>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07BB87D0"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4055E04C"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682FE36F" w14:textId="77777777" w:rsidTr="005012B5">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16C6EAF1" w14:textId="77777777" w:rsidR="00640F65" w:rsidRPr="0027305A" w:rsidRDefault="00640F65" w:rsidP="005012B5">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640F65" w:rsidRPr="0027305A" w14:paraId="15D8B300" w14:textId="77777777" w:rsidTr="005012B5">
        <w:trPr>
          <w:trHeight w:val="1921"/>
          <w:tblHeader/>
        </w:trPr>
        <w:tc>
          <w:tcPr>
            <w:tcW w:w="7797" w:type="dxa"/>
            <w:tcBorders>
              <w:bottom w:val="single" w:sz="4" w:space="0" w:color="auto"/>
            </w:tcBorders>
            <w:shd w:val="clear" w:color="auto" w:fill="auto"/>
            <w:vAlign w:val="center"/>
          </w:tcPr>
          <w:p w14:paraId="103508E5" w14:textId="77777777" w:rsidR="00640F65" w:rsidRPr="0064516E" w:rsidRDefault="00640F65" w:rsidP="00FE6213">
            <w:pPr>
              <w:pStyle w:val="Texto0"/>
              <w:numPr>
                <w:ilvl w:val="0"/>
                <w:numId w:val="2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DA2FE6C" w14:textId="77777777" w:rsidR="00640F65" w:rsidRPr="0064516E" w:rsidRDefault="00640F65" w:rsidP="005012B5">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1076F24"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253FA63A"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05597337" w14:textId="77777777" w:rsidTr="005012B5">
        <w:trPr>
          <w:trHeight w:val="170"/>
          <w:tblHeader/>
        </w:trPr>
        <w:tc>
          <w:tcPr>
            <w:tcW w:w="7797" w:type="dxa"/>
            <w:tcBorders>
              <w:bottom w:val="single" w:sz="4" w:space="0" w:color="auto"/>
            </w:tcBorders>
            <w:shd w:val="clear" w:color="auto" w:fill="auto"/>
            <w:vAlign w:val="center"/>
          </w:tcPr>
          <w:p w14:paraId="3557B5C2"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00E49425"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C13F98D" w14:textId="77777777" w:rsidR="00640F65" w:rsidRPr="0027305A" w:rsidRDefault="00640F65" w:rsidP="005012B5">
            <w:pPr>
              <w:jc w:val="center"/>
              <w:rPr>
                <w:rFonts w:ascii="Arial" w:hAnsi="Arial" w:cs="Arial"/>
                <w:bCs/>
              </w:rPr>
            </w:pPr>
          </w:p>
        </w:tc>
      </w:tr>
      <w:tr w:rsidR="00640F65" w:rsidRPr="0027305A" w14:paraId="136E8049" w14:textId="77777777" w:rsidTr="005012B5">
        <w:trPr>
          <w:trHeight w:val="170"/>
          <w:tblHeader/>
        </w:trPr>
        <w:tc>
          <w:tcPr>
            <w:tcW w:w="7797" w:type="dxa"/>
            <w:tcBorders>
              <w:bottom w:val="single" w:sz="4" w:space="0" w:color="auto"/>
            </w:tcBorders>
            <w:shd w:val="clear" w:color="auto" w:fill="auto"/>
            <w:vAlign w:val="center"/>
          </w:tcPr>
          <w:p w14:paraId="53A5AD84"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5FE850F" w14:textId="77777777" w:rsidR="00640F65" w:rsidRPr="007B17BE" w:rsidRDefault="00640F65" w:rsidP="005012B5">
            <w:pPr>
              <w:jc w:val="center"/>
              <w:rPr>
                <w:rFonts w:ascii="Arial" w:hAnsi="Arial" w:cs="Arial"/>
                <w:bCs/>
                <w:lang w:val="es-ES"/>
              </w:rPr>
            </w:pPr>
          </w:p>
        </w:tc>
        <w:tc>
          <w:tcPr>
            <w:tcW w:w="1134" w:type="dxa"/>
            <w:tcBorders>
              <w:bottom w:val="single" w:sz="4" w:space="0" w:color="auto"/>
            </w:tcBorders>
            <w:shd w:val="clear" w:color="auto" w:fill="auto"/>
            <w:vAlign w:val="center"/>
          </w:tcPr>
          <w:p w14:paraId="60435DB3" w14:textId="77777777" w:rsidR="00640F65" w:rsidRPr="0027305A" w:rsidRDefault="00640F65" w:rsidP="005012B5">
            <w:pPr>
              <w:jc w:val="center"/>
              <w:rPr>
                <w:rFonts w:ascii="Arial" w:hAnsi="Arial" w:cs="Arial"/>
                <w:bCs/>
              </w:rPr>
            </w:pPr>
          </w:p>
        </w:tc>
      </w:tr>
      <w:tr w:rsidR="00640F65" w:rsidRPr="0027305A" w14:paraId="0303CB3C" w14:textId="77777777" w:rsidTr="005012B5">
        <w:trPr>
          <w:trHeight w:val="170"/>
          <w:tblHeader/>
        </w:trPr>
        <w:tc>
          <w:tcPr>
            <w:tcW w:w="7797" w:type="dxa"/>
            <w:tcBorders>
              <w:bottom w:val="single" w:sz="4" w:space="0" w:color="auto"/>
            </w:tcBorders>
            <w:shd w:val="clear" w:color="auto" w:fill="auto"/>
            <w:vAlign w:val="center"/>
          </w:tcPr>
          <w:p w14:paraId="113C2559"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4B717CFB"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BD4851F" w14:textId="77777777" w:rsidR="00640F65" w:rsidRPr="0027305A" w:rsidRDefault="00640F65" w:rsidP="005012B5">
            <w:pPr>
              <w:jc w:val="center"/>
              <w:rPr>
                <w:rFonts w:ascii="Arial" w:hAnsi="Arial" w:cs="Arial"/>
                <w:bCs/>
              </w:rPr>
            </w:pPr>
          </w:p>
        </w:tc>
      </w:tr>
      <w:tr w:rsidR="00640F65" w:rsidRPr="0027305A" w14:paraId="7407733C" w14:textId="77777777" w:rsidTr="005012B5">
        <w:trPr>
          <w:trHeight w:val="170"/>
          <w:tblHeader/>
        </w:trPr>
        <w:tc>
          <w:tcPr>
            <w:tcW w:w="7797" w:type="dxa"/>
            <w:shd w:val="clear" w:color="auto" w:fill="auto"/>
            <w:vAlign w:val="center"/>
          </w:tcPr>
          <w:p w14:paraId="43986F86" w14:textId="77777777" w:rsidR="00640F65" w:rsidRPr="0027305A" w:rsidRDefault="00640F65" w:rsidP="00FE6213">
            <w:pPr>
              <w:pStyle w:val="Texto0"/>
              <w:numPr>
                <w:ilvl w:val="0"/>
                <w:numId w:val="12"/>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49FB4066"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6E255EE"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2D1C7832" w14:textId="77777777" w:rsidTr="005012B5">
        <w:trPr>
          <w:trHeight w:val="170"/>
          <w:tblHeader/>
        </w:trPr>
        <w:tc>
          <w:tcPr>
            <w:tcW w:w="7797" w:type="dxa"/>
            <w:shd w:val="clear" w:color="auto" w:fill="auto"/>
            <w:vAlign w:val="center"/>
          </w:tcPr>
          <w:p w14:paraId="5CDCB497" w14:textId="7961FDAE" w:rsidR="00640F65" w:rsidRPr="007F4152" w:rsidRDefault="00255494" w:rsidP="00FE6213">
            <w:pPr>
              <w:pStyle w:val="Texto0"/>
              <w:numPr>
                <w:ilvl w:val="0"/>
                <w:numId w:val="12"/>
              </w:numPr>
              <w:spacing w:before="120" w:after="120" w:line="240" w:lineRule="auto"/>
              <w:ind w:left="176" w:hanging="176"/>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5</w:t>
            </w:r>
            <w:r w:rsidRPr="00735BE5">
              <w:rPr>
                <w:rFonts w:cs="Arial"/>
                <w:sz w:val="20"/>
              </w:rPr>
              <w:t xml:space="preserve">. </w:t>
            </w:r>
            <w:r>
              <w:rPr>
                <w:b/>
                <w:sz w:val="20"/>
              </w:rPr>
              <w:t xml:space="preserve"> </w:t>
            </w:r>
          </w:p>
        </w:tc>
        <w:tc>
          <w:tcPr>
            <w:tcW w:w="1276" w:type="dxa"/>
            <w:shd w:val="clear" w:color="auto" w:fill="auto"/>
            <w:vAlign w:val="center"/>
          </w:tcPr>
          <w:p w14:paraId="1A08DEFF"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15FA3D1"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bl>
    <w:p w14:paraId="2CDFC2EC" w14:textId="77777777" w:rsidR="00B61742" w:rsidRDefault="00B61742" w:rsidP="00F70FCA">
      <w:pPr>
        <w:ind w:left="567" w:hanging="567"/>
        <w:jc w:val="center"/>
        <w:rPr>
          <w:rFonts w:ascii="Arial" w:hAnsi="Arial" w:cs="Arial"/>
          <w:b/>
          <w:bCs/>
          <w:sz w:val="18"/>
          <w:szCs w:val="22"/>
          <w:u w:val="single"/>
        </w:rPr>
      </w:pPr>
    </w:p>
    <w:p w14:paraId="0BE84F1B" w14:textId="77777777" w:rsidR="00640F65" w:rsidRDefault="00640F65" w:rsidP="00F70FCA">
      <w:pPr>
        <w:ind w:left="567" w:hanging="567"/>
        <w:jc w:val="center"/>
        <w:rPr>
          <w:rFonts w:ascii="Arial" w:hAnsi="Arial" w:cs="Arial"/>
          <w:b/>
          <w:bCs/>
          <w:sz w:val="18"/>
          <w:szCs w:val="22"/>
          <w:u w:val="single"/>
        </w:rPr>
      </w:pPr>
    </w:p>
    <w:p w14:paraId="37C4BD43" w14:textId="77777777" w:rsidR="00640F65" w:rsidRDefault="00640F65" w:rsidP="00F70FCA">
      <w:pPr>
        <w:ind w:left="567" w:hanging="567"/>
        <w:jc w:val="center"/>
        <w:rPr>
          <w:rFonts w:ascii="Arial" w:hAnsi="Arial" w:cs="Arial"/>
          <w:b/>
          <w:bCs/>
          <w:sz w:val="18"/>
          <w:szCs w:val="22"/>
          <w:u w:val="single"/>
        </w:rPr>
      </w:pPr>
    </w:p>
    <w:p w14:paraId="65352442" w14:textId="77777777" w:rsidR="00640F65" w:rsidRDefault="00640F65" w:rsidP="00F70FCA">
      <w:pPr>
        <w:ind w:left="567" w:hanging="567"/>
        <w:jc w:val="center"/>
        <w:rPr>
          <w:rFonts w:ascii="Arial" w:hAnsi="Arial" w:cs="Arial"/>
          <w:b/>
          <w:bCs/>
          <w:sz w:val="18"/>
          <w:szCs w:val="22"/>
          <w:u w:val="single"/>
        </w:rPr>
      </w:pPr>
    </w:p>
    <w:p w14:paraId="6519DEEF" w14:textId="77777777" w:rsidR="00640F65" w:rsidRDefault="00640F65" w:rsidP="00F70FCA">
      <w:pPr>
        <w:ind w:left="567" w:hanging="567"/>
        <w:jc w:val="center"/>
        <w:rPr>
          <w:rFonts w:ascii="Arial" w:hAnsi="Arial" w:cs="Arial"/>
          <w:b/>
          <w:bCs/>
          <w:sz w:val="18"/>
          <w:szCs w:val="22"/>
          <w:u w:val="single"/>
        </w:rPr>
      </w:pPr>
    </w:p>
    <w:p w14:paraId="5583EA8B" w14:textId="77777777" w:rsidR="00640F65" w:rsidRDefault="00640F65" w:rsidP="00F70FCA">
      <w:pPr>
        <w:ind w:left="567" w:hanging="567"/>
        <w:jc w:val="center"/>
        <w:rPr>
          <w:rFonts w:ascii="Arial" w:hAnsi="Arial" w:cs="Arial"/>
          <w:b/>
          <w:bCs/>
          <w:sz w:val="18"/>
          <w:szCs w:val="22"/>
          <w:u w:val="single"/>
        </w:rPr>
      </w:pPr>
    </w:p>
    <w:p w14:paraId="16B20B92" w14:textId="77777777" w:rsidR="00640F65" w:rsidRDefault="00640F65" w:rsidP="00F70FCA">
      <w:pPr>
        <w:ind w:left="567" w:hanging="567"/>
        <w:jc w:val="center"/>
        <w:rPr>
          <w:rFonts w:ascii="Arial" w:hAnsi="Arial" w:cs="Arial"/>
          <w:b/>
          <w:bCs/>
          <w:sz w:val="18"/>
          <w:szCs w:val="22"/>
          <w:u w:val="single"/>
        </w:rPr>
      </w:pPr>
    </w:p>
    <w:p w14:paraId="11304506" w14:textId="77777777" w:rsidR="00640F65" w:rsidRDefault="00640F65"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0B0F93" w:rsidRPr="0027305A" w14:paraId="62CF0FC4" w14:textId="77777777" w:rsidTr="005012B5">
        <w:trPr>
          <w:trHeight w:val="1119"/>
          <w:tblHeader/>
        </w:trPr>
        <w:tc>
          <w:tcPr>
            <w:tcW w:w="7797" w:type="dxa"/>
            <w:tcBorders>
              <w:bottom w:val="single" w:sz="4" w:space="0" w:color="auto"/>
            </w:tcBorders>
            <w:shd w:val="clear" w:color="auto" w:fill="auto"/>
            <w:vAlign w:val="center"/>
          </w:tcPr>
          <w:p w14:paraId="0789F274" w14:textId="77777777" w:rsidR="000B0F93" w:rsidRPr="0027305A" w:rsidRDefault="000B0F93" w:rsidP="00FE6213">
            <w:pPr>
              <w:pStyle w:val="Texto0"/>
              <w:numPr>
                <w:ilvl w:val="0"/>
                <w:numId w:val="96"/>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522701DD" w14:textId="77777777" w:rsidR="000B0F93" w:rsidRPr="0027305A" w:rsidRDefault="000B0F93" w:rsidP="005012B5">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7F5E31"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5A4D4EA6" w14:textId="77777777" w:rsidR="000B0F93" w:rsidRPr="0027305A" w:rsidRDefault="000B0F93" w:rsidP="005012B5">
            <w:pPr>
              <w:jc w:val="center"/>
              <w:rPr>
                <w:rFonts w:ascii="Arial" w:hAnsi="Arial" w:cs="Arial"/>
                <w:bCs/>
              </w:rPr>
            </w:pPr>
          </w:p>
        </w:tc>
      </w:tr>
      <w:tr w:rsidR="000B0F93" w:rsidRPr="0027305A" w14:paraId="668E7978" w14:textId="77777777" w:rsidTr="005012B5">
        <w:trPr>
          <w:trHeight w:val="346"/>
          <w:tblHeader/>
        </w:trPr>
        <w:tc>
          <w:tcPr>
            <w:tcW w:w="10207" w:type="dxa"/>
            <w:gridSpan w:val="3"/>
            <w:tcBorders>
              <w:bottom w:val="single" w:sz="4" w:space="0" w:color="auto"/>
            </w:tcBorders>
            <w:shd w:val="clear" w:color="auto" w:fill="D9D9D9"/>
            <w:vAlign w:val="center"/>
          </w:tcPr>
          <w:p w14:paraId="3C9CCDC3" w14:textId="77777777" w:rsidR="000B0F93" w:rsidRPr="0027305A" w:rsidRDefault="000B0F93" w:rsidP="005012B5">
            <w:pPr>
              <w:tabs>
                <w:tab w:val="left" w:pos="459"/>
              </w:tabs>
              <w:spacing w:before="120" w:after="120"/>
              <w:ind w:left="459" w:hanging="425"/>
              <w:rPr>
                <w:rFonts w:ascii="Arial" w:hAnsi="Arial" w:cs="Arial"/>
                <w:b/>
              </w:rPr>
            </w:pPr>
            <w:r w:rsidRPr="0027305A">
              <w:rPr>
                <w:rFonts w:ascii="Arial" w:hAnsi="Arial" w:cs="Arial"/>
                <w:b/>
              </w:rPr>
              <w:t>4.2 Oferta técnica</w:t>
            </w:r>
          </w:p>
        </w:tc>
      </w:tr>
      <w:tr w:rsidR="000B0F93" w:rsidRPr="0027305A" w14:paraId="1696C1F4" w14:textId="77777777" w:rsidTr="005012B5">
        <w:trPr>
          <w:trHeight w:val="1909"/>
          <w:tblHeader/>
        </w:trPr>
        <w:tc>
          <w:tcPr>
            <w:tcW w:w="7797" w:type="dxa"/>
            <w:tcBorders>
              <w:bottom w:val="single" w:sz="4" w:space="0" w:color="auto"/>
            </w:tcBorders>
            <w:shd w:val="clear" w:color="auto" w:fill="auto"/>
            <w:vAlign w:val="center"/>
          </w:tcPr>
          <w:p w14:paraId="02D6E350" w14:textId="77777777" w:rsidR="000B0F93" w:rsidRDefault="000B0F93" w:rsidP="005012B5">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08DB2B10"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5B0FC4BA"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06FB0215"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668BA71C" w14:textId="77777777" w:rsidR="000B0F93" w:rsidRPr="0027305A" w:rsidRDefault="000B0F93" w:rsidP="005012B5">
            <w:pPr>
              <w:jc w:val="center"/>
              <w:rPr>
                <w:rFonts w:ascii="Arial" w:hAnsi="Arial" w:cs="Arial"/>
                <w:bCs/>
              </w:rPr>
            </w:pPr>
          </w:p>
        </w:tc>
      </w:tr>
      <w:tr w:rsidR="000B0F93" w:rsidRPr="0027305A" w14:paraId="55ACD944" w14:textId="77777777" w:rsidTr="005012B5">
        <w:trPr>
          <w:trHeight w:val="534"/>
          <w:tblHeader/>
        </w:trPr>
        <w:tc>
          <w:tcPr>
            <w:tcW w:w="10207" w:type="dxa"/>
            <w:gridSpan w:val="3"/>
            <w:tcBorders>
              <w:bottom w:val="single" w:sz="4" w:space="0" w:color="auto"/>
            </w:tcBorders>
            <w:shd w:val="clear" w:color="auto" w:fill="D9D9D9"/>
            <w:vAlign w:val="center"/>
          </w:tcPr>
          <w:p w14:paraId="309B6CE2" w14:textId="77777777" w:rsidR="000B0F93" w:rsidRPr="0027305A" w:rsidRDefault="000B0F93" w:rsidP="005012B5">
            <w:pPr>
              <w:pStyle w:val="Texto0"/>
              <w:tabs>
                <w:tab w:val="left" w:pos="0"/>
              </w:tabs>
              <w:ind w:hanging="34"/>
              <w:rPr>
                <w:rFonts w:cs="Arial"/>
                <w:b/>
                <w:sz w:val="20"/>
                <w:lang w:val="es-MX"/>
              </w:rPr>
            </w:pPr>
            <w:r w:rsidRPr="0027305A">
              <w:rPr>
                <w:rFonts w:cs="Arial"/>
                <w:b/>
                <w:sz w:val="20"/>
                <w:lang w:val="es-MX"/>
              </w:rPr>
              <w:t>4.3 Oferta económica</w:t>
            </w:r>
          </w:p>
        </w:tc>
      </w:tr>
      <w:tr w:rsidR="000B0F93" w:rsidRPr="0027305A" w14:paraId="2F4473F2" w14:textId="77777777" w:rsidTr="005012B5">
        <w:trPr>
          <w:trHeight w:val="529"/>
          <w:tblHeader/>
        </w:trPr>
        <w:tc>
          <w:tcPr>
            <w:tcW w:w="7797" w:type="dxa"/>
            <w:tcBorders>
              <w:bottom w:val="single" w:sz="4" w:space="0" w:color="auto"/>
            </w:tcBorders>
            <w:shd w:val="clear" w:color="auto" w:fill="auto"/>
            <w:vAlign w:val="center"/>
          </w:tcPr>
          <w:p w14:paraId="6317E443" w14:textId="77777777"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69CC106" w14:textId="0C16A373"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255494">
              <w:rPr>
                <w:rFonts w:cs="Arial"/>
                <w:b/>
                <w:bCs/>
                <w:sz w:val="20"/>
                <w:lang w:val="es-MX"/>
              </w:rPr>
              <w:t>6</w:t>
            </w:r>
            <w:r w:rsidRPr="00080D12">
              <w:rPr>
                <w:rFonts w:cs="Arial"/>
                <w:sz w:val="20"/>
                <w:lang w:val="es-MX"/>
              </w:rPr>
              <w:t xml:space="preserve"> de la presente convocatoria</w:t>
            </w:r>
            <w:r>
              <w:rPr>
                <w:rFonts w:cs="Arial"/>
                <w:sz w:val="20"/>
                <w:lang w:val="es-MX"/>
              </w:rPr>
              <w:t>.</w:t>
            </w:r>
          </w:p>
          <w:p w14:paraId="66A5BF1F" w14:textId="77777777" w:rsidR="000B0F93" w:rsidRPr="0027305A" w:rsidRDefault="000B0F93" w:rsidP="005012B5">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7FA1EE16"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0237BC6E" w14:textId="77777777" w:rsidR="000B0F93" w:rsidRPr="0027305A" w:rsidRDefault="000B0F93" w:rsidP="005012B5">
            <w:pPr>
              <w:jc w:val="center"/>
              <w:rPr>
                <w:rFonts w:ascii="Arial" w:hAnsi="Arial" w:cs="Arial"/>
                <w:bCs/>
              </w:rPr>
            </w:pPr>
          </w:p>
        </w:tc>
      </w:tr>
    </w:tbl>
    <w:p w14:paraId="1452964A" w14:textId="77777777" w:rsidR="00640F65" w:rsidRPr="0027305A" w:rsidRDefault="00640F65" w:rsidP="00F70FCA">
      <w:pPr>
        <w:ind w:left="567" w:hanging="567"/>
        <w:jc w:val="center"/>
        <w:rPr>
          <w:rFonts w:ascii="Arial" w:hAnsi="Arial" w:cs="Arial"/>
          <w:b/>
          <w:bCs/>
          <w:sz w:val="18"/>
          <w:szCs w:val="22"/>
          <w:u w:val="single"/>
        </w:rPr>
      </w:pPr>
    </w:p>
    <w:p w14:paraId="21BA14F2" w14:textId="77777777" w:rsidR="00972F52" w:rsidRDefault="00972F52" w:rsidP="00972F52">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7AC25490" w14:textId="77777777" w:rsidR="00972F52" w:rsidRDefault="00972F52" w:rsidP="00972F52">
      <w:pPr>
        <w:ind w:left="567" w:hanging="567"/>
        <w:jc w:val="center"/>
        <w:outlineLvl w:val="0"/>
        <w:rPr>
          <w:rFonts w:ascii="Arial" w:hAnsi="Arial" w:cs="Arial"/>
          <w:b/>
          <w:bCs/>
          <w:i/>
          <w:sz w:val="18"/>
          <w:szCs w:val="22"/>
        </w:rPr>
      </w:pPr>
    </w:p>
    <w:p w14:paraId="0C33118D"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1E34FDCE" w14:textId="77777777" w:rsidR="00972F52" w:rsidRPr="0027305A" w:rsidRDefault="00972F52" w:rsidP="00972F52">
      <w:pPr>
        <w:ind w:left="567" w:hanging="567"/>
        <w:jc w:val="center"/>
        <w:rPr>
          <w:rFonts w:ascii="Arial" w:hAnsi="Arial" w:cs="Arial"/>
          <w:b/>
          <w:bCs/>
          <w:i/>
          <w:sz w:val="18"/>
          <w:szCs w:val="22"/>
        </w:rPr>
      </w:pPr>
    </w:p>
    <w:p w14:paraId="71F9886C" w14:textId="77777777" w:rsidR="00972F52" w:rsidRPr="0027305A" w:rsidRDefault="00972F52" w:rsidP="00972F52">
      <w:pPr>
        <w:ind w:left="567" w:hanging="567"/>
        <w:jc w:val="center"/>
        <w:rPr>
          <w:rFonts w:ascii="Arial" w:hAnsi="Arial" w:cs="Arial"/>
          <w:b/>
          <w:bCs/>
          <w:i/>
          <w:sz w:val="18"/>
          <w:szCs w:val="22"/>
        </w:rPr>
      </w:pPr>
    </w:p>
    <w:p w14:paraId="0CF3871B" w14:textId="77777777" w:rsidR="00972F52" w:rsidRPr="0027305A" w:rsidRDefault="00972F52" w:rsidP="00972F52">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7592D1A0"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1C80D785" w14:textId="77777777" w:rsidR="00972F52" w:rsidRPr="0027305A" w:rsidRDefault="00972F52" w:rsidP="00972F52">
      <w:pPr>
        <w:ind w:left="567" w:hanging="567"/>
        <w:jc w:val="center"/>
        <w:rPr>
          <w:rFonts w:ascii="Arial" w:hAnsi="Arial" w:cs="Arial"/>
          <w:b/>
          <w:bCs/>
          <w:i/>
          <w:sz w:val="18"/>
          <w:szCs w:val="22"/>
        </w:rPr>
      </w:pPr>
    </w:p>
    <w:p w14:paraId="15D8CE7A" w14:textId="77777777" w:rsidR="00972F52" w:rsidRPr="0027305A" w:rsidRDefault="00972F52" w:rsidP="00972F52">
      <w:pPr>
        <w:ind w:left="567" w:hanging="567"/>
        <w:jc w:val="center"/>
        <w:rPr>
          <w:rFonts w:ascii="Arial" w:hAnsi="Arial" w:cs="Arial"/>
          <w:b/>
          <w:bCs/>
          <w:i/>
          <w:sz w:val="18"/>
          <w:szCs w:val="22"/>
        </w:rPr>
      </w:pPr>
    </w:p>
    <w:p w14:paraId="3975EAE6" w14:textId="77777777" w:rsidR="00972F52" w:rsidRPr="0027305A" w:rsidRDefault="00972F52" w:rsidP="00972F52">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BC14574" w14:textId="77777777" w:rsidR="00972F52" w:rsidRPr="0027305A" w:rsidRDefault="00972F52" w:rsidP="00972F52">
      <w:pPr>
        <w:ind w:left="851" w:hanging="851"/>
        <w:jc w:val="both"/>
        <w:rPr>
          <w:rFonts w:ascii="Arial" w:hAnsi="Arial" w:cs="Arial"/>
          <w:sz w:val="18"/>
          <w:szCs w:val="22"/>
        </w:rPr>
      </w:pPr>
    </w:p>
    <w:p w14:paraId="4092736B" w14:textId="77777777" w:rsidR="00972F52" w:rsidRDefault="00972F52" w:rsidP="00972F52">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74BACB6A" w14:textId="77777777" w:rsidR="008A70CC" w:rsidRDefault="008A70CC" w:rsidP="007C4BEA">
      <w:pPr>
        <w:jc w:val="both"/>
        <w:rPr>
          <w:rFonts w:ascii="Arial" w:hAnsi="Arial" w:cs="Arial"/>
          <w:sz w:val="18"/>
          <w:szCs w:val="22"/>
        </w:rPr>
      </w:pPr>
    </w:p>
    <w:p w14:paraId="3D1A84B7" w14:textId="776E15B6" w:rsidR="008A70CC" w:rsidRDefault="008A70CC" w:rsidP="00D84140">
      <w:pPr>
        <w:ind w:left="851"/>
        <w:jc w:val="both"/>
        <w:rPr>
          <w:rFonts w:ascii="Arial" w:hAnsi="Arial" w:cs="Arial"/>
          <w:sz w:val="18"/>
          <w:szCs w:val="22"/>
        </w:rPr>
      </w:pPr>
    </w:p>
    <w:p w14:paraId="5543EA04" w14:textId="297581E2" w:rsidR="001F7199" w:rsidRDefault="001F7199" w:rsidP="00D84140">
      <w:pPr>
        <w:ind w:left="851"/>
        <w:jc w:val="both"/>
        <w:rPr>
          <w:rFonts w:ascii="Arial" w:hAnsi="Arial" w:cs="Arial"/>
          <w:sz w:val="18"/>
          <w:szCs w:val="22"/>
        </w:rPr>
      </w:pPr>
    </w:p>
    <w:p w14:paraId="1C047A32" w14:textId="6BD793EB" w:rsidR="001F7199" w:rsidRDefault="001F7199" w:rsidP="00D84140">
      <w:pPr>
        <w:ind w:left="851"/>
        <w:jc w:val="both"/>
        <w:rPr>
          <w:rFonts w:ascii="Arial" w:hAnsi="Arial" w:cs="Arial"/>
          <w:sz w:val="18"/>
          <w:szCs w:val="22"/>
        </w:rPr>
      </w:pPr>
    </w:p>
    <w:p w14:paraId="485287B8" w14:textId="51777268" w:rsidR="001F7199" w:rsidRDefault="001F7199" w:rsidP="00D84140">
      <w:pPr>
        <w:ind w:left="851"/>
        <w:jc w:val="both"/>
        <w:rPr>
          <w:rFonts w:ascii="Arial" w:hAnsi="Arial" w:cs="Arial"/>
          <w:sz w:val="18"/>
          <w:szCs w:val="22"/>
        </w:rPr>
      </w:pPr>
    </w:p>
    <w:p w14:paraId="0B9F8247" w14:textId="32504AC0" w:rsidR="001F7199" w:rsidRDefault="001F7199" w:rsidP="00A425CA">
      <w:pPr>
        <w:jc w:val="right"/>
        <w:rPr>
          <w:rFonts w:ascii="Arial" w:hAnsi="Arial" w:cs="Arial"/>
          <w:sz w:val="18"/>
          <w:szCs w:val="22"/>
        </w:rPr>
      </w:pPr>
    </w:p>
    <w:p w14:paraId="249DD224" w14:textId="77777777" w:rsidR="00703942" w:rsidRPr="00703942" w:rsidRDefault="00703942" w:rsidP="00703942">
      <w:pPr>
        <w:rPr>
          <w:rFonts w:ascii="Arial" w:hAnsi="Arial" w:cs="Arial"/>
          <w:sz w:val="18"/>
          <w:szCs w:val="22"/>
        </w:rPr>
      </w:pPr>
    </w:p>
    <w:p w14:paraId="15F5E832" w14:textId="77777777" w:rsidR="00703942" w:rsidRPr="00703942" w:rsidRDefault="00703942" w:rsidP="00703942">
      <w:pPr>
        <w:jc w:val="right"/>
        <w:rPr>
          <w:rFonts w:ascii="Arial" w:hAnsi="Arial" w:cs="Arial"/>
          <w:sz w:val="18"/>
          <w:szCs w:val="22"/>
        </w:rPr>
      </w:pPr>
    </w:p>
    <w:sectPr w:rsidR="00703942" w:rsidRPr="00703942" w:rsidSect="00DA74D4">
      <w:pgSz w:w="12242" w:h="15842" w:code="1"/>
      <w:pgMar w:top="992" w:right="1304" w:bottom="851"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C21A3E" w14:textId="77777777" w:rsidR="00AC2429" w:rsidRDefault="00AC2429">
      <w:r>
        <w:separator/>
      </w:r>
    </w:p>
  </w:endnote>
  <w:endnote w:type="continuationSeparator" w:id="0">
    <w:p w14:paraId="0F0582C4" w14:textId="77777777" w:rsidR="00AC2429" w:rsidRDefault="00AC24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1)">
    <w:altName w:val="Arial"/>
    <w:charset w:val="00"/>
    <w:family w:val="auto"/>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80"/>
    <w:family w:val="swiss"/>
    <w:pitch w:val="variable"/>
    <w:sig w:usb0="F7FFAEFF" w:usb1="F9DFFFFF" w:usb2="0000007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00000007" w:usb1="00000000" w:usb2="00000000" w:usb3="00000000" w:csb0="00000093"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063409864"/>
      <w:docPartObj>
        <w:docPartGallery w:val="Page Numbers (Bottom of Page)"/>
        <w:docPartUnique/>
      </w:docPartObj>
    </w:sdtPr>
    <w:sdtContent>
      <w:sdt>
        <w:sdtPr>
          <w:rPr>
            <w:rFonts w:ascii="Arial" w:hAnsi="Arial" w:cs="Arial"/>
          </w:rPr>
          <w:id w:val="1768966289"/>
          <w:docPartObj>
            <w:docPartGallery w:val="Page Numbers (Top of Page)"/>
            <w:docPartUnique/>
          </w:docPartObj>
        </w:sdtPr>
        <w:sdtContent>
          <w:p w14:paraId="0F82580C" w14:textId="04A8C49A" w:rsidR="00FF7060" w:rsidRPr="00151001" w:rsidRDefault="00FF7060">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sidR="007A450B">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sidR="007A450B">
              <w:rPr>
                <w:rFonts w:ascii="Arial" w:hAnsi="Arial" w:cs="Arial"/>
                <w:b/>
                <w:bCs/>
                <w:noProof/>
              </w:rPr>
              <w:t>93</w:t>
            </w:r>
            <w:r w:rsidRPr="00151001">
              <w:rPr>
                <w:rFonts w:ascii="Arial" w:hAnsi="Arial" w:cs="Arial"/>
                <w:b/>
                <w:bCs/>
              </w:rPr>
              <w:fldChar w:fldCharType="end"/>
            </w:r>
          </w:p>
        </w:sdtContent>
      </w:sdt>
    </w:sdtContent>
  </w:sdt>
  <w:p w14:paraId="16788241" w14:textId="77777777" w:rsidR="00FF7060" w:rsidRPr="007B7A63" w:rsidRDefault="00FF7060" w:rsidP="007B7A63">
    <w:pPr>
      <w:pStyle w:val="Piedepgina"/>
    </w:pPr>
  </w:p>
  <w:p w14:paraId="709CA753" w14:textId="77777777" w:rsidR="00FF7060" w:rsidRDefault="00FF706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49AA7" w14:textId="77777777" w:rsidR="00DA66EA" w:rsidRPr="00D0335E" w:rsidRDefault="00DA66E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21ADCE77" w14:textId="77777777" w:rsidR="00DA66EA" w:rsidRPr="001F3B4C" w:rsidRDefault="00DA66EA" w:rsidP="001F3B4C">
    <w:pPr>
      <w:pStyle w:val="Piedepgina"/>
      <w:tabs>
        <w:tab w:val="clear" w:pos="4252"/>
        <w:tab w:val="clear" w:pos="8504"/>
        <w:tab w:val="left" w:pos="6090"/>
      </w:tabs>
      <w:rPr>
        <w:rFonts w:ascii="Arial" w:hAnsi="Arial" w:cs="Arial"/>
      </w:rPr>
    </w:pPr>
  </w:p>
  <w:p w14:paraId="23D65DE2" w14:textId="77777777" w:rsidR="00DA66EA" w:rsidRDefault="00DA66EA"/>
  <w:p w14:paraId="71DC78D8" w14:textId="77777777" w:rsidR="00DA66EA" w:rsidRDefault="00DA66E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ACBB" w14:textId="5E383471" w:rsidR="00B25D5A" w:rsidRPr="00D0335E" w:rsidRDefault="00B25D5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690432">
      <w:rPr>
        <w:rFonts w:ascii="Arial" w:hAnsi="Arial" w:cs="Arial"/>
        <w:b/>
        <w:bCs/>
      </w:rPr>
      <w:t>6</w:t>
    </w:r>
    <w:r w:rsidR="007A2096">
      <w:rPr>
        <w:rFonts w:ascii="Arial" w:hAnsi="Arial" w:cs="Arial"/>
        <w:b/>
        <w:bCs/>
      </w:rPr>
      <w:t>9</w:t>
    </w:r>
  </w:p>
  <w:p w14:paraId="62984B36" w14:textId="77777777" w:rsidR="00B25D5A" w:rsidRPr="001F3B4C" w:rsidRDefault="00B25D5A" w:rsidP="001F3B4C">
    <w:pPr>
      <w:pStyle w:val="Piedepgina"/>
      <w:tabs>
        <w:tab w:val="clear" w:pos="4252"/>
        <w:tab w:val="clear" w:pos="8504"/>
        <w:tab w:val="left" w:pos="6090"/>
      </w:tabs>
      <w:rPr>
        <w:rFonts w:ascii="Arial" w:hAnsi="Arial" w:cs="Arial"/>
      </w:rPr>
    </w:pPr>
  </w:p>
  <w:p w14:paraId="078A4930" w14:textId="77777777" w:rsidR="00B25D5A" w:rsidRDefault="00B25D5A"/>
  <w:p w14:paraId="5F265F7F" w14:textId="77777777" w:rsidR="00B25D5A" w:rsidRDefault="00B25D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B56DB7" w14:textId="77777777" w:rsidR="00AC2429" w:rsidRDefault="00AC2429">
      <w:r>
        <w:separator/>
      </w:r>
    </w:p>
  </w:footnote>
  <w:footnote w:type="continuationSeparator" w:id="0">
    <w:p w14:paraId="134344EF" w14:textId="77777777" w:rsidR="00AC2429" w:rsidRDefault="00AC24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79528" w14:textId="1F43C801" w:rsidR="00FF7060" w:rsidRPr="00424AED" w:rsidRDefault="00FF7060"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20" name="Imagen 20"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FF7060" w:rsidRDefault="00FF706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40D15B5C" w:rsidR="00FF7060" w:rsidRDefault="00FF7060"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r w:rsidR="00884CB5">
      <w:rPr>
        <w:rFonts w:ascii="Arial" w:hAnsi="Arial" w:cs="Arial"/>
        <w:color w:val="808080"/>
        <w:szCs w:val="22"/>
      </w:rPr>
      <w:t>Presencial</w:t>
    </w:r>
  </w:p>
  <w:p w14:paraId="42CB4BAE" w14:textId="14392227" w:rsidR="00FF7060" w:rsidRDefault="00FF7060" w:rsidP="00D4289C">
    <w:pPr>
      <w:pStyle w:val="Encabezado"/>
      <w:jc w:val="right"/>
      <w:rPr>
        <w:rFonts w:ascii="Arial" w:hAnsi="Arial" w:cs="Arial"/>
        <w:color w:val="808080"/>
        <w:szCs w:val="22"/>
      </w:rPr>
    </w:pPr>
    <w:r>
      <w:rPr>
        <w:rFonts w:ascii="Arial" w:hAnsi="Arial" w:cs="Arial"/>
        <w:color w:val="808080"/>
        <w:szCs w:val="22"/>
      </w:rPr>
      <w:t>No. LP-INE-</w:t>
    </w:r>
    <w:r w:rsidR="00B30DB6">
      <w:rPr>
        <w:rFonts w:ascii="Arial" w:hAnsi="Arial" w:cs="Arial"/>
        <w:color w:val="808080"/>
        <w:szCs w:val="22"/>
      </w:rPr>
      <w:t>021</w:t>
    </w:r>
    <w:r>
      <w:rPr>
        <w:rFonts w:ascii="Arial" w:hAnsi="Arial" w:cs="Arial"/>
        <w:color w:val="808080"/>
        <w:szCs w:val="22"/>
      </w:rPr>
      <w:t>/202</w:t>
    </w:r>
    <w:r w:rsidR="0035747B">
      <w:rPr>
        <w:rFonts w:ascii="Arial" w:hAnsi="Arial" w:cs="Arial"/>
        <w:color w:val="808080"/>
        <w:szCs w:val="22"/>
      </w:rPr>
      <w:t>4</w:t>
    </w:r>
  </w:p>
  <w:p w14:paraId="47CAB38D" w14:textId="77777777" w:rsidR="00FF7060" w:rsidRDefault="00FF706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ED19B" w14:textId="77777777" w:rsidR="00DA66EA" w:rsidRPr="00424AED" w:rsidRDefault="00DA66E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A420B0D" wp14:editId="02AEF227">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8C2950" w14:textId="77777777" w:rsidR="00DA66EA" w:rsidRDefault="00DA66E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F199B3C" w14:textId="77777777" w:rsidR="00DA66EA" w:rsidRDefault="00DA66EA"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646516F9" w14:textId="62C7BAAF" w:rsidR="00DA66EA" w:rsidRDefault="00DA66EA" w:rsidP="00AA6742">
    <w:pPr>
      <w:pStyle w:val="Encabezado"/>
      <w:jc w:val="right"/>
      <w:rPr>
        <w:rFonts w:ascii="Arial" w:hAnsi="Arial" w:cs="Arial"/>
        <w:color w:val="808080"/>
        <w:szCs w:val="22"/>
      </w:rPr>
    </w:pPr>
    <w:r>
      <w:rPr>
        <w:rFonts w:ascii="Arial" w:hAnsi="Arial" w:cs="Arial"/>
        <w:color w:val="808080"/>
        <w:szCs w:val="22"/>
      </w:rPr>
      <w:t>No. LP-INE-0</w:t>
    </w:r>
    <w:r w:rsidR="00984EA3">
      <w:rPr>
        <w:rFonts w:ascii="Arial" w:hAnsi="Arial" w:cs="Arial"/>
        <w:color w:val="808080"/>
        <w:szCs w:val="22"/>
      </w:rPr>
      <w:t>21</w:t>
    </w:r>
    <w:r>
      <w:rPr>
        <w:rFonts w:ascii="Arial" w:hAnsi="Arial" w:cs="Arial"/>
        <w:color w:val="808080"/>
        <w:szCs w:val="22"/>
      </w:rPr>
      <w:t>/2024</w:t>
    </w:r>
  </w:p>
  <w:p w14:paraId="152F47EB" w14:textId="77777777" w:rsidR="00DA66EA" w:rsidRDefault="00DA66EA"/>
  <w:p w14:paraId="51E6C6B4" w14:textId="77777777" w:rsidR="00DA66EA" w:rsidRDefault="00DA66E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AE952" w14:textId="77777777" w:rsidR="00B25D5A" w:rsidRPr="00424AED" w:rsidRDefault="00B25D5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E89F8CD" wp14:editId="2E1A90FD">
          <wp:simplePos x="0" y="0"/>
          <wp:positionH relativeFrom="column">
            <wp:posOffset>-289560</wp:posOffset>
          </wp:positionH>
          <wp:positionV relativeFrom="paragraph">
            <wp:posOffset>50165</wp:posOffset>
          </wp:positionV>
          <wp:extent cx="2095500" cy="638175"/>
          <wp:effectExtent l="0" t="0" r="12700" b="0"/>
          <wp:wrapNone/>
          <wp:docPr id="3"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1F5BE83" w14:textId="77777777" w:rsidR="00B25D5A" w:rsidRDefault="00B25D5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B9A8B9E" w14:textId="3D64E59E" w:rsidR="00B25D5A" w:rsidRDefault="00B25D5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4C10FA">
      <w:rPr>
        <w:rFonts w:ascii="Arial" w:hAnsi="Arial" w:cs="Arial"/>
        <w:color w:val="808080"/>
        <w:szCs w:val="22"/>
      </w:rPr>
      <w:t>Intern</w:t>
    </w:r>
    <w:r>
      <w:rPr>
        <w:rFonts w:ascii="Arial" w:hAnsi="Arial" w:cs="Arial"/>
        <w:color w:val="808080"/>
        <w:szCs w:val="22"/>
      </w:rPr>
      <w:t>acional</w:t>
    </w:r>
    <w:r w:rsidR="004C10FA">
      <w:rPr>
        <w:rFonts w:ascii="Arial" w:hAnsi="Arial" w:cs="Arial"/>
        <w:color w:val="808080"/>
        <w:szCs w:val="22"/>
      </w:rPr>
      <w:t xml:space="preserve"> Abierta</w:t>
    </w:r>
    <w:r>
      <w:rPr>
        <w:rFonts w:ascii="Arial" w:hAnsi="Arial" w:cs="Arial"/>
        <w:color w:val="808080"/>
        <w:szCs w:val="22"/>
      </w:rPr>
      <w:t xml:space="preserve"> Presencial</w:t>
    </w:r>
  </w:p>
  <w:p w14:paraId="72EB191E" w14:textId="05877148" w:rsidR="00B25D5A" w:rsidRDefault="00B25D5A" w:rsidP="00AA6742">
    <w:pPr>
      <w:pStyle w:val="Encabezado"/>
      <w:jc w:val="right"/>
      <w:rPr>
        <w:rFonts w:ascii="Arial" w:hAnsi="Arial" w:cs="Arial"/>
        <w:color w:val="808080"/>
        <w:szCs w:val="22"/>
      </w:rPr>
    </w:pPr>
    <w:r>
      <w:rPr>
        <w:rFonts w:ascii="Arial" w:hAnsi="Arial" w:cs="Arial"/>
        <w:color w:val="808080"/>
        <w:szCs w:val="22"/>
      </w:rPr>
      <w:t>No. LP-INE-</w:t>
    </w:r>
    <w:r w:rsidR="007A2096">
      <w:rPr>
        <w:rFonts w:ascii="Arial" w:hAnsi="Arial" w:cs="Arial"/>
        <w:color w:val="808080"/>
        <w:szCs w:val="22"/>
      </w:rPr>
      <w:t>021</w:t>
    </w:r>
    <w:r>
      <w:rPr>
        <w:rFonts w:ascii="Arial" w:hAnsi="Arial" w:cs="Arial"/>
        <w:color w:val="808080"/>
        <w:szCs w:val="22"/>
      </w:rPr>
      <w:t>/2024</w:t>
    </w:r>
  </w:p>
  <w:p w14:paraId="402F8351" w14:textId="77777777" w:rsidR="00B25D5A" w:rsidRDefault="00B25D5A"/>
  <w:p w14:paraId="79CD9828" w14:textId="77777777" w:rsidR="00B25D5A" w:rsidRDefault="00B25D5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8A96E1F"/>
    <w:multiLevelType w:val="hybridMultilevel"/>
    <w:tmpl w:val="FE606456"/>
    <w:styleLink w:val="11111121"/>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6" w15:restartNumberingAfterBreak="0">
    <w:nsid w:val="08E440CA"/>
    <w:multiLevelType w:val="multilevel"/>
    <w:tmpl w:val="78A61342"/>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EDA783A"/>
    <w:multiLevelType w:val="hybridMultilevel"/>
    <w:tmpl w:val="44749074"/>
    <w:lvl w:ilvl="0" w:tplc="080A0019">
      <w:start w:val="1"/>
      <w:numFmt w:val="lowerLetter"/>
      <w:lvlText w:val="%1."/>
      <w:lvlJc w:val="left"/>
      <w:pPr>
        <w:ind w:left="3216" w:hanging="360"/>
      </w:pPr>
    </w:lvl>
    <w:lvl w:ilvl="1" w:tplc="080A0019" w:tentative="1">
      <w:start w:val="1"/>
      <w:numFmt w:val="lowerLetter"/>
      <w:lvlText w:val="%2."/>
      <w:lvlJc w:val="left"/>
      <w:pPr>
        <w:ind w:left="3936" w:hanging="360"/>
      </w:pPr>
    </w:lvl>
    <w:lvl w:ilvl="2" w:tplc="080A001B" w:tentative="1">
      <w:start w:val="1"/>
      <w:numFmt w:val="lowerRoman"/>
      <w:lvlText w:val="%3."/>
      <w:lvlJc w:val="right"/>
      <w:pPr>
        <w:ind w:left="4656" w:hanging="180"/>
      </w:pPr>
    </w:lvl>
    <w:lvl w:ilvl="3" w:tplc="080A000F" w:tentative="1">
      <w:start w:val="1"/>
      <w:numFmt w:val="decimal"/>
      <w:lvlText w:val="%4."/>
      <w:lvlJc w:val="left"/>
      <w:pPr>
        <w:ind w:left="5376" w:hanging="360"/>
      </w:pPr>
    </w:lvl>
    <w:lvl w:ilvl="4" w:tplc="080A0019" w:tentative="1">
      <w:start w:val="1"/>
      <w:numFmt w:val="lowerLetter"/>
      <w:lvlText w:val="%5."/>
      <w:lvlJc w:val="left"/>
      <w:pPr>
        <w:ind w:left="6096" w:hanging="360"/>
      </w:pPr>
    </w:lvl>
    <w:lvl w:ilvl="5" w:tplc="080A001B" w:tentative="1">
      <w:start w:val="1"/>
      <w:numFmt w:val="lowerRoman"/>
      <w:lvlText w:val="%6."/>
      <w:lvlJc w:val="right"/>
      <w:pPr>
        <w:ind w:left="6816" w:hanging="180"/>
      </w:pPr>
    </w:lvl>
    <w:lvl w:ilvl="6" w:tplc="080A000F" w:tentative="1">
      <w:start w:val="1"/>
      <w:numFmt w:val="decimal"/>
      <w:lvlText w:val="%7."/>
      <w:lvlJc w:val="left"/>
      <w:pPr>
        <w:ind w:left="7536" w:hanging="360"/>
      </w:pPr>
    </w:lvl>
    <w:lvl w:ilvl="7" w:tplc="080A0019" w:tentative="1">
      <w:start w:val="1"/>
      <w:numFmt w:val="lowerLetter"/>
      <w:lvlText w:val="%8."/>
      <w:lvlJc w:val="left"/>
      <w:pPr>
        <w:ind w:left="8256" w:hanging="360"/>
      </w:pPr>
    </w:lvl>
    <w:lvl w:ilvl="8" w:tplc="080A001B" w:tentative="1">
      <w:start w:val="1"/>
      <w:numFmt w:val="lowerRoman"/>
      <w:lvlText w:val="%9."/>
      <w:lvlJc w:val="right"/>
      <w:pPr>
        <w:ind w:left="8976" w:hanging="180"/>
      </w:pPr>
    </w:lvl>
  </w:abstractNum>
  <w:abstractNum w:abstractNumId="20"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2" w15:restartNumberingAfterBreak="0">
    <w:nsid w:val="132A72CA"/>
    <w:multiLevelType w:val="hybridMultilevel"/>
    <w:tmpl w:val="1040BCF8"/>
    <w:lvl w:ilvl="0" w:tplc="A7EA5B54">
      <w:start w:val="1"/>
      <w:numFmt w:val="bullet"/>
      <w:lvlText w:val=""/>
      <w:lvlJc w:val="left"/>
      <w:pPr>
        <w:ind w:left="1076" w:hanging="360"/>
      </w:pPr>
      <w:rPr>
        <w:rFonts w:ascii="Symbol" w:hAnsi="Symbol" w:hint="default"/>
      </w:rPr>
    </w:lvl>
    <w:lvl w:ilvl="1" w:tplc="04090003">
      <w:start w:val="1"/>
      <w:numFmt w:val="bullet"/>
      <w:lvlText w:val="o"/>
      <w:lvlJc w:val="left"/>
      <w:pPr>
        <w:ind w:left="1683" w:hanging="360"/>
      </w:pPr>
      <w:rPr>
        <w:rFonts w:ascii="Courier New" w:hAnsi="Courier New" w:cs="Courier New" w:hint="default"/>
      </w:rPr>
    </w:lvl>
    <w:lvl w:ilvl="2" w:tplc="04090005">
      <w:start w:val="1"/>
      <w:numFmt w:val="bullet"/>
      <w:lvlText w:val=""/>
      <w:lvlJc w:val="left"/>
      <w:pPr>
        <w:ind w:left="2403" w:hanging="360"/>
      </w:pPr>
      <w:rPr>
        <w:rFonts w:ascii="Wingdings" w:hAnsi="Wingdings" w:hint="default"/>
      </w:rPr>
    </w:lvl>
    <w:lvl w:ilvl="3" w:tplc="04090001" w:tentative="1">
      <w:start w:val="1"/>
      <w:numFmt w:val="bullet"/>
      <w:lvlText w:val=""/>
      <w:lvlJc w:val="left"/>
      <w:pPr>
        <w:ind w:left="3123" w:hanging="360"/>
      </w:pPr>
      <w:rPr>
        <w:rFonts w:ascii="Symbol" w:hAnsi="Symbol" w:hint="default"/>
      </w:rPr>
    </w:lvl>
    <w:lvl w:ilvl="4" w:tplc="04090003" w:tentative="1">
      <w:start w:val="1"/>
      <w:numFmt w:val="bullet"/>
      <w:lvlText w:val="o"/>
      <w:lvlJc w:val="left"/>
      <w:pPr>
        <w:ind w:left="3843" w:hanging="360"/>
      </w:pPr>
      <w:rPr>
        <w:rFonts w:ascii="Courier New" w:hAnsi="Courier New" w:cs="Courier New" w:hint="default"/>
      </w:rPr>
    </w:lvl>
    <w:lvl w:ilvl="5" w:tplc="04090005" w:tentative="1">
      <w:start w:val="1"/>
      <w:numFmt w:val="bullet"/>
      <w:lvlText w:val=""/>
      <w:lvlJc w:val="left"/>
      <w:pPr>
        <w:ind w:left="4563" w:hanging="360"/>
      </w:pPr>
      <w:rPr>
        <w:rFonts w:ascii="Wingdings" w:hAnsi="Wingdings" w:hint="default"/>
      </w:rPr>
    </w:lvl>
    <w:lvl w:ilvl="6" w:tplc="04090001" w:tentative="1">
      <w:start w:val="1"/>
      <w:numFmt w:val="bullet"/>
      <w:lvlText w:val=""/>
      <w:lvlJc w:val="left"/>
      <w:pPr>
        <w:ind w:left="5283" w:hanging="360"/>
      </w:pPr>
      <w:rPr>
        <w:rFonts w:ascii="Symbol" w:hAnsi="Symbol" w:hint="default"/>
      </w:rPr>
    </w:lvl>
    <w:lvl w:ilvl="7" w:tplc="04090003" w:tentative="1">
      <w:start w:val="1"/>
      <w:numFmt w:val="bullet"/>
      <w:lvlText w:val="o"/>
      <w:lvlJc w:val="left"/>
      <w:pPr>
        <w:ind w:left="6003" w:hanging="360"/>
      </w:pPr>
      <w:rPr>
        <w:rFonts w:ascii="Courier New" w:hAnsi="Courier New" w:cs="Courier New" w:hint="default"/>
      </w:rPr>
    </w:lvl>
    <w:lvl w:ilvl="8" w:tplc="04090005" w:tentative="1">
      <w:start w:val="1"/>
      <w:numFmt w:val="bullet"/>
      <w:lvlText w:val=""/>
      <w:lvlJc w:val="left"/>
      <w:pPr>
        <w:ind w:left="6723" w:hanging="360"/>
      </w:pPr>
      <w:rPr>
        <w:rFonts w:ascii="Wingdings" w:hAnsi="Wingdings" w:hint="default"/>
      </w:rPr>
    </w:lvl>
  </w:abstractNum>
  <w:abstractNum w:abstractNumId="23"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7" w15:restartNumberingAfterBreak="0">
    <w:nsid w:val="15ED51D6"/>
    <w:multiLevelType w:val="multilevel"/>
    <w:tmpl w:val="0C0A001F"/>
    <w:styleLink w:val="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9" w15:restartNumberingAfterBreak="0">
    <w:nsid w:val="17327DD0"/>
    <w:multiLevelType w:val="hybridMultilevel"/>
    <w:tmpl w:val="C5F28A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182E5500"/>
    <w:multiLevelType w:val="hybridMultilevel"/>
    <w:tmpl w:val="E250ADD2"/>
    <w:lvl w:ilvl="0" w:tplc="ED1E15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18D276BA"/>
    <w:multiLevelType w:val="hybridMultilevel"/>
    <w:tmpl w:val="E1F29DF4"/>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1A4E475C"/>
    <w:multiLevelType w:val="hybridMultilevel"/>
    <w:tmpl w:val="B64032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20F45DA5"/>
    <w:multiLevelType w:val="hybridMultilevel"/>
    <w:tmpl w:val="C88EAC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7"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8"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9"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0"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1" w15:restartNumberingAfterBreak="0">
    <w:nsid w:val="261C49C8"/>
    <w:multiLevelType w:val="hybridMultilevel"/>
    <w:tmpl w:val="A8DC727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3"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5" w15:restartNumberingAfterBreak="0">
    <w:nsid w:val="2E1B7491"/>
    <w:multiLevelType w:val="hybridMultilevel"/>
    <w:tmpl w:val="11E4BE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2FA455A1"/>
    <w:multiLevelType w:val="hybridMultilevel"/>
    <w:tmpl w:val="1DEA17E4"/>
    <w:lvl w:ilvl="0" w:tplc="EBA81FAA">
      <w:start w:val="1"/>
      <w:numFmt w:val="lowerLetter"/>
      <w:lvlText w:val="%1)"/>
      <w:lvlJc w:val="left"/>
      <w:rPr>
        <w:b/>
        <w:b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15:restartNumberingAfterBreak="0">
    <w:nsid w:val="31791ACB"/>
    <w:multiLevelType w:val="hybridMultilevel"/>
    <w:tmpl w:val="32D43BA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49"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50"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1" w15:restartNumberingAfterBreak="0">
    <w:nsid w:val="338D54D2"/>
    <w:multiLevelType w:val="hybridMultilevel"/>
    <w:tmpl w:val="6904601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3404FD22">
      <w:numFmt w:val="bullet"/>
      <w:lvlText w:val="-"/>
      <w:lvlJc w:val="left"/>
      <w:pPr>
        <w:ind w:left="2160" w:hanging="360"/>
      </w:pPr>
      <w:rPr>
        <w:rFonts w:ascii="Arial Narrow" w:eastAsia="MS Mincho" w:hAnsi="Arial Narrow" w:cs="Aria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3" w15:restartNumberingAfterBreak="0">
    <w:nsid w:val="36CD1F2F"/>
    <w:multiLevelType w:val="hybridMultilevel"/>
    <w:tmpl w:val="D362FC4E"/>
    <w:lvl w:ilvl="0" w:tplc="080A0013">
      <w:start w:val="1"/>
      <w:numFmt w:val="upperRoman"/>
      <w:lvlText w:val="%1."/>
      <w:lvlJc w:val="right"/>
      <w:pPr>
        <w:ind w:left="1425" w:hanging="360"/>
      </w:pPr>
      <w:rPr>
        <w:rFonts w:hint="default"/>
        <w:b/>
        <w:i w:val="0"/>
        <w:sz w:val="18"/>
        <w:szCs w:val="18"/>
      </w:rPr>
    </w:lvl>
    <w:lvl w:ilvl="1" w:tplc="DD464896">
      <w:start w:val="1"/>
      <w:numFmt w:val="lowerLetter"/>
      <w:lvlText w:val="%2."/>
      <w:lvlJc w:val="left"/>
      <w:pPr>
        <w:ind w:left="2145" w:hanging="360"/>
      </w:pPr>
      <w:rPr>
        <w:b/>
        <w:bCs w:val="0"/>
      </w:r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4"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5" w15:restartNumberingAfterBreak="0">
    <w:nsid w:val="37835E33"/>
    <w:multiLevelType w:val="hybridMultilevel"/>
    <w:tmpl w:val="3E32608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56"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7" w15:restartNumberingAfterBreak="0">
    <w:nsid w:val="38060481"/>
    <w:multiLevelType w:val="hybridMultilevel"/>
    <w:tmpl w:val="BC9C4168"/>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9" w15:restartNumberingAfterBreak="0">
    <w:nsid w:val="38666B3B"/>
    <w:multiLevelType w:val="hybridMultilevel"/>
    <w:tmpl w:val="8196B4F4"/>
    <w:lvl w:ilvl="0" w:tplc="080A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0" w15:restartNumberingAfterBreak="0">
    <w:nsid w:val="39970EA9"/>
    <w:multiLevelType w:val="multilevel"/>
    <w:tmpl w:val="1D4662B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1" w15:restartNumberingAfterBreak="0">
    <w:nsid w:val="3B68559E"/>
    <w:multiLevelType w:val="singleLevel"/>
    <w:tmpl w:val="22C8AC38"/>
    <w:styleLink w:val="Estilo221"/>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4" w15:restartNumberingAfterBreak="0">
    <w:nsid w:val="3D843642"/>
    <w:multiLevelType w:val="hybridMultilevel"/>
    <w:tmpl w:val="6568B9F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5"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6"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7"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442212C3"/>
    <w:multiLevelType w:val="multilevel"/>
    <w:tmpl w:val="D2CC9B40"/>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lvlText w:val="3.1.%3"/>
      <w:lvlJc w:val="left"/>
      <w:pPr>
        <w:ind w:left="2169" w:hanging="720"/>
      </w:pPr>
      <w:rPr>
        <w:rFonts w:ascii="Arial" w:eastAsia="Times New Roman" w:hAnsi="Arial" w:cs="Arial" w:hint="default"/>
        <w:b w:val="0"/>
        <w:bCs/>
        <w:color w:val="E36C0A" w:themeColor="accent6" w:themeShade="BF"/>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9"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0"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1" w15:restartNumberingAfterBreak="0">
    <w:nsid w:val="471E157B"/>
    <w:multiLevelType w:val="hybridMultilevel"/>
    <w:tmpl w:val="4DA65B18"/>
    <w:styleLink w:val="Estilo311"/>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2" w15:restartNumberingAfterBreak="0">
    <w:nsid w:val="477A560C"/>
    <w:multiLevelType w:val="multilevel"/>
    <w:tmpl w:val="9592849C"/>
    <w:lvl w:ilvl="0">
      <w:start w:val="4"/>
      <w:numFmt w:val="decimal"/>
      <w:lvlText w:val="%1"/>
      <w:lvlJc w:val="left"/>
      <w:pPr>
        <w:ind w:left="360" w:hanging="360"/>
      </w:pPr>
      <w:rPr>
        <w:rFonts w:cs="Arial" w:hint="default"/>
        <w:color w:val="244061" w:themeColor="accent1" w:themeShade="80"/>
      </w:rPr>
    </w:lvl>
    <w:lvl w:ilvl="1">
      <w:start w:val="2"/>
      <w:numFmt w:val="decimal"/>
      <w:lvlText w:val="%1.%2"/>
      <w:lvlJc w:val="left"/>
      <w:pPr>
        <w:ind w:left="360" w:hanging="360"/>
      </w:pPr>
      <w:rPr>
        <w:rFonts w:cs="Arial" w:hint="default"/>
        <w:color w:val="244061" w:themeColor="accent1" w:themeShade="80"/>
      </w:rPr>
    </w:lvl>
    <w:lvl w:ilvl="2">
      <w:start w:val="1"/>
      <w:numFmt w:val="decimal"/>
      <w:lvlText w:val="%1.%2.%3"/>
      <w:lvlJc w:val="left"/>
      <w:pPr>
        <w:ind w:left="720" w:hanging="720"/>
      </w:pPr>
      <w:rPr>
        <w:rFonts w:cs="Arial" w:hint="default"/>
        <w:color w:val="244061" w:themeColor="accent1" w:themeShade="80"/>
      </w:rPr>
    </w:lvl>
    <w:lvl w:ilvl="3">
      <w:start w:val="1"/>
      <w:numFmt w:val="decimal"/>
      <w:lvlText w:val="%1.%2.%3.%4"/>
      <w:lvlJc w:val="left"/>
      <w:pPr>
        <w:ind w:left="720" w:hanging="720"/>
      </w:pPr>
      <w:rPr>
        <w:rFonts w:cs="Arial" w:hint="default"/>
        <w:color w:val="244061" w:themeColor="accent1" w:themeShade="80"/>
      </w:rPr>
    </w:lvl>
    <w:lvl w:ilvl="4">
      <w:start w:val="1"/>
      <w:numFmt w:val="decimal"/>
      <w:lvlText w:val="%1.%2.%3.%4.%5"/>
      <w:lvlJc w:val="left"/>
      <w:pPr>
        <w:ind w:left="1080" w:hanging="1080"/>
      </w:pPr>
      <w:rPr>
        <w:rFonts w:cs="Arial" w:hint="default"/>
        <w:color w:val="244061" w:themeColor="accent1" w:themeShade="80"/>
      </w:rPr>
    </w:lvl>
    <w:lvl w:ilvl="5">
      <w:start w:val="1"/>
      <w:numFmt w:val="decimal"/>
      <w:lvlText w:val="%1.%2.%3.%4.%5.%6"/>
      <w:lvlJc w:val="left"/>
      <w:pPr>
        <w:ind w:left="1080" w:hanging="1080"/>
      </w:pPr>
      <w:rPr>
        <w:rFonts w:cs="Arial" w:hint="default"/>
        <w:color w:val="244061" w:themeColor="accent1" w:themeShade="80"/>
      </w:rPr>
    </w:lvl>
    <w:lvl w:ilvl="6">
      <w:start w:val="1"/>
      <w:numFmt w:val="decimal"/>
      <w:lvlText w:val="%1.%2.%3.%4.%5.%6.%7"/>
      <w:lvlJc w:val="left"/>
      <w:pPr>
        <w:ind w:left="1440" w:hanging="1440"/>
      </w:pPr>
      <w:rPr>
        <w:rFonts w:cs="Arial" w:hint="default"/>
        <w:color w:val="244061" w:themeColor="accent1" w:themeShade="80"/>
      </w:rPr>
    </w:lvl>
    <w:lvl w:ilvl="7">
      <w:start w:val="1"/>
      <w:numFmt w:val="decimal"/>
      <w:lvlText w:val="%1.%2.%3.%4.%5.%6.%7.%8"/>
      <w:lvlJc w:val="left"/>
      <w:pPr>
        <w:ind w:left="1440" w:hanging="1440"/>
      </w:pPr>
      <w:rPr>
        <w:rFonts w:cs="Arial" w:hint="default"/>
        <w:color w:val="244061" w:themeColor="accent1" w:themeShade="80"/>
      </w:rPr>
    </w:lvl>
    <w:lvl w:ilvl="8">
      <w:start w:val="1"/>
      <w:numFmt w:val="decimal"/>
      <w:lvlText w:val="%1.%2.%3.%4.%5.%6.%7.%8.%9"/>
      <w:lvlJc w:val="left"/>
      <w:pPr>
        <w:ind w:left="1800" w:hanging="1800"/>
      </w:pPr>
      <w:rPr>
        <w:rFonts w:cs="Arial" w:hint="default"/>
        <w:color w:val="244061" w:themeColor="accent1" w:themeShade="80"/>
      </w:rPr>
    </w:lvl>
  </w:abstractNum>
  <w:abstractNum w:abstractNumId="73"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4" w15:restartNumberingAfterBreak="0">
    <w:nsid w:val="48DF5B97"/>
    <w:multiLevelType w:val="hybridMultilevel"/>
    <w:tmpl w:val="3A0AE5E6"/>
    <w:lvl w:ilvl="0" w:tplc="080A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4A333FC2"/>
    <w:multiLevelType w:val="multilevel"/>
    <w:tmpl w:val="741A78C2"/>
    <w:lvl w:ilvl="0">
      <w:start w:val="1"/>
      <w:numFmt w:val="bullet"/>
      <w:lvlText w:val=""/>
      <w:lvlJc w:val="left"/>
      <w:pPr>
        <w:tabs>
          <w:tab w:val="num" w:pos="900"/>
        </w:tabs>
        <w:ind w:left="900" w:hanging="360"/>
      </w:pPr>
      <w:rPr>
        <w:rFonts w:ascii="Symbol" w:hAnsi="Symbol" w:hint="default"/>
        <w:sz w:val="20"/>
      </w:rPr>
    </w:lvl>
    <w:lvl w:ilvl="1" w:tentative="1">
      <w:start w:val="1"/>
      <w:numFmt w:val="bullet"/>
      <w:lvlText w:val=""/>
      <w:lvlJc w:val="left"/>
      <w:pPr>
        <w:tabs>
          <w:tab w:val="num" w:pos="1620"/>
        </w:tabs>
        <w:ind w:left="1620" w:hanging="360"/>
      </w:pPr>
      <w:rPr>
        <w:rFonts w:ascii="Symbol" w:hAnsi="Symbol" w:hint="default"/>
        <w:sz w:val="20"/>
      </w:rPr>
    </w:lvl>
    <w:lvl w:ilvl="2" w:tentative="1">
      <w:start w:val="1"/>
      <w:numFmt w:val="bullet"/>
      <w:lvlText w:val=""/>
      <w:lvlJc w:val="left"/>
      <w:pPr>
        <w:tabs>
          <w:tab w:val="num" w:pos="2340"/>
        </w:tabs>
        <w:ind w:left="2340" w:hanging="360"/>
      </w:pPr>
      <w:rPr>
        <w:rFonts w:ascii="Symbol" w:hAnsi="Symbol" w:hint="default"/>
        <w:sz w:val="20"/>
      </w:rPr>
    </w:lvl>
    <w:lvl w:ilvl="3" w:tentative="1">
      <w:start w:val="1"/>
      <w:numFmt w:val="bullet"/>
      <w:lvlText w:val=""/>
      <w:lvlJc w:val="left"/>
      <w:pPr>
        <w:tabs>
          <w:tab w:val="num" w:pos="3060"/>
        </w:tabs>
        <w:ind w:left="3060" w:hanging="360"/>
      </w:pPr>
      <w:rPr>
        <w:rFonts w:ascii="Symbol" w:hAnsi="Symbol" w:hint="default"/>
        <w:sz w:val="20"/>
      </w:rPr>
    </w:lvl>
    <w:lvl w:ilvl="4" w:tentative="1">
      <w:start w:val="1"/>
      <w:numFmt w:val="bullet"/>
      <w:lvlText w:val=""/>
      <w:lvlJc w:val="left"/>
      <w:pPr>
        <w:tabs>
          <w:tab w:val="num" w:pos="3780"/>
        </w:tabs>
        <w:ind w:left="3780" w:hanging="360"/>
      </w:pPr>
      <w:rPr>
        <w:rFonts w:ascii="Symbol" w:hAnsi="Symbol" w:hint="default"/>
        <w:sz w:val="20"/>
      </w:rPr>
    </w:lvl>
    <w:lvl w:ilvl="5" w:tentative="1">
      <w:start w:val="1"/>
      <w:numFmt w:val="bullet"/>
      <w:lvlText w:val=""/>
      <w:lvlJc w:val="left"/>
      <w:pPr>
        <w:tabs>
          <w:tab w:val="num" w:pos="4500"/>
        </w:tabs>
        <w:ind w:left="4500" w:hanging="360"/>
      </w:pPr>
      <w:rPr>
        <w:rFonts w:ascii="Symbol" w:hAnsi="Symbol" w:hint="default"/>
        <w:sz w:val="20"/>
      </w:rPr>
    </w:lvl>
    <w:lvl w:ilvl="6" w:tentative="1">
      <w:start w:val="1"/>
      <w:numFmt w:val="bullet"/>
      <w:lvlText w:val=""/>
      <w:lvlJc w:val="left"/>
      <w:pPr>
        <w:tabs>
          <w:tab w:val="num" w:pos="5220"/>
        </w:tabs>
        <w:ind w:left="5220" w:hanging="360"/>
      </w:pPr>
      <w:rPr>
        <w:rFonts w:ascii="Symbol" w:hAnsi="Symbol" w:hint="default"/>
        <w:sz w:val="20"/>
      </w:rPr>
    </w:lvl>
    <w:lvl w:ilvl="7" w:tentative="1">
      <w:start w:val="1"/>
      <w:numFmt w:val="bullet"/>
      <w:lvlText w:val=""/>
      <w:lvlJc w:val="left"/>
      <w:pPr>
        <w:tabs>
          <w:tab w:val="num" w:pos="5940"/>
        </w:tabs>
        <w:ind w:left="5940" w:hanging="360"/>
      </w:pPr>
      <w:rPr>
        <w:rFonts w:ascii="Symbol" w:hAnsi="Symbol" w:hint="default"/>
        <w:sz w:val="20"/>
      </w:rPr>
    </w:lvl>
    <w:lvl w:ilvl="8" w:tentative="1">
      <w:start w:val="1"/>
      <w:numFmt w:val="bullet"/>
      <w:lvlText w:val=""/>
      <w:lvlJc w:val="left"/>
      <w:pPr>
        <w:tabs>
          <w:tab w:val="num" w:pos="6660"/>
        </w:tabs>
        <w:ind w:left="6660" w:hanging="360"/>
      </w:pPr>
      <w:rPr>
        <w:rFonts w:ascii="Symbol" w:hAnsi="Symbol" w:hint="default"/>
        <w:sz w:val="20"/>
      </w:rPr>
    </w:lvl>
  </w:abstractNum>
  <w:abstractNum w:abstractNumId="76" w15:restartNumberingAfterBreak="0">
    <w:nsid w:val="4A8D52DE"/>
    <w:multiLevelType w:val="multilevel"/>
    <w:tmpl w:val="0CB6EAC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4C4410D6"/>
    <w:multiLevelType w:val="hybridMultilevel"/>
    <w:tmpl w:val="A78ADF3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78"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9"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0"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1"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2" w15:restartNumberingAfterBreak="0">
    <w:nsid w:val="52375141"/>
    <w:multiLevelType w:val="hybridMultilevel"/>
    <w:tmpl w:val="2084ACB2"/>
    <w:styleLink w:val="Estilo31"/>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3"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5"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7"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8"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BF63157"/>
    <w:multiLevelType w:val="multilevel"/>
    <w:tmpl w:val="1B1675A4"/>
    <w:lvl w:ilvl="0">
      <w:start w:val="7"/>
      <w:numFmt w:val="decimal"/>
      <w:lvlText w:val="%1."/>
      <w:lvlJc w:val="left"/>
      <w:pPr>
        <w:ind w:left="504" w:hanging="504"/>
      </w:pPr>
      <w:rPr>
        <w:rFonts w:hint="default"/>
      </w:rPr>
    </w:lvl>
    <w:lvl w:ilvl="1">
      <w:start w:val="1"/>
      <w:numFmt w:val="decimal"/>
      <w:lvlText w:val="%1.%2."/>
      <w:lvlJc w:val="left"/>
      <w:pPr>
        <w:ind w:left="864" w:hanging="504"/>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0" w15:restartNumberingAfterBreak="0">
    <w:nsid w:val="5C381C27"/>
    <w:multiLevelType w:val="multilevel"/>
    <w:tmpl w:val="7C9875BE"/>
    <w:styleLink w:val="Estilo24"/>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1"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2"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7" w15:restartNumberingAfterBreak="0">
    <w:nsid w:val="62E5408B"/>
    <w:multiLevelType w:val="multilevel"/>
    <w:tmpl w:val="62E5408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8"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9"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0" w15:restartNumberingAfterBreak="0">
    <w:nsid w:val="682E012C"/>
    <w:multiLevelType w:val="hybridMultilevel"/>
    <w:tmpl w:val="08666FFE"/>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F0C2EF34">
      <w:start w:val="1"/>
      <w:numFmt w:val="upperLetter"/>
      <w:lvlText w:val="%4."/>
      <w:lvlJc w:val="left"/>
      <w:pPr>
        <w:ind w:left="2880" w:hanging="360"/>
      </w:pPr>
      <w:rPr>
        <w:rFonts w:hint="default"/>
        <w:b/>
        <w:bCs/>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2" w15:restartNumberingAfterBreak="0">
    <w:nsid w:val="689B432B"/>
    <w:multiLevelType w:val="hybridMultilevel"/>
    <w:tmpl w:val="19B6AC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3" w15:restartNumberingAfterBreak="0">
    <w:nsid w:val="69DA1475"/>
    <w:multiLevelType w:val="hybridMultilevel"/>
    <w:tmpl w:val="02BE9F7C"/>
    <w:lvl w:ilvl="0" w:tplc="080A0001">
      <w:start w:val="1"/>
      <w:numFmt w:val="bullet"/>
      <w:lvlText w:val=""/>
      <w:lvlJc w:val="left"/>
      <w:pPr>
        <w:ind w:left="391" w:hanging="360"/>
      </w:pPr>
      <w:rPr>
        <w:rFonts w:ascii="Symbol" w:hAnsi="Symbol" w:hint="default"/>
      </w:rPr>
    </w:lvl>
    <w:lvl w:ilvl="1" w:tplc="080A0003" w:tentative="1">
      <w:start w:val="1"/>
      <w:numFmt w:val="bullet"/>
      <w:lvlText w:val="o"/>
      <w:lvlJc w:val="left"/>
      <w:pPr>
        <w:ind w:left="1111" w:hanging="360"/>
      </w:pPr>
      <w:rPr>
        <w:rFonts w:ascii="Courier New" w:hAnsi="Courier New" w:cs="Courier New" w:hint="default"/>
      </w:rPr>
    </w:lvl>
    <w:lvl w:ilvl="2" w:tplc="080A0005" w:tentative="1">
      <w:start w:val="1"/>
      <w:numFmt w:val="bullet"/>
      <w:lvlText w:val=""/>
      <w:lvlJc w:val="left"/>
      <w:pPr>
        <w:ind w:left="1831" w:hanging="360"/>
      </w:pPr>
      <w:rPr>
        <w:rFonts w:ascii="Wingdings" w:hAnsi="Wingdings" w:hint="default"/>
      </w:rPr>
    </w:lvl>
    <w:lvl w:ilvl="3" w:tplc="080A0001" w:tentative="1">
      <w:start w:val="1"/>
      <w:numFmt w:val="bullet"/>
      <w:lvlText w:val=""/>
      <w:lvlJc w:val="left"/>
      <w:pPr>
        <w:ind w:left="2551" w:hanging="360"/>
      </w:pPr>
      <w:rPr>
        <w:rFonts w:ascii="Symbol" w:hAnsi="Symbol" w:hint="default"/>
      </w:rPr>
    </w:lvl>
    <w:lvl w:ilvl="4" w:tplc="080A0003" w:tentative="1">
      <w:start w:val="1"/>
      <w:numFmt w:val="bullet"/>
      <w:lvlText w:val="o"/>
      <w:lvlJc w:val="left"/>
      <w:pPr>
        <w:ind w:left="3271" w:hanging="360"/>
      </w:pPr>
      <w:rPr>
        <w:rFonts w:ascii="Courier New" w:hAnsi="Courier New" w:cs="Courier New" w:hint="default"/>
      </w:rPr>
    </w:lvl>
    <w:lvl w:ilvl="5" w:tplc="080A0005" w:tentative="1">
      <w:start w:val="1"/>
      <w:numFmt w:val="bullet"/>
      <w:lvlText w:val=""/>
      <w:lvlJc w:val="left"/>
      <w:pPr>
        <w:ind w:left="3991" w:hanging="360"/>
      </w:pPr>
      <w:rPr>
        <w:rFonts w:ascii="Wingdings" w:hAnsi="Wingdings" w:hint="default"/>
      </w:rPr>
    </w:lvl>
    <w:lvl w:ilvl="6" w:tplc="080A0001" w:tentative="1">
      <w:start w:val="1"/>
      <w:numFmt w:val="bullet"/>
      <w:lvlText w:val=""/>
      <w:lvlJc w:val="left"/>
      <w:pPr>
        <w:ind w:left="4711" w:hanging="360"/>
      </w:pPr>
      <w:rPr>
        <w:rFonts w:ascii="Symbol" w:hAnsi="Symbol" w:hint="default"/>
      </w:rPr>
    </w:lvl>
    <w:lvl w:ilvl="7" w:tplc="080A0003" w:tentative="1">
      <w:start w:val="1"/>
      <w:numFmt w:val="bullet"/>
      <w:lvlText w:val="o"/>
      <w:lvlJc w:val="left"/>
      <w:pPr>
        <w:ind w:left="5431" w:hanging="360"/>
      </w:pPr>
      <w:rPr>
        <w:rFonts w:ascii="Courier New" w:hAnsi="Courier New" w:cs="Courier New" w:hint="default"/>
      </w:rPr>
    </w:lvl>
    <w:lvl w:ilvl="8" w:tplc="080A0005" w:tentative="1">
      <w:start w:val="1"/>
      <w:numFmt w:val="bullet"/>
      <w:lvlText w:val=""/>
      <w:lvlJc w:val="left"/>
      <w:pPr>
        <w:ind w:left="6151" w:hanging="360"/>
      </w:pPr>
      <w:rPr>
        <w:rFonts w:ascii="Wingdings" w:hAnsi="Wingdings" w:hint="default"/>
      </w:rPr>
    </w:lvl>
  </w:abstractNum>
  <w:abstractNum w:abstractNumId="104"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5"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6"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312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CBF2846"/>
    <w:multiLevelType w:val="hybridMultilevel"/>
    <w:tmpl w:val="5F1ADCD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9"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0" w15:restartNumberingAfterBreak="0">
    <w:nsid w:val="6F4A2836"/>
    <w:multiLevelType w:val="hybridMultilevel"/>
    <w:tmpl w:val="EB7CB668"/>
    <w:lvl w:ilvl="0" w:tplc="080A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15:restartNumberingAfterBreak="0">
    <w:nsid w:val="70303F5C"/>
    <w:multiLevelType w:val="hybridMultilevel"/>
    <w:tmpl w:val="94F051DC"/>
    <w:lvl w:ilvl="0" w:tplc="080A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2" w15:restartNumberingAfterBreak="0">
    <w:nsid w:val="73DF7D5B"/>
    <w:multiLevelType w:val="hybridMultilevel"/>
    <w:tmpl w:val="BBA2C5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3"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4"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5"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7"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8" w15:restartNumberingAfterBreak="0">
    <w:nsid w:val="7CC43F46"/>
    <w:multiLevelType w:val="multilevel"/>
    <w:tmpl w:val="91248BD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7D4B733E"/>
    <w:multiLevelType w:val="singleLevel"/>
    <w:tmpl w:val="55D2D53C"/>
    <w:styleLink w:val="Estilo21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0"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2" w15:restartNumberingAfterBreak="0">
    <w:nsid w:val="7DF44535"/>
    <w:multiLevelType w:val="hybridMultilevel"/>
    <w:tmpl w:val="9BEAF1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3"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782988867">
    <w:abstractNumId w:val="43"/>
  </w:num>
  <w:num w:numId="2" w16cid:durableId="1737632475">
    <w:abstractNumId w:val="84"/>
  </w:num>
  <w:num w:numId="3" w16cid:durableId="1427768235">
    <w:abstractNumId w:val="38"/>
  </w:num>
  <w:num w:numId="4" w16cid:durableId="483855753">
    <w:abstractNumId w:val="120"/>
  </w:num>
  <w:num w:numId="5" w16cid:durableId="649363134">
    <w:abstractNumId w:val="119"/>
  </w:num>
  <w:num w:numId="6" w16cid:durableId="1404841219">
    <w:abstractNumId w:val="61"/>
  </w:num>
  <w:num w:numId="7" w16cid:durableId="1310284717">
    <w:abstractNumId w:val="86"/>
  </w:num>
  <w:num w:numId="8" w16cid:durableId="40400887">
    <w:abstractNumId w:val="70"/>
  </w:num>
  <w:num w:numId="9" w16cid:durableId="609627071">
    <w:abstractNumId w:val="90"/>
  </w:num>
  <w:num w:numId="10" w16cid:durableId="1911382388">
    <w:abstractNumId w:val="104"/>
  </w:num>
  <w:num w:numId="11" w16cid:durableId="51585711">
    <w:abstractNumId w:val="36"/>
  </w:num>
  <w:num w:numId="12" w16cid:durableId="1884168180">
    <w:abstractNumId w:val="85"/>
  </w:num>
  <w:num w:numId="13" w16cid:durableId="1087267802">
    <w:abstractNumId w:val="21"/>
  </w:num>
  <w:num w:numId="14" w16cid:durableId="1923759592">
    <w:abstractNumId w:val="6"/>
  </w:num>
  <w:num w:numId="15" w16cid:durableId="1449351411">
    <w:abstractNumId w:val="28"/>
  </w:num>
  <w:num w:numId="16" w16cid:durableId="82453541">
    <w:abstractNumId w:val="27"/>
  </w:num>
  <w:num w:numId="17" w16cid:durableId="958683638">
    <w:abstractNumId w:val="8"/>
  </w:num>
  <w:num w:numId="18" w16cid:durableId="624433160">
    <w:abstractNumId w:val="99"/>
  </w:num>
  <w:num w:numId="19" w16cid:durableId="1946884372">
    <w:abstractNumId w:val="79"/>
  </w:num>
  <w:num w:numId="20" w16cid:durableId="680812751">
    <w:abstractNumId w:val="83"/>
  </w:num>
  <w:num w:numId="21" w16cid:durableId="829323942">
    <w:abstractNumId w:val="17"/>
  </w:num>
  <w:num w:numId="22" w16cid:durableId="65741729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78442147">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39385075">
    <w:abstractNumId w:val="68"/>
  </w:num>
  <w:num w:numId="25" w16cid:durableId="1432579547">
    <w:abstractNumId w:val="123"/>
  </w:num>
  <w:num w:numId="26" w16cid:durableId="1500806829">
    <w:abstractNumId w:val="7"/>
  </w:num>
  <w:num w:numId="27" w16cid:durableId="1179658506">
    <w:abstractNumId w:val="3"/>
  </w:num>
  <w:num w:numId="28" w16cid:durableId="1216284030">
    <w:abstractNumId w:val="2"/>
  </w:num>
  <w:num w:numId="29" w16cid:durableId="771172599">
    <w:abstractNumId w:val="1"/>
  </w:num>
  <w:num w:numId="30" w16cid:durableId="851264665">
    <w:abstractNumId w:val="0"/>
  </w:num>
  <w:num w:numId="31" w16cid:durableId="270667300">
    <w:abstractNumId w:val="5"/>
  </w:num>
  <w:num w:numId="32" w16cid:durableId="1605453554">
    <w:abstractNumId w:val="4"/>
  </w:num>
  <w:num w:numId="33" w16cid:durableId="1476070610">
    <w:abstractNumId w:val="50"/>
  </w:num>
  <w:num w:numId="34" w16cid:durableId="1738359991">
    <w:abstractNumId w:val="78"/>
  </w:num>
  <w:num w:numId="35" w16cid:durableId="1232229604">
    <w:abstractNumId w:val="94"/>
  </w:num>
  <w:num w:numId="36" w16cid:durableId="1885867276">
    <w:abstractNumId w:val="101"/>
  </w:num>
  <w:num w:numId="37" w16cid:durableId="49233780">
    <w:abstractNumId w:val="80"/>
  </w:num>
  <w:num w:numId="38" w16cid:durableId="1108819502">
    <w:abstractNumId w:val="95"/>
  </w:num>
  <w:num w:numId="39" w16cid:durableId="548803077">
    <w:abstractNumId w:val="114"/>
  </w:num>
  <w:num w:numId="40" w16cid:durableId="578759384">
    <w:abstractNumId w:val="12"/>
  </w:num>
  <w:num w:numId="41" w16cid:durableId="1508789769">
    <w:abstractNumId w:val="73"/>
  </w:num>
  <w:num w:numId="42" w16cid:durableId="1363827259">
    <w:abstractNumId w:val="96"/>
  </w:num>
  <w:num w:numId="43" w16cid:durableId="429008235">
    <w:abstractNumId w:val="81"/>
  </w:num>
  <w:num w:numId="44" w16cid:durableId="164788006">
    <w:abstractNumId w:val="58"/>
  </w:num>
  <w:num w:numId="45" w16cid:durableId="2129004945">
    <w:abstractNumId w:val="69"/>
  </w:num>
  <w:num w:numId="46" w16cid:durableId="482695613">
    <w:abstractNumId w:val="63"/>
  </w:num>
  <w:num w:numId="47" w16cid:durableId="481971838">
    <w:abstractNumId w:val="26"/>
  </w:num>
  <w:num w:numId="48" w16cid:durableId="57829978">
    <w:abstractNumId w:val="20"/>
  </w:num>
  <w:num w:numId="49" w16cid:durableId="1563518601">
    <w:abstractNumId w:val="91"/>
  </w:num>
  <w:num w:numId="50" w16cid:durableId="1823691972">
    <w:abstractNumId w:val="62"/>
  </w:num>
  <w:num w:numId="51" w16cid:durableId="325477979">
    <w:abstractNumId w:val="34"/>
  </w:num>
  <w:num w:numId="52" w16cid:durableId="363215978">
    <w:abstractNumId w:val="14"/>
  </w:num>
  <w:num w:numId="53" w16cid:durableId="1734233989">
    <w:abstractNumId w:val="23"/>
  </w:num>
  <w:num w:numId="54" w16cid:durableId="1837063785">
    <w:abstractNumId w:val="87"/>
  </w:num>
  <w:num w:numId="55" w16cid:durableId="300810487">
    <w:abstractNumId w:val="65"/>
  </w:num>
  <w:num w:numId="56" w16cid:durableId="876890152">
    <w:abstractNumId w:val="39"/>
  </w:num>
  <w:num w:numId="57" w16cid:durableId="1971352988">
    <w:abstractNumId w:val="108"/>
  </w:num>
  <w:num w:numId="58" w16cid:durableId="2110005068">
    <w:abstractNumId w:val="113"/>
  </w:num>
  <w:num w:numId="59" w16cid:durableId="2085685117">
    <w:abstractNumId w:val="40"/>
  </w:num>
  <w:num w:numId="60" w16cid:durableId="1598948945">
    <w:abstractNumId w:val="46"/>
  </w:num>
  <w:num w:numId="61" w16cid:durableId="1762678964">
    <w:abstractNumId w:val="98"/>
  </w:num>
  <w:num w:numId="62" w16cid:durableId="1486779289">
    <w:abstractNumId w:val="25"/>
  </w:num>
  <w:num w:numId="63" w16cid:durableId="647593820">
    <w:abstractNumId w:val="44"/>
  </w:num>
  <w:num w:numId="64" w16cid:durableId="864488948">
    <w:abstractNumId w:val="105"/>
  </w:num>
  <w:num w:numId="65" w16cid:durableId="1561942974">
    <w:abstractNumId w:val="66"/>
  </w:num>
  <w:num w:numId="66" w16cid:durableId="466318680">
    <w:abstractNumId w:val="52"/>
  </w:num>
  <w:num w:numId="67" w16cid:durableId="553926797">
    <w:abstractNumId w:val="53"/>
  </w:num>
  <w:num w:numId="68" w16cid:durableId="1455639164">
    <w:abstractNumId w:val="33"/>
  </w:num>
  <w:num w:numId="69" w16cid:durableId="190306210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817183420">
    <w:abstractNumId w:val="116"/>
  </w:num>
  <w:num w:numId="71" w16cid:durableId="2017685078">
    <w:abstractNumId w:val="18"/>
  </w:num>
  <w:num w:numId="72" w16cid:durableId="814101994">
    <w:abstractNumId w:val="82"/>
  </w:num>
  <w:num w:numId="73" w16cid:durableId="787503489">
    <w:abstractNumId w:val="115"/>
  </w:num>
  <w:num w:numId="74" w16cid:durableId="954361841">
    <w:abstractNumId w:val="71"/>
  </w:num>
  <w:num w:numId="75" w16cid:durableId="391852225">
    <w:abstractNumId w:val="117"/>
  </w:num>
  <w:num w:numId="76" w16cid:durableId="1753089725">
    <w:abstractNumId w:val="88"/>
  </w:num>
  <w:num w:numId="77" w16cid:durableId="1468158422">
    <w:abstractNumId w:val="15"/>
  </w:num>
  <w:num w:numId="78" w16cid:durableId="1176186996">
    <w:abstractNumId w:val="67"/>
  </w:num>
  <w:num w:numId="79" w16cid:durableId="137844708">
    <w:abstractNumId w:val="92"/>
  </w:num>
  <w:num w:numId="80" w16cid:durableId="1236479585">
    <w:abstractNumId w:val="45"/>
  </w:num>
  <w:num w:numId="81" w16cid:durableId="1827743556">
    <w:abstractNumId w:val="124"/>
  </w:num>
  <w:num w:numId="82" w16cid:durableId="1465081635">
    <w:abstractNumId w:val="19"/>
  </w:num>
  <w:num w:numId="83" w16cid:durableId="646738689">
    <w:abstractNumId w:val="16"/>
  </w:num>
  <w:num w:numId="84" w16cid:durableId="1263875006">
    <w:abstractNumId w:val="10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786584462">
    <w:abstractNumId w:val="89"/>
  </w:num>
  <w:num w:numId="86" w16cid:durableId="458692127">
    <w:abstractNumId w:val="47"/>
  </w:num>
  <w:num w:numId="87" w16cid:durableId="1126317627">
    <w:abstractNumId w:val="118"/>
  </w:num>
  <w:num w:numId="88" w16cid:durableId="936718283">
    <w:abstractNumId w:val="76"/>
  </w:num>
  <w:num w:numId="89" w16cid:durableId="328339211">
    <w:abstractNumId w:val="30"/>
  </w:num>
  <w:num w:numId="90" w16cid:durableId="1259606968">
    <w:abstractNumId w:val="97"/>
  </w:num>
  <w:num w:numId="91" w16cid:durableId="49757331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817840468">
    <w:abstractNumId w:val="24"/>
  </w:num>
  <w:num w:numId="93" w16cid:durableId="986133777">
    <w:abstractNumId w:val="109"/>
  </w:num>
  <w:num w:numId="94" w16cid:durableId="110054867">
    <w:abstractNumId w:val="121"/>
  </w:num>
  <w:num w:numId="95" w16cid:durableId="388190597">
    <w:abstractNumId w:val="49"/>
  </w:num>
  <w:num w:numId="96" w16cid:durableId="2142839750">
    <w:abstractNumId w:val="57"/>
  </w:num>
  <w:num w:numId="97" w16cid:durableId="3421659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932736227">
    <w:abstractNumId w:val="72"/>
  </w:num>
  <w:num w:numId="99" w16cid:durableId="295839421">
    <w:abstractNumId w:val="60"/>
  </w:num>
  <w:num w:numId="100" w16cid:durableId="1987204025">
    <w:abstractNumId w:val="55"/>
  </w:num>
  <w:num w:numId="101" w16cid:durableId="920994059">
    <w:abstractNumId w:val="22"/>
  </w:num>
  <w:num w:numId="102" w16cid:durableId="317852242">
    <w:abstractNumId w:val="106"/>
  </w:num>
  <w:num w:numId="103" w16cid:durableId="393746095">
    <w:abstractNumId w:val="31"/>
  </w:num>
  <w:num w:numId="104" w16cid:durableId="1955284567">
    <w:abstractNumId w:val="51"/>
  </w:num>
  <w:num w:numId="105" w16cid:durableId="802236566">
    <w:abstractNumId w:val="64"/>
  </w:num>
  <w:num w:numId="106" w16cid:durableId="1287657055">
    <w:abstractNumId w:val="112"/>
  </w:num>
  <w:num w:numId="107" w16cid:durableId="1795176869">
    <w:abstractNumId w:val="32"/>
  </w:num>
  <w:num w:numId="108" w16cid:durableId="804350805">
    <w:abstractNumId w:val="41"/>
  </w:num>
  <w:num w:numId="109" w16cid:durableId="1655641431">
    <w:abstractNumId w:val="35"/>
  </w:num>
  <w:num w:numId="110" w16cid:durableId="1649821589">
    <w:abstractNumId w:val="107"/>
  </w:num>
  <w:num w:numId="111" w16cid:durableId="1685663771">
    <w:abstractNumId w:val="29"/>
  </w:num>
  <w:num w:numId="112" w16cid:durableId="697198879">
    <w:abstractNumId w:val="122"/>
  </w:num>
  <w:num w:numId="113" w16cid:durableId="110708055">
    <w:abstractNumId w:val="74"/>
  </w:num>
  <w:num w:numId="114" w16cid:durableId="1460103303">
    <w:abstractNumId w:val="75"/>
  </w:num>
  <w:num w:numId="115" w16cid:durableId="1536507804">
    <w:abstractNumId w:val="59"/>
  </w:num>
  <w:num w:numId="116" w16cid:durableId="343823578">
    <w:abstractNumId w:val="111"/>
  </w:num>
  <w:num w:numId="117" w16cid:durableId="1735471946">
    <w:abstractNumId w:val="110"/>
  </w:num>
  <w:num w:numId="118" w16cid:durableId="1502743682">
    <w:abstractNumId w:val="102"/>
  </w:num>
  <w:num w:numId="119" w16cid:durableId="1996834597">
    <w:abstractNumId w:val="103"/>
  </w:num>
  <w:num w:numId="120" w16cid:durableId="1806041349">
    <w:abstractNumId w:val="13"/>
  </w:num>
  <w:num w:numId="121" w16cid:durableId="1475412126">
    <w:abstractNumId w:val="77"/>
  </w:num>
  <w:num w:numId="122" w16cid:durableId="113907133">
    <w:abstractNumId w:val="48"/>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C63"/>
    <w:rsid w:val="00000F72"/>
    <w:rsid w:val="0000115B"/>
    <w:rsid w:val="00001B0D"/>
    <w:rsid w:val="00001CBC"/>
    <w:rsid w:val="00002AC7"/>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8AB"/>
    <w:rsid w:val="00006B9A"/>
    <w:rsid w:val="00006D06"/>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AAC"/>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15D"/>
    <w:rsid w:val="00020311"/>
    <w:rsid w:val="000203F5"/>
    <w:rsid w:val="0002041A"/>
    <w:rsid w:val="000209C1"/>
    <w:rsid w:val="0002141C"/>
    <w:rsid w:val="000214C2"/>
    <w:rsid w:val="00021818"/>
    <w:rsid w:val="0002194C"/>
    <w:rsid w:val="00021CCD"/>
    <w:rsid w:val="00021E9F"/>
    <w:rsid w:val="00022644"/>
    <w:rsid w:val="000228AC"/>
    <w:rsid w:val="0002293D"/>
    <w:rsid w:val="00023208"/>
    <w:rsid w:val="00023751"/>
    <w:rsid w:val="00023780"/>
    <w:rsid w:val="00023B92"/>
    <w:rsid w:val="00023E32"/>
    <w:rsid w:val="00024022"/>
    <w:rsid w:val="0002432A"/>
    <w:rsid w:val="00024433"/>
    <w:rsid w:val="00024458"/>
    <w:rsid w:val="000248A7"/>
    <w:rsid w:val="00024A00"/>
    <w:rsid w:val="00024F69"/>
    <w:rsid w:val="000255E2"/>
    <w:rsid w:val="00026066"/>
    <w:rsid w:val="00026487"/>
    <w:rsid w:val="00026980"/>
    <w:rsid w:val="0002716E"/>
    <w:rsid w:val="000272DA"/>
    <w:rsid w:val="000274F5"/>
    <w:rsid w:val="0003035B"/>
    <w:rsid w:val="00030B2B"/>
    <w:rsid w:val="00030D56"/>
    <w:rsid w:val="00031E8D"/>
    <w:rsid w:val="0003282D"/>
    <w:rsid w:val="00032F59"/>
    <w:rsid w:val="000332B0"/>
    <w:rsid w:val="00033534"/>
    <w:rsid w:val="000337F0"/>
    <w:rsid w:val="0003387A"/>
    <w:rsid w:val="0003395E"/>
    <w:rsid w:val="00034442"/>
    <w:rsid w:val="00034468"/>
    <w:rsid w:val="000345AE"/>
    <w:rsid w:val="000347CD"/>
    <w:rsid w:val="00034A3D"/>
    <w:rsid w:val="00034D13"/>
    <w:rsid w:val="00034F84"/>
    <w:rsid w:val="00035A87"/>
    <w:rsid w:val="00035B38"/>
    <w:rsid w:val="00035D97"/>
    <w:rsid w:val="00035F70"/>
    <w:rsid w:val="000366A7"/>
    <w:rsid w:val="0003670B"/>
    <w:rsid w:val="000372E7"/>
    <w:rsid w:val="00037AE4"/>
    <w:rsid w:val="00037CAD"/>
    <w:rsid w:val="00040147"/>
    <w:rsid w:val="000403F0"/>
    <w:rsid w:val="000403FF"/>
    <w:rsid w:val="0004049B"/>
    <w:rsid w:val="00040B89"/>
    <w:rsid w:val="00040EB2"/>
    <w:rsid w:val="000410DE"/>
    <w:rsid w:val="0004119A"/>
    <w:rsid w:val="000411D2"/>
    <w:rsid w:val="000411E6"/>
    <w:rsid w:val="000412A7"/>
    <w:rsid w:val="00041413"/>
    <w:rsid w:val="00041431"/>
    <w:rsid w:val="00041660"/>
    <w:rsid w:val="0004177E"/>
    <w:rsid w:val="00041879"/>
    <w:rsid w:val="00041D85"/>
    <w:rsid w:val="00041D87"/>
    <w:rsid w:val="00041DB9"/>
    <w:rsid w:val="00041DE2"/>
    <w:rsid w:val="00042BD1"/>
    <w:rsid w:val="00043005"/>
    <w:rsid w:val="00043026"/>
    <w:rsid w:val="00043209"/>
    <w:rsid w:val="000436B3"/>
    <w:rsid w:val="000438C3"/>
    <w:rsid w:val="00043BD5"/>
    <w:rsid w:val="00043E0A"/>
    <w:rsid w:val="00044286"/>
    <w:rsid w:val="000442B1"/>
    <w:rsid w:val="00044421"/>
    <w:rsid w:val="000456ED"/>
    <w:rsid w:val="00045A7E"/>
    <w:rsid w:val="0004616D"/>
    <w:rsid w:val="0004659F"/>
    <w:rsid w:val="00046877"/>
    <w:rsid w:val="00046DC6"/>
    <w:rsid w:val="00046E4D"/>
    <w:rsid w:val="00046E9B"/>
    <w:rsid w:val="00046ED6"/>
    <w:rsid w:val="0004782C"/>
    <w:rsid w:val="00047866"/>
    <w:rsid w:val="00047F1E"/>
    <w:rsid w:val="000505F9"/>
    <w:rsid w:val="00050ABC"/>
    <w:rsid w:val="00051418"/>
    <w:rsid w:val="0005164E"/>
    <w:rsid w:val="000516C9"/>
    <w:rsid w:val="00051B21"/>
    <w:rsid w:val="00052699"/>
    <w:rsid w:val="00052735"/>
    <w:rsid w:val="00052AB5"/>
    <w:rsid w:val="00052F82"/>
    <w:rsid w:val="0005305A"/>
    <w:rsid w:val="00053081"/>
    <w:rsid w:val="000534B3"/>
    <w:rsid w:val="00053611"/>
    <w:rsid w:val="00053983"/>
    <w:rsid w:val="00053986"/>
    <w:rsid w:val="000547CB"/>
    <w:rsid w:val="00054834"/>
    <w:rsid w:val="00054A3E"/>
    <w:rsid w:val="00054B5E"/>
    <w:rsid w:val="00054E09"/>
    <w:rsid w:val="00054EB3"/>
    <w:rsid w:val="00055809"/>
    <w:rsid w:val="0005595F"/>
    <w:rsid w:val="00055DA1"/>
    <w:rsid w:val="00056196"/>
    <w:rsid w:val="000563A6"/>
    <w:rsid w:val="0005658F"/>
    <w:rsid w:val="000567EA"/>
    <w:rsid w:val="00056B0B"/>
    <w:rsid w:val="00056E8D"/>
    <w:rsid w:val="0005704D"/>
    <w:rsid w:val="00057212"/>
    <w:rsid w:val="00057CF3"/>
    <w:rsid w:val="00057D24"/>
    <w:rsid w:val="00057EA8"/>
    <w:rsid w:val="0006003A"/>
    <w:rsid w:val="0006028C"/>
    <w:rsid w:val="0006043E"/>
    <w:rsid w:val="00061163"/>
    <w:rsid w:val="00061475"/>
    <w:rsid w:val="00061D96"/>
    <w:rsid w:val="00061ECE"/>
    <w:rsid w:val="00062038"/>
    <w:rsid w:val="00062117"/>
    <w:rsid w:val="00062219"/>
    <w:rsid w:val="000622CC"/>
    <w:rsid w:val="000623CF"/>
    <w:rsid w:val="000625C6"/>
    <w:rsid w:val="000626F6"/>
    <w:rsid w:val="00062C89"/>
    <w:rsid w:val="00063950"/>
    <w:rsid w:val="000639BA"/>
    <w:rsid w:val="00063DE4"/>
    <w:rsid w:val="000640BA"/>
    <w:rsid w:val="000647BF"/>
    <w:rsid w:val="00064FDF"/>
    <w:rsid w:val="00065017"/>
    <w:rsid w:val="00065268"/>
    <w:rsid w:val="000658A9"/>
    <w:rsid w:val="00065909"/>
    <w:rsid w:val="00065CC6"/>
    <w:rsid w:val="00065E12"/>
    <w:rsid w:val="00065ED7"/>
    <w:rsid w:val="0006601E"/>
    <w:rsid w:val="000662BA"/>
    <w:rsid w:val="00066624"/>
    <w:rsid w:val="00066637"/>
    <w:rsid w:val="00066712"/>
    <w:rsid w:val="000667FF"/>
    <w:rsid w:val="00066BC3"/>
    <w:rsid w:val="00067826"/>
    <w:rsid w:val="00067B91"/>
    <w:rsid w:val="00067C13"/>
    <w:rsid w:val="00067F26"/>
    <w:rsid w:val="00067F32"/>
    <w:rsid w:val="000703B3"/>
    <w:rsid w:val="000709B5"/>
    <w:rsid w:val="00070D5B"/>
    <w:rsid w:val="00071180"/>
    <w:rsid w:val="00071617"/>
    <w:rsid w:val="00071C7F"/>
    <w:rsid w:val="00071EB2"/>
    <w:rsid w:val="000720FE"/>
    <w:rsid w:val="00072342"/>
    <w:rsid w:val="00072F05"/>
    <w:rsid w:val="00072FBF"/>
    <w:rsid w:val="00073153"/>
    <w:rsid w:val="00073DC4"/>
    <w:rsid w:val="00073E62"/>
    <w:rsid w:val="00073F57"/>
    <w:rsid w:val="00074AEF"/>
    <w:rsid w:val="00074F74"/>
    <w:rsid w:val="00075092"/>
    <w:rsid w:val="00075237"/>
    <w:rsid w:val="000752DD"/>
    <w:rsid w:val="000754B7"/>
    <w:rsid w:val="000759CF"/>
    <w:rsid w:val="00075C44"/>
    <w:rsid w:val="000761D3"/>
    <w:rsid w:val="000767B8"/>
    <w:rsid w:val="000767E4"/>
    <w:rsid w:val="00076931"/>
    <w:rsid w:val="00076DC8"/>
    <w:rsid w:val="00077202"/>
    <w:rsid w:val="00077663"/>
    <w:rsid w:val="00077744"/>
    <w:rsid w:val="00077843"/>
    <w:rsid w:val="000779E1"/>
    <w:rsid w:val="00077B8D"/>
    <w:rsid w:val="00077C82"/>
    <w:rsid w:val="00077D2D"/>
    <w:rsid w:val="00080D75"/>
    <w:rsid w:val="00080D80"/>
    <w:rsid w:val="00080EA5"/>
    <w:rsid w:val="0008106E"/>
    <w:rsid w:val="00081F13"/>
    <w:rsid w:val="000821D9"/>
    <w:rsid w:val="00082422"/>
    <w:rsid w:val="00082DCD"/>
    <w:rsid w:val="00082FE3"/>
    <w:rsid w:val="00083323"/>
    <w:rsid w:val="0008399C"/>
    <w:rsid w:val="00084140"/>
    <w:rsid w:val="0008444D"/>
    <w:rsid w:val="00084C98"/>
    <w:rsid w:val="000851DD"/>
    <w:rsid w:val="000858A5"/>
    <w:rsid w:val="000858B7"/>
    <w:rsid w:val="00085EBE"/>
    <w:rsid w:val="0008642F"/>
    <w:rsid w:val="0008729D"/>
    <w:rsid w:val="00087418"/>
    <w:rsid w:val="000875E4"/>
    <w:rsid w:val="00087D2C"/>
    <w:rsid w:val="00087D5F"/>
    <w:rsid w:val="0009009E"/>
    <w:rsid w:val="00090109"/>
    <w:rsid w:val="00090768"/>
    <w:rsid w:val="00090BE5"/>
    <w:rsid w:val="00090C49"/>
    <w:rsid w:val="00090CA5"/>
    <w:rsid w:val="00090D36"/>
    <w:rsid w:val="00091105"/>
    <w:rsid w:val="0009128A"/>
    <w:rsid w:val="000915C2"/>
    <w:rsid w:val="000918CB"/>
    <w:rsid w:val="00091A4F"/>
    <w:rsid w:val="00091CD7"/>
    <w:rsid w:val="00091E03"/>
    <w:rsid w:val="00091E1F"/>
    <w:rsid w:val="00092802"/>
    <w:rsid w:val="000932A0"/>
    <w:rsid w:val="00093823"/>
    <w:rsid w:val="00093AD9"/>
    <w:rsid w:val="00093B18"/>
    <w:rsid w:val="000948A7"/>
    <w:rsid w:val="00094A6A"/>
    <w:rsid w:val="00094B76"/>
    <w:rsid w:val="000950DE"/>
    <w:rsid w:val="00095AB8"/>
    <w:rsid w:val="00095E18"/>
    <w:rsid w:val="00095FC6"/>
    <w:rsid w:val="000964A8"/>
    <w:rsid w:val="00096535"/>
    <w:rsid w:val="000966BD"/>
    <w:rsid w:val="00096825"/>
    <w:rsid w:val="00096853"/>
    <w:rsid w:val="00096A63"/>
    <w:rsid w:val="00096F4F"/>
    <w:rsid w:val="00097B1B"/>
    <w:rsid w:val="000A0156"/>
    <w:rsid w:val="000A0937"/>
    <w:rsid w:val="000A09C4"/>
    <w:rsid w:val="000A0A90"/>
    <w:rsid w:val="000A0AA8"/>
    <w:rsid w:val="000A0C84"/>
    <w:rsid w:val="000A0CC3"/>
    <w:rsid w:val="000A127B"/>
    <w:rsid w:val="000A176C"/>
    <w:rsid w:val="000A1D08"/>
    <w:rsid w:val="000A1FD3"/>
    <w:rsid w:val="000A2147"/>
    <w:rsid w:val="000A2239"/>
    <w:rsid w:val="000A260D"/>
    <w:rsid w:val="000A28F4"/>
    <w:rsid w:val="000A3AB9"/>
    <w:rsid w:val="000A3B1B"/>
    <w:rsid w:val="000A4216"/>
    <w:rsid w:val="000A4F81"/>
    <w:rsid w:val="000A59D1"/>
    <w:rsid w:val="000A5F7D"/>
    <w:rsid w:val="000A600E"/>
    <w:rsid w:val="000A6209"/>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0F93"/>
    <w:rsid w:val="000B12F8"/>
    <w:rsid w:val="000B1B6C"/>
    <w:rsid w:val="000B1FD5"/>
    <w:rsid w:val="000B2E5F"/>
    <w:rsid w:val="000B2F48"/>
    <w:rsid w:val="000B308A"/>
    <w:rsid w:val="000B3708"/>
    <w:rsid w:val="000B382A"/>
    <w:rsid w:val="000B3D37"/>
    <w:rsid w:val="000B3FF9"/>
    <w:rsid w:val="000B40C5"/>
    <w:rsid w:val="000B46FD"/>
    <w:rsid w:val="000B4725"/>
    <w:rsid w:val="000B644B"/>
    <w:rsid w:val="000B6587"/>
    <w:rsid w:val="000B6B80"/>
    <w:rsid w:val="000B6B9D"/>
    <w:rsid w:val="000B72E1"/>
    <w:rsid w:val="000B7350"/>
    <w:rsid w:val="000B73A7"/>
    <w:rsid w:val="000B7698"/>
    <w:rsid w:val="000B76FA"/>
    <w:rsid w:val="000B7CD3"/>
    <w:rsid w:val="000B7ECE"/>
    <w:rsid w:val="000C012C"/>
    <w:rsid w:val="000C02CB"/>
    <w:rsid w:val="000C031F"/>
    <w:rsid w:val="000C09BF"/>
    <w:rsid w:val="000C0AA8"/>
    <w:rsid w:val="000C0F3B"/>
    <w:rsid w:val="000C1239"/>
    <w:rsid w:val="000C149D"/>
    <w:rsid w:val="000C1731"/>
    <w:rsid w:val="000C1E68"/>
    <w:rsid w:val="000C2829"/>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BC3"/>
    <w:rsid w:val="000C6ED3"/>
    <w:rsid w:val="000C755C"/>
    <w:rsid w:val="000C7AA7"/>
    <w:rsid w:val="000C7C7D"/>
    <w:rsid w:val="000D01D5"/>
    <w:rsid w:val="000D0403"/>
    <w:rsid w:val="000D118F"/>
    <w:rsid w:val="000D1737"/>
    <w:rsid w:val="000D1A5C"/>
    <w:rsid w:val="000D1CA8"/>
    <w:rsid w:val="000D26FA"/>
    <w:rsid w:val="000D2813"/>
    <w:rsid w:val="000D29AD"/>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44D"/>
    <w:rsid w:val="000D6520"/>
    <w:rsid w:val="000D68A7"/>
    <w:rsid w:val="000D6ACB"/>
    <w:rsid w:val="000D6C18"/>
    <w:rsid w:val="000D6D82"/>
    <w:rsid w:val="000D6FCB"/>
    <w:rsid w:val="000D7096"/>
    <w:rsid w:val="000D72D9"/>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0EB"/>
    <w:rsid w:val="000E4205"/>
    <w:rsid w:val="000E43ED"/>
    <w:rsid w:val="000E4E67"/>
    <w:rsid w:val="000E5308"/>
    <w:rsid w:val="000E5377"/>
    <w:rsid w:val="000E5388"/>
    <w:rsid w:val="000E57FB"/>
    <w:rsid w:val="000E5D70"/>
    <w:rsid w:val="000E6031"/>
    <w:rsid w:val="000E6434"/>
    <w:rsid w:val="000E65C8"/>
    <w:rsid w:val="000E68C7"/>
    <w:rsid w:val="000E6EB4"/>
    <w:rsid w:val="000E70C5"/>
    <w:rsid w:val="000E75B6"/>
    <w:rsid w:val="000E7CC3"/>
    <w:rsid w:val="000E7E49"/>
    <w:rsid w:val="000F0018"/>
    <w:rsid w:val="000F026A"/>
    <w:rsid w:val="000F0409"/>
    <w:rsid w:val="000F063C"/>
    <w:rsid w:val="000F07E8"/>
    <w:rsid w:val="000F0BF3"/>
    <w:rsid w:val="000F0CDD"/>
    <w:rsid w:val="000F0E18"/>
    <w:rsid w:val="000F1024"/>
    <w:rsid w:val="000F12A1"/>
    <w:rsid w:val="000F179B"/>
    <w:rsid w:val="000F1F41"/>
    <w:rsid w:val="000F2274"/>
    <w:rsid w:val="000F24A4"/>
    <w:rsid w:val="000F2817"/>
    <w:rsid w:val="000F2850"/>
    <w:rsid w:val="000F28A6"/>
    <w:rsid w:val="000F28C7"/>
    <w:rsid w:val="000F3186"/>
    <w:rsid w:val="000F3821"/>
    <w:rsid w:val="000F3AC1"/>
    <w:rsid w:val="000F3C18"/>
    <w:rsid w:val="000F3C1E"/>
    <w:rsid w:val="000F43D0"/>
    <w:rsid w:val="000F4526"/>
    <w:rsid w:val="000F4A8C"/>
    <w:rsid w:val="000F4AF1"/>
    <w:rsid w:val="000F52D3"/>
    <w:rsid w:val="000F5832"/>
    <w:rsid w:val="000F5ACF"/>
    <w:rsid w:val="000F6054"/>
    <w:rsid w:val="000F6522"/>
    <w:rsid w:val="000F682E"/>
    <w:rsid w:val="000F6941"/>
    <w:rsid w:val="000F6C4F"/>
    <w:rsid w:val="000F6D32"/>
    <w:rsid w:val="000F71F7"/>
    <w:rsid w:val="000F773A"/>
    <w:rsid w:val="000F79F9"/>
    <w:rsid w:val="000F7D91"/>
    <w:rsid w:val="000F7E53"/>
    <w:rsid w:val="001005A3"/>
    <w:rsid w:val="001007FD"/>
    <w:rsid w:val="00100B7A"/>
    <w:rsid w:val="0010128A"/>
    <w:rsid w:val="00101690"/>
    <w:rsid w:val="0010192B"/>
    <w:rsid w:val="00101D2E"/>
    <w:rsid w:val="00102354"/>
    <w:rsid w:val="00102454"/>
    <w:rsid w:val="00102CF8"/>
    <w:rsid w:val="00102E05"/>
    <w:rsid w:val="00102F56"/>
    <w:rsid w:val="0010336D"/>
    <w:rsid w:val="0010357C"/>
    <w:rsid w:val="00103793"/>
    <w:rsid w:val="00103CC8"/>
    <w:rsid w:val="001042CF"/>
    <w:rsid w:val="0010508A"/>
    <w:rsid w:val="001050D0"/>
    <w:rsid w:val="001051C4"/>
    <w:rsid w:val="0010546B"/>
    <w:rsid w:val="00106362"/>
    <w:rsid w:val="00106734"/>
    <w:rsid w:val="0010774B"/>
    <w:rsid w:val="00107878"/>
    <w:rsid w:val="001079B6"/>
    <w:rsid w:val="00107BD7"/>
    <w:rsid w:val="00107F16"/>
    <w:rsid w:val="0011019D"/>
    <w:rsid w:val="00110620"/>
    <w:rsid w:val="0011074C"/>
    <w:rsid w:val="001109C9"/>
    <w:rsid w:val="00110A04"/>
    <w:rsid w:val="00110FDE"/>
    <w:rsid w:val="001110F8"/>
    <w:rsid w:val="001112D9"/>
    <w:rsid w:val="001113FF"/>
    <w:rsid w:val="00111628"/>
    <w:rsid w:val="00111B81"/>
    <w:rsid w:val="00111CCD"/>
    <w:rsid w:val="00111E55"/>
    <w:rsid w:val="0011224D"/>
    <w:rsid w:val="00112470"/>
    <w:rsid w:val="00112807"/>
    <w:rsid w:val="001130EA"/>
    <w:rsid w:val="0011317B"/>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6CAC"/>
    <w:rsid w:val="0011741D"/>
    <w:rsid w:val="00117629"/>
    <w:rsid w:val="00117B32"/>
    <w:rsid w:val="00117CF2"/>
    <w:rsid w:val="00117D98"/>
    <w:rsid w:val="00117EA6"/>
    <w:rsid w:val="00117F44"/>
    <w:rsid w:val="00117F69"/>
    <w:rsid w:val="00117F8A"/>
    <w:rsid w:val="0012069F"/>
    <w:rsid w:val="001207E8"/>
    <w:rsid w:val="00120CA8"/>
    <w:rsid w:val="00120F3C"/>
    <w:rsid w:val="00121567"/>
    <w:rsid w:val="001215C7"/>
    <w:rsid w:val="001216F4"/>
    <w:rsid w:val="00121CAB"/>
    <w:rsid w:val="0012252E"/>
    <w:rsid w:val="00122548"/>
    <w:rsid w:val="00123069"/>
    <w:rsid w:val="0012323E"/>
    <w:rsid w:val="00123566"/>
    <w:rsid w:val="001237A5"/>
    <w:rsid w:val="00123C41"/>
    <w:rsid w:val="00123C97"/>
    <w:rsid w:val="0012417A"/>
    <w:rsid w:val="00124742"/>
    <w:rsid w:val="00124751"/>
    <w:rsid w:val="0012490A"/>
    <w:rsid w:val="00124936"/>
    <w:rsid w:val="00124A7A"/>
    <w:rsid w:val="0012630D"/>
    <w:rsid w:val="00126326"/>
    <w:rsid w:val="00126393"/>
    <w:rsid w:val="00126494"/>
    <w:rsid w:val="0012674D"/>
    <w:rsid w:val="001269AB"/>
    <w:rsid w:val="001270E3"/>
    <w:rsid w:val="0012713C"/>
    <w:rsid w:val="001273B6"/>
    <w:rsid w:val="00127539"/>
    <w:rsid w:val="001275DF"/>
    <w:rsid w:val="0012786D"/>
    <w:rsid w:val="001307A3"/>
    <w:rsid w:val="00130D71"/>
    <w:rsid w:val="00131063"/>
    <w:rsid w:val="00131BCC"/>
    <w:rsid w:val="00131C4B"/>
    <w:rsid w:val="001320C3"/>
    <w:rsid w:val="0013235C"/>
    <w:rsid w:val="001325EA"/>
    <w:rsid w:val="0013274D"/>
    <w:rsid w:val="00132BE8"/>
    <w:rsid w:val="00132CB7"/>
    <w:rsid w:val="00132EEB"/>
    <w:rsid w:val="001330E0"/>
    <w:rsid w:val="00133BA7"/>
    <w:rsid w:val="0013407E"/>
    <w:rsid w:val="00134209"/>
    <w:rsid w:val="0013451D"/>
    <w:rsid w:val="0013468D"/>
    <w:rsid w:val="00134B2B"/>
    <w:rsid w:val="00134BFC"/>
    <w:rsid w:val="00134F19"/>
    <w:rsid w:val="00135272"/>
    <w:rsid w:val="00135276"/>
    <w:rsid w:val="00135B52"/>
    <w:rsid w:val="001361A5"/>
    <w:rsid w:val="001366F4"/>
    <w:rsid w:val="00136808"/>
    <w:rsid w:val="001368AB"/>
    <w:rsid w:val="00136E94"/>
    <w:rsid w:val="001372B4"/>
    <w:rsid w:val="0013746A"/>
    <w:rsid w:val="00137A16"/>
    <w:rsid w:val="00137BFD"/>
    <w:rsid w:val="00137CB6"/>
    <w:rsid w:val="00137CFE"/>
    <w:rsid w:val="001401A8"/>
    <w:rsid w:val="00140D9E"/>
    <w:rsid w:val="00141100"/>
    <w:rsid w:val="001418D8"/>
    <w:rsid w:val="00141CEC"/>
    <w:rsid w:val="00141DAE"/>
    <w:rsid w:val="00142E79"/>
    <w:rsid w:val="00143561"/>
    <w:rsid w:val="00143631"/>
    <w:rsid w:val="0014392F"/>
    <w:rsid w:val="00143B22"/>
    <w:rsid w:val="00143D89"/>
    <w:rsid w:val="00143EE5"/>
    <w:rsid w:val="00143F81"/>
    <w:rsid w:val="0014468D"/>
    <w:rsid w:val="00144DC6"/>
    <w:rsid w:val="00145804"/>
    <w:rsid w:val="00145BFB"/>
    <w:rsid w:val="00146480"/>
    <w:rsid w:val="00146741"/>
    <w:rsid w:val="001468E1"/>
    <w:rsid w:val="00146BE5"/>
    <w:rsid w:val="00146CA2"/>
    <w:rsid w:val="0014751A"/>
    <w:rsid w:val="0014762A"/>
    <w:rsid w:val="001476B3"/>
    <w:rsid w:val="0014783C"/>
    <w:rsid w:val="001478E3"/>
    <w:rsid w:val="00147C96"/>
    <w:rsid w:val="00150275"/>
    <w:rsid w:val="001502E9"/>
    <w:rsid w:val="00150BCB"/>
    <w:rsid w:val="00150C89"/>
    <w:rsid w:val="00151001"/>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6107"/>
    <w:rsid w:val="001564E2"/>
    <w:rsid w:val="00156AD7"/>
    <w:rsid w:val="0015721D"/>
    <w:rsid w:val="00157231"/>
    <w:rsid w:val="00157329"/>
    <w:rsid w:val="00157AEE"/>
    <w:rsid w:val="00157EE2"/>
    <w:rsid w:val="001601E4"/>
    <w:rsid w:val="0016033D"/>
    <w:rsid w:val="00160346"/>
    <w:rsid w:val="001603FF"/>
    <w:rsid w:val="001604F5"/>
    <w:rsid w:val="0016063F"/>
    <w:rsid w:val="00160C48"/>
    <w:rsid w:val="00160E6D"/>
    <w:rsid w:val="00160EA0"/>
    <w:rsid w:val="00160F30"/>
    <w:rsid w:val="001617E2"/>
    <w:rsid w:val="0016182A"/>
    <w:rsid w:val="00161B8A"/>
    <w:rsid w:val="00161FC5"/>
    <w:rsid w:val="001620C7"/>
    <w:rsid w:val="001624AC"/>
    <w:rsid w:val="00162568"/>
    <w:rsid w:val="0016280A"/>
    <w:rsid w:val="00162819"/>
    <w:rsid w:val="00162C30"/>
    <w:rsid w:val="00163174"/>
    <w:rsid w:val="0016324F"/>
    <w:rsid w:val="0016377A"/>
    <w:rsid w:val="00163A4B"/>
    <w:rsid w:val="00163D71"/>
    <w:rsid w:val="00163DD8"/>
    <w:rsid w:val="00163DFF"/>
    <w:rsid w:val="00163E5E"/>
    <w:rsid w:val="00164B75"/>
    <w:rsid w:val="00164BC2"/>
    <w:rsid w:val="00164BD8"/>
    <w:rsid w:val="00164E1C"/>
    <w:rsid w:val="001653F7"/>
    <w:rsid w:val="001659FE"/>
    <w:rsid w:val="00165E14"/>
    <w:rsid w:val="001667C1"/>
    <w:rsid w:val="0016693D"/>
    <w:rsid w:val="00166A85"/>
    <w:rsid w:val="00166F2D"/>
    <w:rsid w:val="001672B5"/>
    <w:rsid w:val="001674DF"/>
    <w:rsid w:val="001676F3"/>
    <w:rsid w:val="00167880"/>
    <w:rsid w:val="00167AF7"/>
    <w:rsid w:val="001700EB"/>
    <w:rsid w:val="00170196"/>
    <w:rsid w:val="001705F9"/>
    <w:rsid w:val="00170828"/>
    <w:rsid w:val="00170B49"/>
    <w:rsid w:val="00170C90"/>
    <w:rsid w:val="0017138B"/>
    <w:rsid w:val="00171472"/>
    <w:rsid w:val="00171A08"/>
    <w:rsid w:val="00171CB1"/>
    <w:rsid w:val="00172154"/>
    <w:rsid w:val="0017228F"/>
    <w:rsid w:val="001724DC"/>
    <w:rsid w:val="001729B5"/>
    <w:rsid w:val="00172B4F"/>
    <w:rsid w:val="0017327E"/>
    <w:rsid w:val="0017364D"/>
    <w:rsid w:val="00173746"/>
    <w:rsid w:val="0017380F"/>
    <w:rsid w:val="00173881"/>
    <w:rsid w:val="0017408F"/>
    <w:rsid w:val="00174431"/>
    <w:rsid w:val="001746C3"/>
    <w:rsid w:val="00174943"/>
    <w:rsid w:val="00174D88"/>
    <w:rsid w:val="00174EAC"/>
    <w:rsid w:val="001751B9"/>
    <w:rsid w:val="001754C1"/>
    <w:rsid w:val="0017560B"/>
    <w:rsid w:val="00175669"/>
    <w:rsid w:val="001759CE"/>
    <w:rsid w:val="00176414"/>
    <w:rsid w:val="001765E5"/>
    <w:rsid w:val="0017661D"/>
    <w:rsid w:val="00176776"/>
    <w:rsid w:val="00176A60"/>
    <w:rsid w:val="00176AC1"/>
    <w:rsid w:val="00177659"/>
    <w:rsid w:val="00177809"/>
    <w:rsid w:val="00177A55"/>
    <w:rsid w:val="00177AB6"/>
    <w:rsid w:val="00177D90"/>
    <w:rsid w:val="001802CE"/>
    <w:rsid w:val="001805CD"/>
    <w:rsid w:val="001808D1"/>
    <w:rsid w:val="00180DA6"/>
    <w:rsid w:val="001810CF"/>
    <w:rsid w:val="00181108"/>
    <w:rsid w:val="001815AB"/>
    <w:rsid w:val="001816BD"/>
    <w:rsid w:val="00181835"/>
    <w:rsid w:val="00181AA5"/>
    <w:rsid w:val="00182810"/>
    <w:rsid w:val="00182A22"/>
    <w:rsid w:val="00182DBA"/>
    <w:rsid w:val="00183475"/>
    <w:rsid w:val="0018352A"/>
    <w:rsid w:val="0018354F"/>
    <w:rsid w:val="001837E0"/>
    <w:rsid w:val="00183E22"/>
    <w:rsid w:val="00183EC2"/>
    <w:rsid w:val="001842D6"/>
    <w:rsid w:val="001843ED"/>
    <w:rsid w:val="001848B3"/>
    <w:rsid w:val="00184CE0"/>
    <w:rsid w:val="00184D01"/>
    <w:rsid w:val="00184EBB"/>
    <w:rsid w:val="0018560C"/>
    <w:rsid w:val="00185AE8"/>
    <w:rsid w:val="00185BE5"/>
    <w:rsid w:val="0018633E"/>
    <w:rsid w:val="001865FA"/>
    <w:rsid w:val="0018668B"/>
    <w:rsid w:val="001867A5"/>
    <w:rsid w:val="001867E4"/>
    <w:rsid w:val="00186B8A"/>
    <w:rsid w:val="00186ECB"/>
    <w:rsid w:val="00187028"/>
    <w:rsid w:val="00187273"/>
    <w:rsid w:val="001877AF"/>
    <w:rsid w:val="00187F1B"/>
    <w:rsid w:val="0019033A"/>
    <w:rsid w:val="00191611"/>
    <w:rsid w:val="00191932"/>
    <w:rsid w:val="00191A6C"/>
    <w:rsid w:val="0019210E"/>
    <w:rsid w:val="00192317"/>
    <w:rsid w:val="00192396"/>
    <w:rsid w:val="00193181"/>
    <w:rsid w:val="0019352B"/>
    <w:rsid w:val="001935D3"/>
    <w:rsid w:val="001938C7"/>
    <w:rsid w:val="0019390E"/>
    <w:rsid w:val="0019395C"/>
    <w:rsid w:val="00193C79"/>
    <w:rsid w:val="00193CB2"/>
    <w:rsid w:val="001941A0"/>
    <w:rsid w:val="001948D9"/>
    <w:rsid w:val="0019501C"/>
    <w:rsid w:val="001952E2"/>
    <w:rsid w:val="001956A0"/>
    <w:rsid w:val="001958FE"/>
    <w:rsid w:val="00195AB2"/>
    <w:rsid w:val="00195D22"/>
    <w:rsid w:val="00196025"/>
    <w:rsid w:val="00196081"/>
    <w:rsid w:val="001965CD"/>
    <w:rsid w:val="001968FB"/>
    <w:rsid w:val="00196C63"/>
    <w:rsid w:val="001970A9"/>
    <w:rsid w:val="00197624"/>
    <w:rsid w:val="00197D09"/>
    <w:rsid w:val="001A12E0"/>
    <w:rsid w:val="001A139F"/>
    <w:rsid w:val="001A1705"/>
    <w:rsid w:val="001A1988"/>
    <w:rsid w:val="001A19C9"/>
    <w:rsid w:val="001A1B18"/>
    <w:rsid w:val="001A1C0B"/>
    <w:rsid w:val="001A2085"/>
    <w:rsid w:val="001A2257"/>
    <w:rsid w:val="001A2988"/>
    <w:rsid w:val="001A2C8B"/>
    <w:rsid w:val="001A3267"/>
    <w:rsid w:val="001A3346"/>
    <w:rsid w:val="001A39BD"/>
    <w:rsid w:val="001A3BD2"/>
    <w:rsid w:val="001A3DF6"/>
    <w:rsid w:val="001A3E16"/>
    <w:rsid w:val="001A48EB"/>
    <w:rsid w:val="001A4B20"/>
    <w:rsid w:val="001A4C1B"/>
    <w:rsid w:val="001A5484"/>
    <w:rsid w:val="001A5BF1"/>
    <w:rsid w:val="001A6213"/>
    <w:rsid w:val="001A6760"/>
    <w:rsid w:val="001A6B2F"/>
    <w:rsid w:val="001A73C5"/>
    <w:rsid w:val="001A7701"/>
    <w:rsid w:val="001A7804"/>
    <w:rsid w:val="001B03A9"/>
    <w:rsid w:val="001B067E"/>
    <w:rsid w:val="001B0F7F"/>
    <w:rsid w:val="001B0FA1"/>
    <w:rsid w:val="001B1E7D"/>
    <w:rsid w:val="001B20B2"/>
    <w:rsid w:val="001B2855"/>
    <w:rsid w:val="001B2B58"/>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118"/>
    <w:rsid w:val="001C071E"/>
    <w:rsid w:val="001C0BF0"/>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5AF"/>
    <w:rsid w:val="001C7D56"/>
    <w:rsid w:val="001C7E72"/>
    <w:rsid w:val="001C7ECF"/>
    <w:rsid w:val="001D003A"/>
    <w:rsid w:val="001D025A"/>
    <w:rsid w:val="001D05DD"/>
    <w:rsid w:val="001D07CA"/>
    <w:rsid w:val="001D0AC5"/>
    <w:rsid w:val="001D0B43"/>
    <w:rsid w:val="001D116A"/>
    <w:rsid w:val="001D1836"/>
    <w:rsid w:val="001D1EEB"/>
    <w:rsid w:val="001D2075"/>
    <w:rsid w:val="001D2374"/>
    <w:rsid w:val="001D253B"/>
    <w:rsid w:val="001D2BC7"/>
    <w:rsid w:val="001D2CFB"/>
    <w:rsid w:val="001D332C"/>
    <w:rsid w:val="001D3A2A"/>
    <w:rsid w:val="001D3F26"/>
    <w:rsid w:val="001D46DE"/>
    <w:rsid w:val="001D48F2"/>
    <w:rsid w:val="001D4D26"/>
    <w:rsid w:val="001D4E08"/>
    <w:rsid w:val="001D5113"/>
    <w:rsid w:val="001D517E"/>
    <w:rsid w:val="001D54D1"/>
    <w:rsid w:val="001D5ADA"/>
    <w:rsid w:val="001D5BAC"/>
    <w:rsid w:val="001D5C50"/>
    <w:rsid w:val="001D607F"/>
    <w:rsid w:val="001D6127"/>
    <w:rsid w:val="001D61DB"/>
    <w:rsid w:val="001D61FF"/>
    <w:rsid w:val="001D65F0"/>
    <w:rsid w:val="001D726E"/>
    <w:rsid w:val="001D74B6"/>
    <w:rsid w:val="001D770E"/>
    <w:rsid w:val="001D7F13"/>
    <w:rsid w:val="001E0A07"/>
    <w:rsid w:val="001E0B56"/>
    <w:rsid w:val="001E0F5A"/>
    <w:rsid w:val="001E1075"/>
    <w:rsid w:val="001E2085"/>
    <w:rsid w:val="001E2E25"/>
    <w:rsid w:val="001E2E72"/>
    <w:rsid w:val="001E3308"/>
    <w:rsid w:val="001E3395"/>
    <w:rsid w:val="001E33D5"/>
    <w:rsid w:val="001E3588"/>
    <w:rsid w:val="001E3740"/>
    <w:rsid w:val="001E3984"/>
    <w:rsid w:val="001E3B02"/>
    <w:rsid w:val="001E3C4E"/>
    <w:rsid w:val="001E4111"/>
    <w:rsid w:val="001E4708"/>
    <w:rsid w:val="001E4A47"/>
    <w:rsid w:val="001E4B4F"/>
    <w:rsid w:val="001E4C31"/>
    <w:rsid w:val="001E4E1E"/>
    <w:rsid w:val="001E4F83"/>
    <w:rsid w:val="001E5296"/>
    <w:rsid w:val="001E53E2"/>
    <w:rsid w:val="001E5415"/>
    <w:rsid w:val="001E5596"/>
    <w:rsid w:val="001E565A"/>
    <w:rsid w:val="001E5BFA"/>
    <w:rsid w:val="001E5E42"/>
    <w:rsid w:val="001E6225"/>
    <w:rsid w:val="001E66FB"/>
    <w:rsid w:val="001E7298"/>
    <w:rsid w:val="001E73A8"/>
    <w:rsid w:val="001E799C"/>
    <w:rsid w:val="001E7A1C"/>
    <w:rsid w:val="001E7B15"/>
    <w:rsid w:val="001E7E36"/>
    <w:rsid w:val="001E7E92"/>
    <w:rsid w:val="001F05FC"/>
    <w:rsid w:val="001F061F"/>
    <w:rsid w:val="001F119D"/>
    <w:rsid w:val="001F1470"/>
    <w:rsid w:val="001F17FD"/>
    <w:rsid w:val="001F23DF"/>
    <w:rsid w:val="001F27C0"/>
    <w:rsid w:val="001F2997"/>
    <w:rsid w:val="001F2B49"/>
    <w:rsid w:val="001F2DBD"/>
    <w:rsid w:val="001F3057"/>
    <w:rsid w:val="001F32AF"/>
    <w:rsid w:val="001F3692"/>
    <w:rsid w:val="001F369B"/>
    <w:rsid w:val="001F44DD"/>
    <w:rsid w:val="001F4691"/>
    <w:rsid w:val="001F46FF"/>
    <w:rsid w:val="001F4BC3"/>
    <w:rsid w:val="001F4C81"/>
    <w:rsid w:val="001F4CA7"/>
    <w:rsid w:val="001F4CB1"/>
    <w:rsid w:val="001F4E78"/>
    <w:rsid w:val="001F50C0"/>
    <w:rsid w:val="001F52C1"/>
    <w:rsid w:val="001F606F"/>
    <w:rsid w:val="001F6A17"/>
    <w:rsid w:val="001F6AD9"/>
    <w:rsid w:val="001F6AE3"/>
    <w:rsid w:val="001F6B70"/>
    <w:rsid w:val="001F6C80"/>
    <w:rsid w:val="001F7199"/>
    <w:rsid w:val="001F7476"/>
    <w:rsid w:val="001F765E"/>
    <w:rsid w:val="001F7667"/>
    <w:rsid w:val="001F78EC"/>
    <w:rsid w:val="001F7CF9"/>
    <w:rsid w:val="00200818"/>
    <w:rsid w:val="002009D9"/>
    <w:rsid w:val="0020124D"/>
    <w:rsid w:val="00201261"/>
    <w:rsid w:val="0020186E"/>
    <w:rsid w:val="002018D2"/>
    <w:rsid w:val="00201944"/>
    <w:rsid w:val="00201973"/>
    <w:rsid w:val="00201B3C"/>
    <w:rsid w:val="00201D72"/>
    <w:rsid w:val="00201F06"/>
    <w:rsid w:val="00202078"/>
    <w:rsid w:val="0020222A"/>
    <w:rsid w:val="00202608"/>
    <w:rsid w:val="00202925"/>
    <w:rsid w:val="00202C46"/>
    <w:rsid w:val="00202F22"/>
    <w:rsid w:val="002033DF"/>
    <w:rsid w:val="002037A3"/>
    <w:rsid w:val="00203877"/>
    <w:rsid w:val="00203D32"/>
    <w:rsid w:val="002042A1"/>
    <w:rsid w:val="00204302"/>
    <w:rsid w:val="00204557"/>
    <w:rsid w:val="002046A2"/>
    <w:rsid w:val="002047F7"/>
    <w:rsid w:val="00204898"/>
    <w:rsid w:val="00204D51"/>
    <w:rsid w:val="0020532A"/>
    <w:rsid w:val="00205608"/>
    <w:rsid w:val="002060B5"/>
    <w:rsid w:val="0020657F"/>
    <w:rsid w:val="002066F1"/>
    <w:rsid w:val="002066F2"/>
    <w:rsid w:val="00206E3E"/>
    <w:rsid w:val="00206F40"/>
    <w:rsid w:val="0020711F"/>
    <w:rsid w:val="0020759D"/>
    <w:rsid w:val="00207B62"/>
    <w:rsid w:val="00207C15"/>
    <w:rsid w:val="002101EA"/>
    <w:rsid w:val="0021031A"/>
    <w:rsid w:val="0021054C"/>
    <w:rsid w:val="002107F7"/>
    <w:rsid w:val="00210F50"/>
    <w:rsid w:val="002110D8"/>
    <w:rsid w:val="00211313"/>
    <w:rsid w:val="002119C7"/>
    <w:rsid w:val="00211F8A"/>
    <w:rsid w:val="00212362"/>
    <w:rsid w:val="00212B2E"/>
    <w:rsid w:val="00212CFA"/>
    <w:rsid w:val="00213156"/>
    <w:rsid w:val="002133B6"/>
    <w:rsid w:val="002136A3"/>
    <w:rsid w:val="002136AA"/>
    <w:rsid w:val="00213B1F"/>
    <w:rsid w:val="00213D77"/>
    <w:rsid w:val="00213FCF"/>
    <w:rsid w:val="00214059"/>
    <w:rsid w:val="00214561"/>
    <w:rsid w:val="002147B2"/>
    <w:rsid w:val="00214ABD"/>
    <w:rsid w:val="002150E2"/>
    <w:rsid w:val="0021559A"/>
    <w:rsid w:val="002158BB"/>
    <w:rsid w:val="002159C3"/>
    <w:rsid w:val="00216942"/>
    <w:rsid w:val="00216C0E"/>
    <w:rsid w:val="00216C8B"/>
    <w:rsid w:val="00216E24"/>
    <w:rsid w:val="00216EAE"/>
    <w:rsid w:val="0021770C"/>
    <w:rsid w:val="00217F0C"/>
    <w:rsid w:val="00220385"/>
    <w:rsid w:val="00220439"/>
    <w:rsid w:val="00220A36"/>
    <w:rsid w:val="00220D74"/>
    <w:rsid w:val="00220E97"/>
    <w:rsid w:val="00221187"/>
    <w:rsid w:val="00221A56"/>
    <w:rsid w:val="00221F14"/>
    <w:rsid w:val="002223AF"/>
    <w:rsid w:val="00222459"/>
    <w:rsid w:val="00222836"/>
    <w:rsid w:val="00222881"/>
    <w:rsid w:val="00223525"/>
    <w:rsid w:val="002235EF"/>
    <w:rsid w:val="00223A9B"/>
    <w:rsid w:val="00223DE0"/>
    <w:rsid w:val="0022423B"/>
    <w:rsid w:val="0022436D"/>
    <w:rsid w:val="002243FC"/>
    <w:rsid w:val="0022459C"/>
    <w:rsid w:val="00224738"/>
    <w:rsid w:val="00224844"/>
    <w:rsid w:val="002248E1"/>
    <w:rsid w:val="00224C6F"/>
    <w:rsid w:val="00224CA6"/>
    <w:rsid w:val="00224D1E"/>
    <w:rsid w:val="00225210"/>
    <w:rsid w:val="0022538B"/>
    <w:rsid w:val="002258FC"/>
    <w:rsid w:val="00226176"/>
    <w:rsid w:val="002267F8"/>
    <w:rsid w:val="0022693A"/>
    <w:rsid w:val="00226B26"/>
    <w:rsid w:val="00226EB5"/>
    <w:rsid w:val="00227AB7"/>
    <w:rsid w:val="00227F07"/>
    <w:rsid w:val="00227F0D"/>
    <w:rsid w:val="00230031"/>
    <w:rsid w:val="00230131"/>
    <w:rsid w:val="002309C4"/>
    <w:rsid w:val="00231128"/>
    <w:rsid w:val="0023179A"/>
    <w:rsid w:val="00231987"/>
    <w:rsid w:val="002329EF"/>
    <w:rsid w:val="00232F27"/>
    <w:rsid w:val="00232F8F"/>
    <w:rsid w:val="002330C4"/>
    <w:rsid w:val="002330E6"/>
    <w:rsid w:val="002337CE"/>
    <w:rsid w:val="002337DD"/>
    <w:rsid w:val="0023398E"/>
    <w:rsid w:val="00233B16"/>
    <w:rsid w:val="00233BF4"/>
    <w:rsid w:val="00233C80"/>
    <w:rsid w:val="00234117"/>
    <w:rsid w:val="00234295"/>
    <w:rsid w:val="002343AD"/>
    <w:rsid w:val="00234432"/>
    <w:rsid w:val="002347B3"/>
    <w:rsid w:val="00234845"/>
    <w:rsid w:val="00234BC7"/>
    <w:rsid w:val="00234EB8"/>
    <w:rsid w:val="00235399"/>
    <w:rsid w:val="00235445"/>
    <w:rsid w:val="00235983"/>
    <w:rsid w:val="002359D4"/>
    <w:rsid w:val="002360B9"/>
    <w:rsid w:val="00236796"/>
    <w:rsid w:val="00236A44"/>
    <w:rsid w:val="00236A68"/>
    <w:rsid w:val="00236AC6"/>
    <w:rsid w:val="00236DF2"/>
    <w:rsid w:val="0023704D"/>
    <w:rsid w:val="002372A7"/>
    <w:rsid w:val="0023738A"/>
    <w:rsid w:val="002373EC"/>
    <w:rsid w:val="00237403"/>
    <w:rsid w:val="002375B0"/>
    <w:rsid w:val="002401CF"/>
    <w:rsid w:val="00240357"/>
    <w:rsid w:val="002405DC"/>
    <w:rsid w:val="00240A25"/>
    <w:rsid w:val="00240A6F"/>
    <w:rsid w:val="00240B8A"/>
    <w:rsid w:val="00240CEB"/>
    <w:rsid w:val="00241464"/>
    <w:rsid w:val="002414F3"/>
    <w:rsid w:val="00241665"/>
    <w:rsid w:val="00241819"/>
    <w:rsid w:val="00241834"/>
    <w:rsid w:val="00241B20"/>
    <w:rsid w:val="00241F07"/>
    <w:rsid w:val="00241FEE"/>
    <w:rsid w:val="0024227B"/>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5F44"/>
    <w:rsid w:val="002464E1"/>
    <w:rsid w:val="002467EF"/>
    <w:rsid w:val="00246823"/>
    <w:rsid w:val="00247187"/>
    <w:rsid w:val="002475BA"/>
    <w:rsid w:val="002476D7"/>
    <w:rsid w:val="00247AD7"/>
    <w:rsid w:val="00247D34"/>
    <w:rsid w:val="00247E23"/>
    <w:rsid w:val="00247F2A"/>
    <w:rsid w:val="002501D7"/>
    <w:rsid w:val="00250429"/>
    <w:rsid w:val="002504E1"/>
    <w:rsid w:val="00250638"/>
    <w:rsid w:val="00250744"/>
    <w:rsid w:val="002509EF"/>
    <w:rsid w:val="00250EA1"/>
    <w:rsid w:val="00251114"/>
    <w:rsid w:val="002518A7"/>
    <w:rsid w:val="002519D7"/>
    <w:rsid w:val="00251EC1"/>
    <w:rsid w:val="00252132"/>
    <w:rsid w:val="0025230F"/>
    <w:rsid w:val="002524E5"/>
    <w:rsid w:val="00252F63"/>
    <w:rsid w:val="002530BC"/>
    <w:rsid w:val="002530C5"/>
    <w:rsid w:val="00253157"/>
    <w:rsid w:val="00253734"/>
    <w:rsid w:val="00253C49"/>
    <w:rsid w:val="00253F8C"/>
    <w:rsid w:val="002542B2"/>
    <w:rsid w:val="00254395"/>
    <w:rsid w:val="00254398"/>
    <w:rsid w:val="002546DB"/>
    <w:rsid w:val="00254A34"/>
    <w:rsid w:val="00254B47"/>
    <w:rsid w:val="00254FAD"/>
    <w:rsid w:val="0025530A"/>
    <w:rsid w:val="00255392"/>
    <w:rsid w:val="00255494"/>
    <w:rsid w:val="00255CE2"/>
    <w:rsid w:val="00255D82"/>
    <w:rsid w:val="002561F6"/>
    <w:rsid w:val="00256280"/>
    <w:rsid w:val="002562BE"/>
    <w:rsid w:val="002563DE"/>
    <w:rsid w:val="0025654E"/>
    <w:rsid w:val="0025679B"/>
    <w:rsid w:val="002572F5"/>
    <w:rsid w:val="00257337"/>
    <w:rsid w:val="002578A4"/>
    <w:rsid w:val="00257909"/>
    <w:rsid w:val="00257C36"/>
    <w:rsid w:val="00257D25"/>
    <w:rsid w:val="00260195"/>
    <w:rsid w:val="002604EA"/>
    <w:rsid w:val="00260937"/>
    <w:rsid w:val="00260ABB"/>
    <w:rsid w:val="00260FEA"/>
    <w:rsid w:val="00261214"/>
    <w:rsid w:val="00261468"/>
    <w:rsid w:val="00261495"/>
    <w:rsid w:val="00261CF1"/>
    <w:rsid w:val="00261CFC"/>
    <w:rsid w:val="00261FFB"/>
    <w:rsid w:val="00262076"/>
    <w:rsid w:val="002629EB"/>
    <w:rsid w:val="00262D1F"/>
    <w:rsid w:val="002630A0"/>
    <w:rsid w:val="0026321E"/>
    <w:rsid w:val="00263625"/>
    <w:rsid w:val="00263A3E"/>
    <w:rsid w:val="00263F3F"/>
    <w:rsid w:val="00264190"/>
    <w:rsid w:val="00264211"/>
    <w:rsid w:val="002645F6"/>
    <w:rsid w:val="002646EC"/>
    <w:rsid w:val="00264D5F"/>
    <w:rsid w:val="002650EE"/>
    <w:rsid w:val="002653E8"/>
    <w:rsid w:val="00265A1F"/>
    <w:rsid w:val="00265EB8"/>
    <w:rsid w:val="00266220"/>
    <w:rsid w:val="00266364"/>
    <w:rsid w:val="00266515"/>
    <w:rsid w:val="00266587"/>
    <w:rsid w:val="00266696"/>
    <w:rsid w:val="00266C05"/>
    <w:rsid w:val="00266D96"/>
    <w:rsid w:val="002675C1"/>
    <w:rsid w:val="00267633"/>
    <w:rsid w:val="00267A53"/>
    <w:rsid w:val="00267EE3"/>
    <w:rsid w:val="00270070"/>
    <w:rsid w:val="00270962"/>
    <w:rsid w:val="00270C00"/>
    <w:rsid w:val="00271306"/>
    <w:rsid w:val="002713A1"/>
    <w:rsid w:val="00271584"/>
    <w:rsid w:val="00271649"/>
    <w:rsid w:val="002718DD"/>
    <w:rsid w:val="00271A7F"/>
    <w:rsid w:val="00271B93"/>
    <w:rsid w:val="00271D0D"/>
    <w:rsid w:val="0027206F"/>
    <w:rsid w:val="002724A7"/>
    <w:rsid w:val="002724AC"/>
    <w:rsid w:val="0027252A"/>
    <w:rsid w:val="00272896"/>
    <w:rsid w:val="0027305A"/>
    <w:rsid w:val="002732D1"/>
    <w:rsid w:val="002735BC"/>
    <w:rsid w:val="00273919"/>
    <w:rsid w:val="00273DBA"/>
    <w:rsid w:val="002741DE"/>
    <w:rsid w:val="00274261"/>
    <w:rsid w:val="002749D8"/>
    <w:rsid w:val="00274C50"/>
    <w:rsid w:val="00274F34"/>
    <w:rsid w:val="002750B3"/>
    <w:rsid w:val="002753D0"/>
    <w:rsid w:val="00275A42"/>
    <w:rsid w:val="00275E4C"/>
    <w:rsid w:val="002760BA"/>
    <w:rsid w:val="0027616E"/>
    <w:rsid w:val="00276170"/>
    <w:rsid w:val="002761F6"/>
    <w:rsid w:val="0027622B"/>
    <w:rsid w:val="00276428"/>
    <w:rsid w:val="0027681C"/>
    <w:rsid w:val="00276C5C"/>
    <w:rsid w:val="0027747D"/>
    <w:rsid w:val="002776AC"/>
    <w:rsid w:val="0027779E"/>
    <w:rsid w:val="002778A7"/>
    <w:rsid w:val="00277908"/>
    <w:rsid w:val="002779A6"/>
    <w:rsid w:val="00277E6F"/>
    <w:rsid w:val="00277FD0"/>
    <w:rsid w:val="00280904"/>
    <w:rsid w:val="00280990"/>
    <w:rsid w:val="002810EC"/>
    <w:rsid w:val="0028117C"/>
    <w:rsid w:val="002811E3"/>
    <w:rsid w:val="002812B0"/>
    <w:rsid w:val="00281ADA"/>
    <w:rsid w:val="00281D11"/>
    <w:rsid w:val="00281DDC"/>
    <w:rsid w:val="00282023"/>
    <w:rsid w:val="00282096"/>
    <w:rsid w:val="00282249"/>
    <w:rsid w:val="00282346"/>
    <w:rsid w:val="00282793"/>
    <w:rsid w:val="00282940"/>
    <w:rsid w:val="00282E35"/>
    <w:rsid w:val="002832E4"/>
    <w:rsid w:val="002833F3"/>
    <w:rsid w:val="00283559"/>
    <w:rsid w:val="0028368B"/>
    <w:rsid w:val="002839B9"/>
    <w:rsid w:val="00283F83"/>
    <w:rsid w:val="00284010"/>
    <w:rsid w:val="00284328"/>
    <w:rsid w:val="0028440D"/>
    <w:rsid w:val="002846CA"/>
    <w:rsid w:val="0028497B"/>
    <w:rsid w:val="00284BBA"/>
    <w:rsid w:val="00284C89"/>
    <w:rsid w:val="00284FEC"/>
    <w:rsid w:val="00285FC8"/>
    <w:rsid w:val="00286109"/>
    <w:rsid w:val="002870E0"/>
    <w:rsid w:val="0028739E"/>
    <w:rsid w:val="0028743F"/>
    <w:rsid w:val="00287854"/>
    <w:rsid w:val="00287870"/>
    <w:rsid w:val="0029017F"/>
    <w:rsid w:val="0029053D"/>
    <w:rsid w:val="00290B7B"/>
    <w:rsid w:val="00290F05"/>
    <w:rsid w:val="00291A46"/>
    <w:rsid w:val="00291E07"/>
    <w:rsid w:val="00292157"/>
    <w:rsid w:val="002921A1"/>
    <w:rsid w:val="00292A24"/>
    <w:rsid w:val="00292BBA"/>
    <w:rsid w:val="00292F64"/>
    <w:rsid w:val="0029305C"/>
    <w:rsid w:val="002936CF"/>
    <w:rsid w:val="00293D9F"/>
    <w:rsid w:val="00293EBC"/>
    <w:rsid w:val="00294736"/>
    <w:rsid w:val="0029476A"/>
    <w:rsid w:val="002948A6"/>
    <w:rsid w:val="00295128"/>
    <w:rsid w:val="002951A2"/>
    <w:rsid w:val="002951F4"/>
    <w:rsid w:val="00295508"/>
    <w:rsid w:val="00295886"/>
    <w:rsid w:val="00295C05"/>
    <w:rsid w:val="0029612E"/>
    <w:rsid w:val="00296942"/>
    <w:rsid w:val="002973B4"/>
    <w:rsid w:val="002973F7"/>
    <w:rsid w:val="002977C3"/>
    <w:rsid w:val="002978DA"/>
    <w:rsid w:val="00297AC8"/>
    <w:rsid w:val="00297EFF"/>
    <w:rsid w:val="00297F56"/>
    <w:rsid w:val="002A00AB"/>
    <w:rsid w:val="002A0819"/>
    <w:rsid w:val="002A116B"/>
    <w:rsid w:val="002A11E4"/>
    <w:rsid w:val="002A1354"/>
    <w:rsid w:val="002A19F8"/>
    <w:rsid w:val="002A1D77"/>
    <w:rsid w:val="002A20E4"/>
    <w:rsid w:val="002A22E5"/>
    <w:rsid w:val="002A24B8"/>
    <w:rsid w:val="002A2BF7"/>
    <w:rsid w:val="002A2E61"/>
    <w:rsid w:val="002A30F6"/>
    <w:rsid w:val="002A310B"/>
    <w:rsid w:val="002A3326"/>
    <w:rsid w:val="002A4179"/>
    <w:rsid w:val="002A4271"/>
    <w:rsid w:val="002A44CF"/>
    <w:rsid w:val="002A47CA"/>
    <w:rsid w:val="002A4875"/>
    <w:rsid w:val="002A4D9C"/>
    <w:rsid w:val="002A5699"/>
    <w:rsid w:val="002A575C"/>
    <w:rsid w:val="002A5FAA"/>
    <w:rsid w:val="002A618F"/>
    <w:rsid w:val="002A61A5"/>
    <w:rsid w:val="002A62D5"/>
    <w:rsid w:val="002A6494"/>
    <w:rsid w:val="002A67CF"/>
    <w:rsid w:val="002A6D19"/>
    <w:rsid w:val="002A7350"/>
    <w:rsid w:val="002A74C9"/>
    <w:rsid w:val="002A7887"/>
    <w:rsid w:val="002B017A"/>
    <w:rsid w:val="002B02AD"/>
    <w:rsid w:val="002B0BC7"/>
    <w:rsid w:val="002B0C8C"/>
    <w:rsid w:val="002B1937"/>
    <w:rsid w:val="002B1A29"/>
    <w:rsid w:val="002B2121"/>
    <w:rsid w:val="002B21B4"/>
    <w:rsid w:val="002B2478"/>
    <w:rsid w:val="002B3059"/>
    <w:rsid w:val="002B325B"/>
    <w:rsid w:val="002B3A6C"/>
    <w:rsid w:val="002B3FFA"/>
    <w:rsid w:val="002B488A"/>
    <w:rsid w:val="002B4EF5"/>
    <w:rsid w:val="002B5118"/>
    <w:rsid w:val="002B55BD"/>
    <w:rsid w:val="002B5931"/>
    <w:rsid w:val="002B5B49"/>
    <w:rsid w:val="002B5E72"/>
    <w:rsid w:val="002B6667"/>
    <w:rsid w:val="002B6699"/>
    <w:rsid w:val="002B69D7"/>
    <w:rsid w:val="002B6BF7"/>
    <w:rsid w:val="002B6C64"/>
    <w:rsid w:val="002B6CD6"/>
    <w:rsid w:val="002B6EB0"/>
    <w:rsid w:val="002B7085"/>
    <w:rsid w:val="002B75EA"/>
    <w:rsid w:val="002B7ACD"/>
    <w:rsid w:val="002B7B9C"/>
    <w:rsid w:val="002B7D83"/>
    <w:rsid w:val="002C01B3"/>
    <w:rsid w:val="002C0BC3"/>
    <w:rsid w:val="002C0CA9"/>
    <w:rsid w:val="002C0F04"/>
    <w:rsid w:val="002C11C9"/>
    <w:rsid w:val="002C1336"/>
    <w:rsid w:val="002C196C"/>
    <w:rsid w:val="002C1FBC"/>
    <w:rsid w:val="002C22C5"/>
    <w:rsid w:val="002C2C9E"/>
    <w:rsid w:val="002C2CF4"/>
    <w:rsid w:val="002C3216"/>
    <w:rsid w:val="002C3F25"/>
    <w:rsid w:val="002C46E4"/>
    <w:rsid w:val="002C4B13"/>
    <w:rsid w:val="002C4CBC"/>
    <w:rsid w:val="002C4D64"/>
    <w:rsid w:val="002C4E7E"/>
    <w:rsid w:val="002C4F1B"/>
    <w:rsid w:val="002C4F80"/>
    <w:rsid w:val="002C5398"/>
    <w:rsid w:val="002C549B"/>
    <w:rsid w:val="002C5519"/>
    <w:rsid w:val="002C5777"/>
    <w:rsid w:val="002C5A4A"/>
    <w:rsid w:val="002C63DD"/>
    <w:rsid w:val="002C6494"/>
    <w:rsid w:val="002C663A"/>
    <w:rsid w:val="002C6A38"/>
    <w:rsid w:val="002C6D01"/>
    <w:rsid w:val="002C6F81"/>
    <w:rsid w:val="002C6FED"/>
    <w:rsid w:val="002C719C"/>
    <w:rsid w:val="002C72D3"/>
    <w:rsid w:val="002C737A"/>
    <w:rsid w:val="002C7A8D"/>
    <w:rsid w:val="002C7BA8"/>
    <w:rsid w:val="002C7D1F"/>
    <w:rsid w:val="002D006F"/>
    <w:rsid w:val="002D00D9"/>
    <w:rsid w:val="002D0100"/>
    <w:rsid w:val="002D1035"/>
    <w:rsid w:val="002D106A"/>
    <w:rsid w:val="002D107C"/>
    <w:rsid w:val="002D12AA"/>
    <w:rsid w:val="002D233F"/>
    <w:rsid w:val="002D27D7"/>
    <w:rsid w:val="002D3137"/>
    <w:rsid w:val="002D3CE2"/>
    <w:rsid w:val="002D3EE8"/>
    <w:rsid w:val="002D419D"/>
    <w:rsid w:val="002D4402"/>
    <w:rsid w:val="002D448A"/>
    <w:rsid w:val="002D47A5"/>
    <w:rsid w:val="002D5173"/>
    <w:rsid w:val="002D56E1"/>
    <w:rsid w:val="002D57FC"/>
    <w:rsid w:val="002D59C0"/>
    <w:rsid w:val="002D5AF5"/>
    <w:rsid w:val="002D5EF8"/>
    <w:rsid w:val="002D62CB"/>
    <w:rsid w:val="002D68ED"/>
    <w:rsid w:val="002D698B"/>
    <w:rsid w:val="002D6B1F"/>
    <w:rsid w:val="002D6BD9"/>
    <w:rsid w:val="002D6CE8"/>
    <w:rsid w:val="002D6F62"/>
    <w:rsid w:val="002D71E4"/>
    <w:rsid w:val="002D75EA"/>
    <w:rsid w:val="002D767E"/>
    <w:rsid w:val="002D7889"/>
    <w:rsid w:val="002D7926"/>
    <w:rsid w:val="002D7970"/>
    <w:rsid w:val="002D7A2C"/>
    <w:rsid w:val="002D7E77"/>
    <w:rsid w:val="002E0145"/>
    <w:rsid w:val="002E04AD"/>
    <w:rsid w:val="002E0574"/>
    <w:rsid w:val="002E079D"/>
    <w:rsid w:val="002E07A4"/>
    <w:rsid w:val="002E07F5"/>
    <w:rsid w:val="002E0BBD"/>
    <w:rsid w:val="002E0D40"/>
    <w:rsid w:val="002E0E35"/>
    <w:rsid w:val="002E10D5"/>
    <w:rsid w:val="002E1530"/>
    <w:rsid w:val="002E1792"/>
    <w:rsid w:val="002E1D85"/>
    <w:rsid w:val="002E20A1"/>
    <w:rsid w:val="002E2113"/>
    <w:rsid w:val="002E2802"/>
    <w:rsid w:val="002E29B7"/>
    <w:rsid w:val="002E2D05"/>
    <w:rsid w:val="002E3C0E"/>
    <w:rsid w:val="002E3E38"/>
    <w:rsid w:val="002E40AC"/>
    <w:rsid w:val="002E418C"/>
    <w:rsid w:val="002E41A1"/>
    <w:rsid w:val="002E45EE"/>
    <w:rsid w:val="002E471D"/>
    <w:rsid w:val="002E47A4"/>
    <w:rsid w:val="002E4888"/>
    <w:rsid w:val="002E4A4E"/>
    <w:rsid w:val="002E4DC0"/>
    <w:rsid w:val="002E4E52"/>
    <w:rsid w:val="002E4F9A"/>
    <w:rsid w:val="002E5011"/>
    <w:rsid w:val="002E569D"/>
    <w:rsid w:val="002E5C85"/>
    <w:rsid w:val="002E6292"/>
    <w:rsid w:val="002E6596"/>
    <w:rsid w:val="002E670D"/>
    <w:rsid w:val="002E6C16"/>
    <w:rsid w:val="002E6D53"/>
    <w:rsid w:val="002E7181"/>
    <w:rsid w:val="002E724D"/>
    <w:rsid w:val="002E7448"/>
    <w:rsid w:val="002F050F"/>
    <w:rsid w:val="002F06A0"/>
    <w:rsid w:val="002F0833"/>
    <w:rsid w:val="002F0D95"/>
    <w:rsid w:val="002F0F0B"/>
    <w:rsid w:val="002F1466"/>
    <w:rsid w:val="002F1508"/>
    <w:rsid w:val="002F1509"/>
    <w:rsid w:val="002F19CE"/>
    <w:rsid w:val="002F1A54"/>
    <w:rsid w:val="002F25C9"/>
    <w:rsid w:val="002F2F0F"/>
    <w:rsid w:val="002F3137"/>
    <w:rsid w:val="002F31A2"/>
    <w:rsid w:val="002F3391"/>
    <w:rsid w:val="002F34CC"/>
    <w:rsid w:val="002F3629"/>
    <w:rsid w:val="002F47EA"/>
    <w:rsid w:val="002F4A9D"/>
    <w:rsid w:val="002F4C2B"/>
    <w:rsid w:val="002F4E90"/>
    <w:rsid w:val="002F5574"/>
    <w:rsid w:val="002F5751"/>
    <w:rsid w:val="002F58EA"/>
    <w:rsid w:val="002F609E"/>
    <w:rsid w:val="002F668B"/>
    <w:rsid w:val="002F6851"/>
    <w:rsid w:val="002F6867"/>
    <w:rsid w:val="002F6B53"/>
    <w:rsid w:val="002F6C2E"/>
    <w:rsid w:val="002F6E7E"/>
    <w:rsid w:val="002F7032"/>
    <w:rsid w:val="002F7674"/>
    <w:rsid w:val="002F7BC4"/>
    <w:rsid w:val="00300597"/>
    <w:rsid w:val="003005BD"/>
    <w:rsid w:val="0030082B"/>
    <w:rsid w:val="0030089E"/>
    <w:rsid w:val="0030105F"/>
    <w:rsid w:val="0030166B"/>
    <w:rsid w:val="003018E4"/>
    <w:rsid w:val="00301979"/>
    <w:rsid w:val="00301D58"/>
    <w:rsid w:val="00302749"/>
    <w:rsid w:val="00302D84"/>
    <w:rsid w:val="00302D8E"/>
    <w:rsid w:val="00302F0B"/>
    <w:rsid w:val="00303030"/>
    <w:rsid w:val="003032A8"/>
    <w:rsid w:val="00303509"/>
    <w:rsid w:val="003037D9"/>
    <w:rsid w:val="003038C4"/>
    <w:rsid w:val="0030397A"/>
    <w:rsid w:val="0030397B"/>
    <w:rsid w:val="00303C7B"/>
    <w:rsid w:val="00303CBE"/>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07CE8"/>
    <w:rsid w:val="003109FD"/>
    <w:rsid w:val="00310B6D"/>
    <w:rsid w:val="00311518"/>
    <w:rsid w:val="003116A1"/>
    <w:rsid w:val="00311A7B"/>
    <w:rsid w:val="00311E75"/>
    <w:rsid w:val="00312081"/>
    <w:rsid w:val="003121E0"/>
    <w:rsid w:val="003126DE"/>
    <w:rsid w:val="00312C05"/>
    <w:rsid w:val="0031357C"/>
    <w:rsid w:val="00313AD9"/>
    <w:rsid w:val="0031409A"/>
    <w:rsid w:val="00314336"/>
    <w:rsid w:val="0031442C"/>
    <w:rsid w:val="003144BA"/>
    <w:rsid w:val="00314533"/>
    <w:rsid w:val="00314578"/>
    <w:rsid w:val="00314715"/>
    <w:rsid w:val="003147D1"/>
    <w:rsid w:val="003149F3"/>
    <w:rsid w:val="00314C5C"/>
    <w:rsid w:val="00314F03"/>
    <w:rsid w:val="003150C9"/>
    <w:rsid w:val="0031525F"/>
    <w:rsid w:val="003152E2"/>
    <w:rsid w:val="003157D7"/>
    <w:rsid w:val="003158C1"/>
    <w:rsid w:val="0031629F"/>
    <w:rsid w:val="003169F8"/>
    <w:rsid w:val="00316FA5"/>
    <w:rsid w:val="00316FB0"/>
    <w:rsid w:val="0031713A"/>
    <w:rsid w:val="0031752E"/>
    <w:rsid w:val="00317955"/>
    <w:rsid w:val="00317BB0"/>
    <w:rsid w:val="00317CEE"/>
    <w:rsid w:val="0032032E"/>
    <w:rsid w:val="00320E8E"/>
    <w:rsid w:val="00320F5C"/>
    <w:rsid w:val="003211EE"/>
    <w:rsid w:val="00321362"/>
    <w:rsid w:val="00321804"/>
    <w:rsid w:val="00321B7F"/>
    <w:rsid w:val="00321F1F"/>
    <w:rsid w:val="003224C8"/>
    <w:rsid w:val="00322667"/>
    <w:rsid w:val="00323379"/>
    <w:rsid w:val="003234BF"/>
    <w:rsid w:val="00323A6D"/>
    <w:rsid w:val="0032465C"/>
    <w:rsid w:val="003250EF"/>
    <w:rsid w:val="0032522F"/>
    <w:rsid w:val="003255C0"/>
    <w:rsid w:val="0032579B"/>
    <w:rsid w:val="003258A7"/>
    <w:rsid w:val="0032597B"/>
    <w:rsid w:val="00325BF7"/>
    <w:rsid w:val="00326130"/>
    <w:rsid w:val="003263D8"/>
    <w:rsid w:val="0032668C"/>
    <w:rsid w:val="00326803"/>
    <w:rsid w:val="00326D21"/>
    <w:rsid w:val="00327080"/>
    <w:rsid w:val="00327124"/>
    <w:rsid w:val="0032726B"/>
    <w:rsid w:val="003275F3"/>
    <w:rsid w:val="003277AB"/>
    <w:rsid w:val="00327938"/>
    <w:rsid w:val="00327C49"/>
    <w:rsid w:val="00327D71"/>
    <w:rsid w:val="00327E59"/>
    <w:rsid w:val="00327E61"/>
    <w:rsid w:val="00327EE7"/>
    <w:rsid w:val="00330483"/>
    <w:rsid w:val="003304FF"/>
    <w:rsid w:val="003306AC"/>
    <w:rsid w:val="003308E6"/>
    <w:rsid w:val="00330920"/>
    <w:rsid w:val="003309BB"/>
    <w:rsid w:val="00330F89"/>
    <w:rsid w:val="0033164F"/>
    <w:rsid w:val="0033165B"/>
    <w:rsid w:val="00331A49"/>
    <w:rsid w:val="00332391"/>
    <w:rsid w:val="00332532"/>
    <w:rsid w:val="00332EBE"/>
    <w:rsid w:val="00332F6F"/>
    <w:rsid w:val="0033387C"/>
    <w:rsid w:val="003338E2"/>
    <w:rsid w:val="00333A60"/>
    <w:rsid w:val="00334596"/>
    <w:rsid w:val="00334919"/>
    <w:rsid w:val="00334A98"/>
    <w:rsid w:val="00334B31"/>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E91"/>
    <w:rsid w:val="00340F7E"/>
    <w:rsid w:val="0034124F"/>
    <w:rsid w:val="00341520"/>
    <w:rsid w:val="00341606"/>
    <w:rsid w:val="0034182E"/>
    <w:rsid w:val="00341BB0"/>
    <w:rsid w:val="00341EC2"/>
    <w:rsid w:val="00341FC5"/>
    <w:rsid w:val="00342063"/>
    <w:rsid w:val="0034220F"/>
    <w:rsid w:val="003423E3"/>
    <w:rsid w:val="00342BD9"/>
    <w:rsid w:val="00342C59"/>
    <w:rsid w:val="00342CDD"/>
    <w:rsid w:val="00343166"/>
    <w:rsid w:val="00343427"/>
    <w:rsid w:val="0034348C"/>
    <w:rsid w:val="003439B7"/>
    <w:rsid w:val="00343BD7"/>
    <w:rsid w:val="00344069"/>
    <w:rsid w:val="00344CB8"/>
    <w:rsid w:val="003456AE"/>
    <w:rsid w:val="00345B4D"/>
    <w:rsid w:val="00345CB3"/>
    <w:rsid w:val="003466BC"/>
    <w:rsid w:val="00346941"/>
    <w:rsid w:val="00346BB9"/>
    <w:rsid w:val="00346F16"/>
    <w:rsid w:val="00346F91"/>
    <w:rsid w:val="00347476"/>
    <w:rsid w:val="00347C23"/>
    <w:rsid w:val="00347D28"/>
    <w:rsid w:val="003500F8"/>
    <w:rsid w:val="0035077A"/>
    <w:rsid w:val="0035102D"/>
    <w:rsid w:val="00351837"/>
    <w:rsid w:val="00351845"/>
    <w:rsid w:val="00351D73"/>
    <w:rsid w:val="00351ECB"/>
    <w:rsid w:val="00352483"/>
    <w:rsid w:val="00352618"/>
    <w:rsid w:val="003526B5"/>
    <w:rsid w:val="00352CF0"/>
    <w:rsid w:val="003531DF"/>
    <w:rsid w:val="003535B4"/>
    <w:rsid w:val="003539E8"/>
    <w:rsid w:val="00353C00"/>
    <w:rsid w:val="00353DCE"/>
    <w:rsid w:val="003542FB"/>
    <w:rsid w:val="0035434B"/>
    <w:rsid w:val="003546FB"/>
    <w:rsid w:val="00354752"/>
    <w:rsid w:val="00354CBD"/>
    <w:rsid w:val="00354D45"/>
    <w:rsid w:val="00354ED6"/>
    <w:rsid w:val="00354FEF"/>
    <w:rsid w:val="0035550A"/>
    <w:rsid w:val="00355527"/>
    <w:rsid w:val="003555B9"/>
    <w:rsid w:val="0035582C"/>
    <w:rsid w:val="00355A7A"/>
    <w:rsid w:val="00355AD1"/>
    <w:rsid w:val="003569F9"/>
    <w:rsid w:val="00356CC4"/>
    <w:rsid w:val="00356D77"/>
    <w:rsid w:val="003570BB"/>
    <w:rsid w:val="0035736E"/>
    <w:rsid w:val="0035747B"/>
    <w:rsid w:val="003575C7"/>
    <w:rsid w:val="003575D9"/>
    <w:rsid w:val="003577B3"/>
    <w:rsid w:val="003578D0"/>
    <w:rsid w:val="0036050C"/>
    <w:rsid w:val="003605B5"/>
    <w:rsid w:val="00360717"/>
    <w:rsid w:val="00360DA3"/>
    <w:rsid w:val="00360FFF"/>
    <w:rsid w:val="0036139B"/>
    <w:rsid w:val="00361D18"/>
    <w:rsid w:val="0036240B"/>
    <w:rsid w:val="003626B8"/>
    <w:rsid w:val="00362B11"/>
    <w:rsid w:val="00362DBB"/>
    <w:rsid w:val="00362DC2"/>
    <w:rsid w:val="00362F7D"/>
    <w:rsid w:val="00363599"/>
    <w:rsid w:val="00363B93"/>
    <w:rsid w:val="00363D14"/>
    <w:rsid w:val="00363F0E"/>
    <w:rsid w:val="00363F32"/>
    <w:rsid w:val="00363FEF"/>
    <w:rsid w:val="00364DFF"/>
    <w:rsid w:val="003655E2"/>
    <w:rsid w:val="00365730"/>
    <w:rsid w:val="00365D3A"/>
    <w:rsid w:val="00365E41"/>
    <w:rsid w:val="0036611D"/>
    <w:rsid w:val="00366EA9"/>
    <w:rsid w:val="003670F8"/>
    <w:rsid w:val="00367596"/>
    <w:rsid w:val="00367667"/>
    <w:rsid w:val="00367E87"/>
    <w:rsid w:val="00370B24"/>
    <w:rsid w:val="00370B60"/>
    <w:rsid w:val="00370DD6"/>
    <w:rsid w:val="00370EE9"/>
    <w:rsid w:val="003710EF"/>
    <w:rsid w:val="003714C8"/>
    <w:rsid w:val="00371885"/>
    <w:rsid w:val="003718B1"/>
    <w:rsid w:val="0037273B"/>
    <w:rsid w:val="00372B05"/>
    <w:rsid w:val="00372BD4"/>
    <w:rsid w:val="00372E3E"/>
    <w:rsid w:val="00373259"/>
    <w:rsid w:val="00373275"/>
    <w:rsid w:val="00373608"/>
    <w:rsid w:val="00373F46"/>
    <w:rsid w:val="00375068"/>
    <w:rsid w:val="00375D65"/>
    <w:rsid w:val="0037615D"/>
    <w:rsid w:val="0037621A"/>
    <w:rsid w:val="0037626C"/>
    <w:rsid w:val="00376343"/>
    <w:rsid w:val="003763DD"/>
    <w:rsid w:val="003765D7"/>
    <w:rsid w:val="003767E7"/>
    <w:rsid w:val="00376A7C"/>
    <w:rsid w:val="00376B7A"/>
    <w:rsid w:val="00376E0B"/>
    <w:rsid w:val="00376E5E"/>
    <w:rsid w:val="003772D3"/>
    <w:rsid w:val="003773E6"/>
    <w:rsid w:val="003773FD"/>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1F3B"/>
    <w:rsid w:val="00382255"/>
    <w:rsid w:val="003828F8"/>
    <w:rsid w:val="00382A41"/>
    <w:rsid w:val="00383002"/>
    <w:rsid w:val="00383123"/>
    <w:rsid w:val="003832C0"/>
    <w:rsid w:val="00383667"/>
    <w:rsid w:val="00383801"/>
    <w:rsid w:val="00383BC5"/>
    <w:rsid w:val="00383FEA"/>
    <w:rsid w:val="00384046"/>
    <w:rsid w:val="00384445"/>
    <w:rsid w:val="00384A06"/>
    <w:rsid w:val="003851F1"/>
    <w:rsid w:val="00385339"/>
    <w:rsid w:val="00385527"/>
    <w:rsid w:val="003858C6"/>
    <w:rsid w:val="003861D8"/>
    <w:rsid w:val="0038632E"/>
    <w:rsid w:val="003865D1"/>
    <w:rsid w:val="0038749C"/>
    <w:rsid w:val="0038766A"/>
    <w:rsid w:val="00387B4E"/>
    <w:rsid w:val="0039033F"/>
    <w:rsid w:val="00390849"/>
    <w:rsid w:val="00390A4E"/>
    <w:rsid w:val="00390A90"/>
    <w:rsid w:val="00390EB4"/>
    <w:rsid w:val="00390F30"/>
    <w:rsid w:val="0039115A"/>
    <w:rsid w:val="003919D1"/>
    <w:rsid w:val="00391D2D"/>
    <w:rsid w:val="00391D2F"/>
    <w:rsid w:val="00391E2C"/>
    <w:rsid w:val="00391EF5"/>
    <w:rsid w:val="00392139"/>
    <w:rsid w:val="0039216A"/>
    <w:rsid w:val="00392B70"/>
    <w:rsid w:val="00393D77"/>
    <w:rsid w:val="00393E88"/>
    <w:rsid w:val="003945C5"/>
    <w:rsid w:val="003945DB"/>
    <w:rsid w:val="00394CB1"/>
    <w:rsid w:val="003953DD"/>
    <w:rsid w:val="00395AAC"/>
    <w:rsid w:val="00395BE2"/>
    <w:rsid w:val="00395BFD"/>
    <w:rsid w:val="00395CA3"/>
    <w:rsid w:val="00395D1F"/>
    <w:rsid w:val="00395E7F"/>
    <w:rsid w:val="00396144"/>
    <w:rsid w:val="003961DB"/>
    <w:rsid w:val="00396204"/>
    <w:rsid w:val="003963F2"/>
    <w:rsid w:val="003964D7"/>
    <w:rsid w:val="0039655E"/>
    <w:rsid w:val="00396715"/>
    <w:rsid w:val="00396C6E"/>
    <w:rsid w:val="00396D77"/>
    <w:rsid w:val="00397167"/>
    <w:rsid w:val="003971AB"/>
    <w:rsid w:val="00397791"/>
    <w:rsid w:val="003977FB"/>
    <w:rsid w:val="00397AE3"/>
    <w:rsid w:val="00397C1F"/>
    <w:rsid w:val="00397D58"/>
    <w:rsid w:val="00397D6E"/>
    <w:rsid w:val="00397E7F"/>
    <w:rsid w:val="00397FB5"/>
    <w:rsid w:val="003A01A3"/>
    <w:rsid w:val="003A0415"/>
    <w:rsid w:val="003A0F58"/>
    <w:rsid w:val="003A1031"/>
    <w:rsid w:val="003A10D9"/>
    <w:rsid w:val="003A1481"/>
    <w:rsid w:val="003A1B76"/>
    <w:rsid w:val="003A1D32"/>
    <w:rsid w:val="003A2653"/>
    <w:rsid w:val="003A2BD7"/>
    <w:rsid w:val="003A370F"/>
    <w:rsid w:val="003A386F"/>
    <w:rsid w:val="003A448F"/>
    <w:rsid w:val="003A467A"/>
    <w:rsid w:val="003A48B8"/>
    <w:rsid w:val="003A4A1B"/>
    <w:rsid w:val="003A4ADE"/>
    <w:rsid w:val="003A4B70"/>
    <w:rsid w:val="003A5687"/>
    <w:rsid w:val="003A594E"/>
    <w:rsid w:val="003A5A0F"/>
    <w:rsid w:val="003A5C21"/>
    <w:rsid w:val="003A659E"/>
    <w:rsid w:val="003A65E5"/>
    <w:rsid w:val="003A7021"/>
    <w:rsid w:val="003A749F"/>
    <w:rsid w:val="003A7812"/>
    <w:rsid w:val="003A7B51"/>
    <w:rsid w:val="003B0412"/>
    <w:rsid w:val="003B0B39"/>
    <w:rsid w:val="003B0B90"/>
    <w:rsid w:val="003B0C94"/>
    <w:rsid w:val="003B0DEF"/>
    <w:rsid w:val="003B1097"/>
    <w:rsid w:val="003B1158"/>
    <w:rsid w:val="003B1838"/>
    <w:rsid w:val="003B237F"/>
    <w:rsid w:val="003B25DB"/>
    <w:rsid w:val="003B28AE"/>
    <w:rsid w:val="003B2987"/>
    <w:rsid w:val="003B312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632"/>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2864"/>
    <w:rsid w:val="003C32A2"/>
    <w:rsid w:val="003C346D"/>
    <w:rsid w:val="003C3530"/>
    <w:rsid w:val="003C3CBF"/>
    <w:rsid w:val="003C41FA"/>
    <w:rsid w:val="003C42C2"/>
    <w:rsid w:val="003C4314"/>
    <w:rsid w:val="003C4C15"/>
    <w:rsid w:val="003C5194"/>
    <w:rsid w:val="003C579B"/>
    <w:rsid w:val="003C5939"/>
    <w:rsid w:val="003C5AFF"/>
    <w:rsid w:val="003C64FA"/>
    <w:rsid w:val="003C69F8"/>
    <w:rsid w:val="003C6D0E"/>
    <w:rsid w:val="003C6E4D"/>
    <w:rsid w:val="003C70FE"/>
    <w:rsid w:val="003C71E4"/>
    <w:rsid w:val="003C723E"/>
    <w:rsid w:val="003C732B"/>
    <w:rsid w:val="003C7729"/>
    <w:rsid w:val="003C7778"/>
    <w:rsid w:val="003C78AA"/>
    <w:rsid w:val="003C7A82"/>
    <w:rsid w:val="003C7EC6"/>
    <w:rsid w:val="003D0151"/>
    <w:rsid w:val="003D042A"/>
    <w:rsid w:val="003D0E19"/>
    <w:rsid w:val="003D1336"/>
    <w:rsid w:val="003D16E3"/>
    <w:rsid w:val="003D17F6"/>
    <w:rsid w:val="003D181D"/>
    <w:rsid w:val="003D1F42"/>
    <w:rsid w:val="003D2001"/>
    <w:rsid w:val="003D23AA"/>
    <w:rsid w:val="003D26F0"/>
    <w:rsid w:val="003D27AF"/>
    <w:rsid w:val="003D28D8"/>
    <w:rsid w:val="003D2B3D"/>
    <w:rsid w:val="003D2CD7"/>
    <w:rsid w:val="003D2D4C"/>
    <w:rsid w:val="003D3530"/>
    <w:rsid w:val="003D36E6"/>
    <w:rsid w:val="003D3F56"/>
    <w:rsid w:val="003D4055"/>
    <w:rsid w:val="003D4077"/>
    <w:rsid w:val="003D4212"/>
    <w:rsid w:val="003D44DC"/>
    <w:rsid w:val="003D4E45"/>
    <w:rsid w:val="003D4FBD"/>
    <w:rsid w:val="003D5312"/>
    <w:rsid w:val="003D548D"/>
    <w:rsid w:val="003D5631"/>
    <w:rsid w:val="003D592B"/>
    <w:rsid w:val="003D5C2F"/>
    <w:rsid w:val="003D5DA1"/>
    <w:rsid w:val="003D6A25"/>
    <w:rsid w:val="003D6DA4"/>
    <w:rsid w:val="003D6EE0"/>
    <w:rsid w:val="003D704E"/>
    <w:rsid w:val="003D7185"/>
    <w:rsid w:val="003D71A0"/>
    <w:rsid w:val="003D7220"/>
    <w:rsid w:val="003D7247"/>
    <w:rsid w:val="003D760F"/>
    <w:rsid w:val="003D76DA"/>
    <w:rsid w:val="003D770D"/>
    <w:rsid w:val="003D7888"/>
    <w:rsid w:val="003D7EBC"/>
    <w:rsid w:val="003D7F93"/>
    <w:rsid w:val="003E068C"/>
    <w:rsid w:val="003E0A68"/>
    <w:rsid w:val="003E11D3"/>
    <w:rsid w:val="003E1292"/>
    <w:rsid w:val="003E134E"/>
    <w:rsid w:val="003E1568"/>
    <w:rsid w:val="003E1789"/>
    <w:rsid w:val="003E196D"/>
    <w:rsid w:val="003E1BB6"/>
    <w:rsid w:val="003E1BE9"/>
    <w:rsid w:val="003E1DC1"/>
    <w:rsid w:val="003E2599"/>
    <w:rsid w:val="003E2F7C"/>
    <w:rsid w:val="003E3036"/>
    <w:rsid w:val="003E326C"/>
    <w:rsid w:val="003E346E"/>
    <w:rsid w:val="003E386C"/>
    <w:rsid w:val="003E39D3"/>
    <w:rsid w:val="003E3CF4"/>
    <w:rsid w:val="003E3E8D"/>
    <w:rsid w:val="003E414E"/>
    <w:rsid w:val="003E41DA"/>
    <w:rsid w:val="003E45D5"/>
    <w:rsid w:val="003E526C"/>
    <w:rsid w:val="003E5949"/>
    <w:rsid w:val="003E5A91"/>
    <w:rsid w:val="003E5C41"/>
    <w:rsid w:val="003E5D9E"/>
    <w:rsid w:val="003E5E1F"/>
    <w:rsid w:val="003E5EED"/>
    <w:rsid w:val="003E619E"/>
    <w:rsid w:val="003E63D5"/>
    <w:rsid w:val="003E63ED"/>
    <w:rsid w:val="003E655F"/>
    <w:rsid w:val="003E6603"/>
    <w:rsid w:val="003E67FE"/>
    <w:rsid w:val="003E6CF5"/>
    <w:rsid w:val="003E742B"/>
    <w:rsid w:val="003E787C"/>
    <w:rsid w:val="003E78F6"/>
    <w:rsid w:val="003E7913"/>
    <w:rsid w:val="003E7975"/>
    <w:rsid w:val="003E7A7E"/>
    <w:rsid w:val="003E7ED3"/>
    <w:rsid w:val="003E7F04"/>
    <w:rsid w:val="003F0321"/>
    <w:rsid w:val="003F04EE"/>
    <w:rsid w:val="003F065D"/>
    <w:rsid w:val="003F0CDE"/>
    <w:rsid w:val="003F12FA"/>
    <w:rsid w:val="003F1ACE"/>
    <w:rsid w:val="003F1E51"/>
    <w:rsid w:val="003F1E77"/>
    <w:rsid w:val="003F206D"/>
    <w:rsid w:val="003F26EC"/>
    <w:rsid w:val="003F2A7D"/>
    <w:rsid w:val="003F2D8E"/>
    <w:rsid w:val="003F318B"/>
    <w:rsid w:val="003F3449"/>
    <w:rsid w:val="003F3A34"/>
    <w:rsid w:val="003F3C54"/>
    <w:rsid w:val="003F3D4D"/>
    <w:rsid w:val="003F41DA"/>
    <w:rsid w:val="003F4623"/>
    <w:rsid w:val="003F4986"/>
    <w:rsid w:val="003F4C40"/>
    <w:rsid w:val="003F4DE3"/>
    <w:rsid w:val="003F4E87"/>
    <w:rsid w:val="003F4F26"/>
    <w:rsid w:val="003F5219"/>
    <w:rsid w:val="003F5618"/>
    <w:rsid w:val="003F5662"/>
    <w:rsid w:val="003F612A"/>
    <w:rsid w:val="003F6D96"/>
    <w:rsid w:val="003F7088"/>
    <w:rsid w:val="003F748D"/>
    <w:rsid w:val="003F79B1"/>
    <w:rsid w:val="003F7DB5"/>
    <w:rsid w:val="003F7F1F"/>
    <w:rsid w:val="00400603"/>
    <w:rsid w:val="00400DC8"/>
    <w:rsid w:val="00401097"/>
    <w:rsid w:val="004010B6"/>
    <w:rsid w:val="0040167D"/>
    <w:rsid w:val="004017D7"/>
    <w:rsid w:val="00401B09"/>
    <w:rsid w:val="004020F2"/>
    <w:rsid w:val="00402DC5"/>
    <w:rsid w:val="00402F42"/>
    <w:rsid w:val="00403133"/>
    <w:rsid w:val="0040377C"/>
    <w:rsid w:val="00404116"/>
    <w:rsid w:val="00404209"/>
    <w:rsid w:val="0040475A"/>
    <w:rsid w:val="00404987"/>
    <w:rsid w:val="00404B46"/>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A8E"/>
    <w:rsid w:val="00407D17"/>
    <w:rsid w:val="00407E9C"/>
    <w:rsid w:val="00410382"/>
    <w:rsid w:val="004108BE"/>
    <w:rsid w:val="00410BF6"/>
    <w:rsid w:val="00410EEC"/>
    <w:rsid w:val="0041102D"/>
    <w:rsid w:val="004110DE"/>
    <w:rsid w:val="00411B9B"/>
    <w:rsid w:val="00411D67"/>
    <w:rsid w:val="00412321"/>
    <w:rsid w:val="004124AA"/>
    <w:rsid w:val="00412E7C"/>
    <w:rsid w:val="00412F3A"/>
    <w:rsid w:val="00413087"/>
    <w:rsid w:val="004134BA"/>
    <w:rsid w:val="004135E7"/>
    <w:rsid w:val="00413FB8"/>
    <w:rsid w:val="004140CF"/>
    <w:rsid w:val="00414120"/>
    <w:rsid w:val="00414310"/>
    <w:rsid w:val="004143FA"/>
    <w:rsid w:val="0041462A"/>
    <w:rsid w:val="00414ACA"/>
    <w:rsid w:val="00414AF3"/>
    <w:rsid w:val="00414DE5"/>
    <w:rsid w:val="00414EA7"/>
    <w:rsid w:val="0041565B"/>
    <w:rsid w:val="004157E2"/>
    <w:rsid w:val="004169AC"/>
    <w:rsid w:val="00416CFA"/>
    <w:rsid w:val="00416D85"/>
    <w:rsid w:val="00417018"/>
    <w:rsid w:val="0041704E"/>
    <w:rsid w:val="0041724C"/>
    <w:rsid w:val="00417304"/>
    <w:rsid w:val="004204C8"/>
    <w:rsid w:val="00420523"/>
    <w:rsid w:val="0042070A"/>
    <w:rsid w:val="00420D6E"/>
    <w:rsid w:val="004212BB"/>
    <w:rsid w:val="0042153D"/>
    <w:rsid w:val="0042156F"/>
    <w:rsid w:val="00421D8B"/>
    <w:rsid w:val="00422093"/>
    <w:rsid w:val="00422763"/>
    <w:rsid w:val="00422C2A"/>
    <w:rsid w:val="00422D4E"/>
    <w:rsid w:val="00422EA8"/>
    <w:rsid w:val="00422F81"/>
    <w:rsid w:val="00423545"/>
    <w:rsid w:val="00423C7B"/>
    <w:rsid w:val="00424064"/>
    <w:rsid w:val="0042474F"/>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C6"/>
    <w:rsid w:val="00427C60"/>
    <w:rsid w:val="00427C92"/>
    <w:rsid w:val="00427F19"/>
    <w:rsid w:val="004300A5"/>
    <w:rsid w:val="004302F8"/>
    <w:rsid w:val="0043044B"/>
    <w:rsid w:val="0043100F"/>
    <w:rsid w:val="0043125C"/>
    <w:rsid w:val="004318C8"/>
    <w:rsid w:val="00431B1E"/>
    <w:rsid w:val="004323DD"/>
    <w:rsid w:val="0043248E"/>
    <w:rsid w:val="0043265D"/>
    <w:rsid w:val="004327BA"/>
    <w:rsid w:val="00432880"/>
    <w:rsid w:val="00432F9C"/>
    <w:rsid w:val="004330A0"/>
    <w:rsid w:val="004331D1"/>
    <w:rsid w:val="00433414"/>
    <w:rsid w:val="00433E64"/>
    <w:rsid w:val="004349F4"/>
    <w:rsid w:val="004351E0"/>
    <w:rsid w:val="004355D0"/>
    <w:rsid w:val="0043575A"/>
    <w:rsid w:val="004358C3"/>
    <w:rsid w:val="00435AC0"/>
    <w:rsid w:val="00435C3A"/>
    <w:rsid w:val="00435ED8"/>
    <w:rsid w:val="004360E8"/>
    <w:rsid w:val="004364A3"/>
    <w:rsid w:val="00436C3D"/>
    <w:rsid w:val="00436F3E"/>
    <w:rsid w:val="00437531"/>
    <w:rsid w:val="0043780F"/>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ECF"/>
    <w:rsid w:val="00442121"/>
    <w:rsid w:val="0044224B"/>
    <w:rsid w:val="00442251"/>
    <w:rsid w:val="00442883"/>
    <w:rsid w:val="00442AFA"/>
    <w:rsid w:val="00442B50"/>
    <w:rsid w:val="004431B8"/>
    <w:rsid w:val="004432E1"/>
    <w:rsid w:val="0044338A"/>
    <w:rsid w:val="004433C2"/>
    <w:rsid w:val="0044349B"/>
    <w:rsid w:val="00443844"/>
    <w:rsid w:val="00443AA7"/>
    <w:rsid w:val="00443B52"/>
    <w:rsid w:val="004443EC"/>
    <w:rsid w:val="00444CC0"/>
    <w:rsid w:val="00444F88"/>
    <w:rsid w:val="004451D7"/>
    <w:rsid w:val="0044538D"/>
    <w:rsid w:val="00445425"/>
    <w:rsid w:val="00445483"/>
    <w:rsid w:val="0044567E"/>
    <w:rsid w:val="00445AE7"/>
    <w:rsid w:val="0044610C"/>
    <w:rsid w:val="004464A6"/>
    <w:rsid w:val="004464A7"/>
    <w:rsid w:val="00446822"/>
    <w:rsid w:val="00447455"/>
    <w:rsid w:val="00447534"/>
    <w:rsid w:val="00450025"/>
    <w:rsid w:val="004508D4"/>
    <w:rsid w:val="00450CA5"/>
    <w:rsid w:val="00450CFE"/>
    <w:rsid w:val="00450D79"/>
    <w:rsid w:val="00451141"/>
    <w:rsid w:val="0045137F"/>
    <w:rsid w:val="004513F0"/>
    <w:rsid w:val="0045182F"/>
    <w:rsid w:val="004519E0"/>
    <w:rsid w:val="00451A13"/>
    <w:rsid w:val="00451C42"/>
    <w:rsid w:val="00451E25"/>
    <w:rsid w:val="00452080"/>
    <w:rsid w:val="0045267B"/>
    <w:rsid w:val="0045301A"/>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43"/>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7316"/>
    <w:rsid w:val="004675F6"/>
    <w:rsid w:val="004676A7"/>
    <w:rsid w:val="004677B8"/>
    <w:rsid w:val="00470130"/>
    <w:rsid w:val="00471190"/>
    <w:rsid w:val="00471645"/>
    <w:rsid w:val="00471F97"/>
    <w:rsid w:val="00472131"/>
    <w:rsid w:val="00472726"/>
    <w:rsid w:val="004729C3"/>
    <w:rsid w:val="00473038"/>
    <w:rsid w:val="004733CB"/>
    <w:rsid w:val="004733EF"/>
    <w:rsid w:val="004734C1"/>
    <w:rsid w:val="00473B7B"/>
    <w:rsid w:val="00473B9D"/>
    <w:rsid w:val="00473BB7"/>
    <w:rsid w:val="004743B9"/>
    <w:rsid w:val="00475013"/>
    <w:rsid w:val="004751E8"/>
    <w:rsid w:val="004754BA"/>
    <w:rsid w:val="0047591A"/>
    <w:rsid w:val="00475AC7"/>
    <w:rsid w:val="00475C52"/>
    <w:rsid w:val="00475DE9"/>
    <w:rsid w:val="00475F47"/>
    <w:rsid w:val="00476015"/>
    <w:rsid w:val="004761B4"/>
    <w:rsid w:val="00476700"/>
    <w:rsid w:val="0047675A"/>
    <w:rsid w:val="00477078"/>
    <w:rsid w:val="004770EB"/>
    <w:rsid w:val="00477F41"/>
    <w:rsid w:val="0048008B"/>
    <w:rsid w:val="00480463"/>
    <w:rsid w:val="004805C1"/>
    <w:rsid w:val="00481153"/>
    <w:rsid w:val="00481163"/>
    <w:rsid w:val="00481496"/>
    <w:rsid w:val="004816DA"/>
    <w:rsid w:val="0048173F"/>
    <w:rsid w:val="00481A17"/>
    <w:rsid w:val="00481F84"/>
    <w:rsid w:val="004825A8"/>
    <w:rsid w:val="004826EF"/>
    <w:rsid w:val="004828F0"/>
    <w:rsid w:val="00482AC3"/>
    <w:rsid w:val="00482B0F"/>
    <w:rsid w:val="0048304E"/>
    <w:rsid w:val="004834B0"/>
    <w:rsid w:val="00483AA6"/>
    <w:rsid w:val="00483C7C"/>
    <w:rsid w:val="00483FCE"/>
    <w:rsid w:val="0048429D"/>
    <w:rsid w:val="004845E2"/>
    <w:rsid w:val="00484C99"/>
    <w:rsid w:val="00484C9E"/>
    <w:rsid w:val="00484F56"/>
    <w:rsid w:val="00485873"/>
    <w:rsid w:val="004858AB"/>
    <w:rsid w:val="004858D5"/>
    <w:rsid w:val="004859A0"/>
    <w:rsid w:val="00485A52"/>
    <w:rsid w:val="00485B5D"/>
    <w:rsid w:val="00485BC5"/>
    <w:rsid w:val="00485C89"/>
    <w:rsid w:val="00485CA2"/>
    <w:rsid w:val="00486096"/>
    <w:rsid w:val="00486226"/>
    <w:rsid w:val="004862C3"/>
    <w:rsid w:val="00486BBE"/>
    <w:rsid w:val="00486CF7"/>
    <w:rsid w:val="00486D70"/>
    <w:rsid w:val="00486ED2"/>
    <w:rsid w:val="00487023"/>
    <w:rsid w:val="004873FA"/>
    <w:rsid w:val="00487AF2"/>
    <w:rsid w:val="00487F8A"/>
    <w:rsid w:val="0049000C"/>
    <w:rsid w:val="00490065"/>
    <w:rsid w:val="00490139"/>
    <w:rsid w:val="00490527"/>
    <w:rsid w:val="00490582"/>
    <w:rsid w:val="0049087D"/>
    <w:rsid w:val="004908BC"/>
    <w:rsid w:val="00490D75"/>
    <w:rsid w:val="004910C2"/>
    <w:rsid w:val="00491783"/>
    <w:rsid w:val="00491839"/>
    <w:rsid w:val="00491C20"/>
    <w:rsid w:val="00491E75"/>
    <w:rsid w:val="00491F77"/>
    <w:rsid w:val="00492296"/>
    <w:rsid w:val="0049243B"/>
    <w:rsid w:val="0049244A"/>
    <w:rsid w:val="004925BA"/>
    <w:rsid w:val="00492D52"/>
    <w:rsid w:val="00492E90"/>
    <w:rsid w:val="00492FDE"/>
    <w:rsid w:val="00493065"/>
    <w:rsid w:val="00493161"/>
    <w:rsid w:val="00493435"/>
    <w:rsid w:val="00493468"/>
    <w:rsid w:val="00493C63"/>
    <w:rsid w:val="00493E3A"/>
    <w:rsid w:val="00493FE1"/>
    <w:rsid w:val="0049467B"/>
    <w:rsid w:val="00494711"/>
    <w:rsid w:val="00494A0A"/>
    <w:rsid w:val="00494B78"/>
    <w:rsid w:val="00494D23"/>
    <w:rsid w:val="00494FA6"/>
    <w:rsid w:val="0049574F"/>
    <w:rsid w:val="00495BFB"/>
    <w:rsid w:val="00495E53"/>
    <w:rsid w:val="00495EFC"/>
    <w:rsid w:val="004961EE"/>
    <w:rsid w:val="0049641B"/>
    <w:rsid w:val="004964F2"/>
    <w:rsid w:val="004965A8"/>
    <w:rsid w:val="00496661"/>
    <w:rsid w:val="00496E4B"/>
    <w:rsid w:val="00496F40"/>
    <w:rsid w:val="004970DB"/>
    <w:rsid w:val="0049765E"/>
    <w:rsid w:val="004976B3"/>
    <w:rsid w:val="00497709"/>
    <w:rsid w:val="00497905"/>
    <w:rsid w:val="004979D5"/>
    <w:rsid w:val="00497D4C"/>
    <w:rsid w:val="00497EFB"/>
    <w:rsid w:val="004A0060"/>
    <w:rsid w:val="004A02A1"/>
    <w:rsid w:val="004A0367"/>
    <w:rsid w:val="004A03D8"/>
    <w:rsid w:val="004A0428"/>
    <w:rsid w:val="004A048F"/>
    <w:rsid w:val="004A0504"/>
    <w:rsid w:val="004A0ADF"/>
    <w:rsid w:val="004A0B4B"/>
    <w:rsid w:val="004A10E7"/>
    <w:rsid w:val="004A14BA"/>
    <w:rsid w:val="004A15AF"/>
    <w:rsid w:val="004A178C"/>
    <w:rsid w:val="004A1F0A"/>
    <w:rsid w:val="004A1F25"/>
    <w:rsid w:val="004A249D"/>
    <w:rsid w:val="004A25CE"/>
    <w:rsid w:val="004A26CA"/>
    <w:rsid w:val="004A2826"/>
    <w:rsid w:val="004A2EFD"/>
    <w:rsid w:val="004A2F53"/>
    <w:rsid w:val="004A30D5"/>
    <w:rsid w:val="004A3991"/>
    <w:rsid w:val="004A431B"/>
    <w:rsid w:val="004A4537"/>
    <w:rsid w:val="004A4B95"/>
    <w:rsid w:val="004A4DFF"/>
    <w:rsid w:val="004A521A"/>
    <w:rsid w:val="004A52FD"/>
    <w:rsid w:val="004A53E1"/>
    <w:rsid w:val="004A5964"/>
    <w:rsid w:val="004A59B8"/>
    <w:rsid w:val="004A5A1F"/>
    <w:rsid w:val="004A5C6D"/>
    <w:rsid w:val="004A5D3C"/>
    <w:rsid w:val="004A5E2D"/>
    <w:rsid w:val="004A6315"/>
    <w:rsid w:val="004A6A88"/>
    <w:rsid w:val="004A7004"/>
    <w:rsid w:val="004A722B"/>
    <w:rsid w:val="004B042C"/>
    <w:rsid w:val="004B0839"/>
    <w:rsid w:val="004B08CC"/>
    <w:rsid w:val="004B0926"/>
    <w:rsid w:val="004B1071"/>
    <w:rsid w:val="004B1215"/>
    <w:rsid w:val="004B14C5"/>
    <w:rsid w:val="004B1529"/>
    <w:rsid w:val="004B1841"/>
    <w:rsid w:val="004B2209"/>
    <w:rsid w:val="004B243D"/>
    <w:rsid w:val="004B249F"/>
    <w:rsid w:val="004B2623"/>
    <w:rsid w:val="004B2ABA"/>
    <w:rsid w:val="004B2B3C"/>
    <w:rsid w:val="004B2FF7"/>
    <w:rsid w:val="004B33B3"/>
    <w:rsid w:val="004B36F1"/>
    <w:rsid w:val="004B399C"/>
    <w:rsid w:val="004B3A9C"/>
    <w:rsid w:val="004B3BAC"/>
    <w:rsid w:val="004B490F"/>
    <w:rsid w:val="004B4E87"/>
    <w:rsid w:val="004B4FE7"/>
    <w:rsid w:val="004B4FED"/>
    <w:rsid w:val="004B519B"/>
    <w:rsid w:val="004B52D4"/>
    <w:rsid w:val="004B54AD"/>
    <w:rsid w:val="004B55BA"/>
    <w:rsid w:val="004B5628"/>
    <w:rsid w:val="004B5683"/>
    <w:rsid w:val="004B5825"/>
    <w:rsid w:val="004B6634"/>
    <w:rsid w:val="004B676B"/>
    <w:rsid w:val="004B6868"/>
    <w:rsid w:val="004B6D63"/>
    <w:rsid w:val="004B6F59"/>
    <w:rsid w:val="004B7057"/>
    <w:rsid w:val="004B74E7"/>
    <w:rsid w:val="004B7CF5"/>
    <w:rsid w:val="004B7EB7"/>
    <w:rsid w:val="004B7EE4"/>
    <w:rsid w:val="004C0402"/>
    <w:rsid w:val="004C089F"/>
    <w:rsid w:val="004C0BBE"/>
    <w:rsid w:val="004C0BD7"/>
    <w:rsid w:val="004C0D29"/>
    <w:rsid w:val="004C0F77"/>
    <w:rsid w:val="004C10FA"/>
    <w:rsid w:val="004C1804"/>
    <w:rsid w:val="004C1899"/>
    <w:rsid w:val="004C1C0D"/>
    <w:rsid w:val="004C2CA1"/>
    <w:rsid w:val="004C3034"/>
    <w:rsid w:val="004C3462"/>
    <w:rsid w:val="004C34F1"/>
    <w:rsid w:val="004C3B3E"/>
    <w:rsid w:val="004C3F64"/>
    <w:rsid w:val="004C421C"/>
    <w:rsid w:val="004C467D"/>
    <w:rsid w:val="004C4800"/>
    <w:rsid w:val="004C4887"/>
    <w:rsid w:val="004C4968"/>
    <w:rsid w:val="004C4DC6"/>
    <w:rsid w:val="004C508C"/>
    <w:rsid w:val="004C50C2"/>
    <w:rsid w:val="004C5129"/>
    <w:rsid w:val="004C559A"/>
    <w:rsid w:val="004C5CD2"/>
    <w:rsid w:val="004C5EB8"/>
    <w:rsid w:val="004C6371"/>
    <w:rsid w:val="004C6DA3"/>
    <w:rsid w:val="004C71B7"/>
    <w:rsid w:val="004C74D7"/>
    <w:rsid w:val="004C7567"/>
    <w:rsid w:val="004C7572"/>
    <w:rsid w:val="004C7831"/>
    <w:rsid w:val="004C7CB7"/>
    <w:rsid w:val="004C7E44"/>
    <w:rsid w:val="004D0385"/>
    <w:rsid w:val="004D0EDA"/>
    <w:rsid w:val="004D12CB"/>
    <w:rsid w:val="004D1518"/>
    <w:rsid w:val="004D1635"/>
    <w:rsid w:val="004D1765"/>
    <w:rsid w:val="004D197D"/>
    <w:rsid w:val="004D1B8E"/>
    <w:rsid w:val="004D28E8"/>
    <w:rsid w:val="004D2CE8"/>
    <w:rsid w:val="004D2D10"/>
    <w:rsid w:val="004D3252"/>
    <w:rsid w:val="004D3CA9"/>
    <w:rsid w:val="004D3F72"/>
    <w:rsid w:val="004D4038"/>
    <w:rsid w:val="004D4285"/>
    <w:rsid w:val="004D4D7D"/>
    <w:rsid w:val="004D4D89"/>
    <w:rsid w:val="004D4EC5"/>
    <w:rsid w:val="004D5F3C"/>
    <w:rsid w:val="004D69D8"/>
    <w:rsid w:val="004D69F5"/>
    <w:rsid w:val="004D73B5"/>
    <w:rsid w:val="004D7806"/>
    <w:rsid w:val="004E0079"/>
    <w:rsid w:val="004E020A"/>
    <w:rsid w:val="004E0998"/>
    <w:rsid w:val="004E0BA1"/>
    <w:rsid w:val="004E12CE"/>
    <w:rsid w:val="004E1B46"/>
    <w:rsid w:val="004E1E9A"/>
    <w:rsid w:val="004E1FAC"/>
    <w:rsid w:val="004E1FCB"/>
    <w:rsid w:val="004E2262"/>
    <w:rsid w:val="004E24F3"/>
    <w:rsid w:val="004E2853"/>
    <w:rsid w:val="004E2DBF"/>
    <w:rsid w:val="004E2DF7"/>
    <w:rsid w:val="004E2F9F"/>
    <w:rsid w:val="004E3289"/>
    <w:rsid w:val="004E338C"/>
    <w:rsid w:val="004E33D9"/>
    <w:rsid w:val="004E3502"/>
    <w:rsid w:val="004E36C6"/>
    <w:rsid w:val="004E3F28"/>
    <w:rsid w:val="004E4890"/>
    <w:rsid w:val="004E5440"/>
    <w:rsid w:val="004E57EE"/>
    <w:rsid w:val="004E58EE"/>
    <w:rsid w:val="004E596D"/>
    <w:rsid w:val="004E5A93"/>
    <w:rsid w:val="004E5E46"/>
    <w:rsid w:val="004E605E"/>
    <w:rsid w:val="004E60F4"/>
    <w:rsid w:val="004E62E2"/>
    <w:rsid w:val="004E6982"/>
    <w:rsid w:val="004E6FC7"/>
    <w:rsid w:val="004E750A"/>
    <w:rsid w:val="004E76C1"/>
    <w:rsid w:val="004E786B"/>
    <w:rsid w:val="004E79EB"/>
    <w:rsid w:val="004E7DFA"/>
    <w:rsid w:val="004F0167"/>
    <w:rsid w:val="004F017F"/>
    <w:rsid w:val="004F076D"/>
    <w:rsid w:val="004F07D0"/>
    <w:rsid w:val="004F07FF"/>
    <w:rsid w:val="004F1764"/>
    <w:rsid w:val="004F1DA7"/>
    <w:rsid w:val="004F1DCB"/>
    <w:rsid w:val="004F1E37"/>
    <w:rsid w:val="004F1E81"/>
    <w:rsid w:val="004F246E"/>
    <w:rsid w:val="004F2614"/>
    <w:rsid w:val="004F268B"/>
    <w:rsid w:val="004F2E93"/>
    <w:rsid w:val="004F301B"/>
    <w:rsid w:val="004F3091"/>
    <w:rsid w:val="004F3177"/>
    <w:rsid w:val="004F35F9"/>
    <w:rsid w:val="004F360A"/>
    <w:rsid w:val="004F381B"/>
    <w:rsid w:val="004F3D43"/>
    <w:rsid w:val="004F422A"/>
    <w:rsid w:val="004F4341"/>
    <w:rsid w:val="004F4766"/>
    <w:rsid w:val="004F47C6"/>
    <w:rsid w:val="004F488D"/>
    <w:rsid w:val="004F4891"/>
    <w:rsid w:val="004F4E6B"/>
    <w:rsid w:val="004F4F8E"/>
    <w:rsid w:val="004F5021"/>
    <w:rsid w:val="004F5118"/>
    <w:rsid w:val="004F511A"/>
    <w:rsid w:val="004F55C0"/>
    <w:rsid w:val="004F58E7"/>
    <w:rsid w:val="004F65CF"/>
    <w:rsid w:val="004F68EB"/>
    <w:rsid w:val="004F6D47"/>
    <w:rsid w:val="004F71B3"/>
    <w:rsid w:val="004F7619"/>
    <w:rsid w:val="004F77DD"/>
    <w:rsid w:val="004F7A34"/>
    <w:rsid w:val="004F7CCB"/>
    <w:rsid w:val="0050005D"/>
    <w:rsid w:val="005002DA"/>
    <w:rsid w:val="005004FB"/>
    <w:rsid w:val="005006D4"/>
    <w:rsid w:val="00500B57"/>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BCA"/>
    <w:rsid w:val="00504C8D"/>
    <w:rsid w:val="00504CDE"/>
    <w:rsid w:val="00505433"/>
    <w:rsid w:val="005054DC"/>
    <w:rsid w:val="005054E8"/>
    <w:rsid w:val="0050563D"/>
    <w:rsid w:val="00505680"/>
    <w:rsid w:val="00505704"/>
    <w:rsid w:val="00505978"/>
    <w:rsid w:val="00505AA4"/>
    <w:rsid w:val="00505DC8"/>
    <w:rsid w:val="00505DDD"/>
    <w:rsid w:val="00506A00"/>
    <w:rsid w:val="00506BDD"/>
    <w:rsid w:val="00506E2B"/>
    <w:rsid w:val="0050715A"/>
    <w:rsid w:val="00507455"/>
    <w:rsid w:val="00507FDC"/>
    <w:rsid w:val="0051011B"/>
    <w:rsid w:val="0051019A"/>
    <w:rsid w:val="00510596"/>
    <w:rsid w:val="005109C9"/>
    <w:rsid w:val="0051158B"/>
    <w:rsid w:val="005117D7"/>
    <w:rsid w:val="005117EA"/>
    <w:rsid w:val="00511BEF"/>
    <w:rsid w:val="00511DC6"/>
    <w:rsid w:val="005124A1"/>
    <w:rsid w:val="005125D2"/>
    <w:rsid w:val="00512DB3"/>
    <w:rsid w:val="00513215"/>
    <w:rsid w:val="0051352A"/>
    <w:rsid w:val="00513C8F"/>
    <w:rsid w:val="00513CBE"/>
    <w:rsid w:val="00513F16"/>
    <w:rsid w:val="005141E1"/>
    <w:rsid w:val="00514728"/>
    <w:rsid w:val="00514885"/>
    <w:rsid w:val="00514968"/>
    <w:rsid w:val="00514B60"/>
    <w:rsid w:val="00514D66"/>
    <w:rsid w:val="00514EB1"/>
    <w:rsid w:val="005150D4"/>
    <w:rsid w:val="00515432"/>
    <w:rsid w:val="0051552C"/>
    <w:rsid w:val="005156CA"/>
    <w:rsid w:val="00515784"/>
    <w:rsid w:val="00515B36"/>
    <w:rsid w:val="00515CF2"/>
    <w:rsid w:val="00515F62"/>
    <w:rsid w:val="005162EC"/>
    <w:rsid w:val="00516F6E"/>
    <w:rsid w:val="005171A8"/>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8A"/>
    <w:rsid w:val="00524AAB"/>
    <w:rsid w:val="00524F8A"/>
    <w:rsid w:val="00525587"/>
    <w:rsid w:val="005257C5"/>
    <w:rsid w:val="0052597A"/>
    <w:rsid w:val="00525A81"/>
    <w:rsid w:val="00525CD0"/>
    <w:rsid w:val="00525DD2"/>
    <w:rsid w:val="00525FB9"/>
    <w:rsid w:val="0052610B"/>
    <w:rsid w:val="00526B73"/>
    <w:rsid w:val="00526C4D"/>
    <w:rsid w:val="00526D97"/>
    <w:rsid w:val="00526ED1"/>
    <w:rsid w:val="00526F14"/>
    <w:rsid w:val="00526FDF"/>
    <w:rsid w:val="0052737C"/>
    <w:rsid w:val="00527682"/>
    <w:rsid w:val="00527A3D"/>
    <w:rsid w:val="00527B77"/>
    <w:rsid w:val="00527F59"/>
    <w:rsid w:val="00530851"/>
    <w:rsid w:val="00530935"/>
    <w:rsid w:val="00530B54"/>
    <w:rsid w:val="00531406"/>
    <w:rsid w:val="00531436"/>
    <w:rsid w:val="00531689"/>
    <w:rsid w:val="005318EA"/>
    <w:rsid w:val="00531DBF"/>
    <w:rsid w:val="00531E99"/>
    <w:rsid w:val="00532336"/>
    <w:rsid w:val="00532423"/>
    <w:rsid w:val="00532646"/>
    <w:rsid w:val="005329CB"/>
    <w:rsid w:val="00532D36"/>
    <w:rsid w:val="0053318A"/>
    <w:rsid w:val="0053323C"/>
    <w:rsid w:val="005333DA"/>
    <w:rsid w:val="005335A3"/>
    <w:rsid w:val="00533838"/>
    <w:rsid w:val="005338C2"/>
    <w:rsid w:val="00533A31"/>
    <w:rsid w:val="00533CAB"/>
    <w:rsid w:val="00534281"/>
    <w:rsid w:val="005344EC"/>
    <w:rsid w:val="00534519"/>
    <w:rsid w:val="00534A20"/>
    <w:rsid w:val="005353BC"/>
    <w:rsid w:val="005356FA"/>
    <w:rsid w:val="00535DB6"/>
    <w:rsid w:val="00536054"/>
    <w:rsid w:val="005360D2"/>
    <w:rsid w:val="0053683F"/>
    <w:rsid w:val="00536F2C"/>
    <w:rsid w:val="00537661"/>
    <w:rsid w:val="005376CD"/>
    <w:rsid w:val="0053799C"/>
    <w:rsid w:val="00537CC7"/>
    <w:rsid w:val="0054010F"/>
    <w:rsid w:val="005401D2"/>
    <w:rsid w:val="0054058A"/>
    <w:rsid w:val="00540C7D"/>
    <w:rsid w:val="00540F7D"/>
    <w:rsid w:val="00541317"/>
    <w:rsid w:val="0054149C"/>
    <w:rsid w:val="005417AB"/>
    <w:rsid w:val="00541A32"/>
    <w:rsid w:val="00541BFE"/>
    <w:rsid w:val="00541D40"/>
    <w:rsid w:val="00541FB9"/>
    <w:rsid w:val="0054223D"/>
    <w:rsid w:val="005424A2"/>
    <w:rsid w:val="00542AA1"/>
    <w:rsid w:val="00543037"/>
    <w:rsid w:val="005437A5"/>
    <w:rsid w:val="00543C1B"/>
    <w:rsid w:val="0054487D"/>
    <w:rsid w:val="00544C60"/>
    <w:rsid w:val="00544EC4"/>
    <w:rsid w:val="00545252"/>
    <w:rsid w:val="005456DA"/>
    <w:rsid w:val="00546179"/>
    <w:rsid w:val="005463D4"/>
    <w:rsid w:val="00546BA8"/>
    <w:rsid w:val="00546E71"/>
    <w:rsid w:val="00546FC7"/>
    <w:rsid w:val="005471C9"/>
    <w:rsid w:val="0054796A"/>
    <w:rsid w:val="00547A90"/>
    <w:rsid w:val="00547B77"/>
    <w:rsid w:val="00547CB7"/>
    <w:rsid w:val="00550755"/>
    <w:rsid w:val="00551233"/>
    <w:rsid w:val="005512A6"/>
    <w:rsid w:val="005512CC"/>
    <w:rsid w:val="0055185E"/>
    <w:rsid w:val="00552550"/>
    <w:rsid w:val="00552B47"/>
    <w:rsid w:val="00552B60"/>
    <w:rsid w:val="00552F2E"/>
    <w:rsid w:val="00552F37"/>
    <w:rsid w:val="00553098"/>
    <w:rsid w:val="005533E0"/>
    <w:rsid w:val="005537A8"/>
    <w:rsid w:val="0055391B"/>
    <w:rsid w:val="00553B70"/>
    <w:rsid w:val="00553C66"/>
    <w:rsid w:val="00553CB6"/>
    <w:rsid w:val="00553D22"/>
    <w:rsid w:val="0055437B"/>
    <w:rsid w:val="0055437C"/>
    <w:rsid w:val="0055484F"/>
    <w:rsid w:val="005548C7"/>
    <w:rsid w:val="00554A54"/>
    <w:rsid w:val="00554D6E"/>
    <w:rsid w:val="00554DBE"/>
    <w:rsid w:val="00554F6B"/>
    <w:rsid w:val="00555D87"/>
    <w:rsid w:val="00556271"/>
    <w:rsid w:val="00556322"/>
    <w:rsid w:val="005566F6"/>
    <w:rsid w:val="00556B0D"/>
    <w:rsid w:val="00556CD5"/>
    <w:rsid w:val="00557124"/>
    <w:rsid w:val="005572E8"/>
    <w:rsid w:val="00557441"/>
    <w:rsid w:val="0055780F"/>
    <w:rsid w:val="0055783D"/>
    <w:rsid w:val="0055784B"/>
    <w:rsid w:val="005579EA"/>
    <w:rsid w:val="00557C46"/>
    <w:rsid w:val="00557FCD"/>
    <w:rsid w:val="005600D8"/>
    <w:rsid w:val="00560215"/>
    <w:rsid w:val="00560627"/>
    <w:rsid w:val="00560949"/>
    <w:rsid w:val="00560A2A"/>
    <w:rsid w:val="00560E02"/>
    <w:rsid w:val="00561A5A"/>
    <w:rsid w:val="00561B06"/>
    <w:rsid w:val="00561EA4"/>
    <w:rsid w:val="0056233B"/>
    <w:rsid w:val="00563050"/>
    <w:rsid w:val="0056388B"/>
    <w:rsid w:val="00563DF9"/>
    <w:rsid w:val="00563F88"/>
    <w:rsid w:val="00563FD4"/>
    <w:rsid w:val="0056472B"/>
    <w:rsid w:val="00564A61"/>
    <w:rsid w:val="00564F03"/>
    <w:rsid w:val="0056539F"/>
    <w:rsid w:val="00565823"/>
    <w:rsid w:val="00565C3D"/>
    <w:rsid w:val="005666C2"/>
    <w:rsid w:val="00566995"/>
    <w:rsid w:val="00566BA4"/>
    <w:rsid w:val="00567222"/>
    <w:rsid w:val="00567265"/>
    <w:rsid w:val="0056738E"/>
    <w:rsid w:val="005673F8"/>
    <w:rsid w:val="005676FA"/>
    <w:rsid w:val="00567708"/>
    <w:rsid w:val="005677E0"/>
    <w:rsid w:val="00567E62"/>
    <w:rsid w:val="005700BB"/>
    <w:rsid w:val="0057034A"/>
    <w:rsid w:val="0057075D"/>
    <w:rsid w:val="00571647"/>
    <w:rsid w:val="00571A67"/>
    <w:rsid w:val="00571E64"/>
    <w:rsid w:val="00572588"/>
    <w:rsid w:val="0057279B"/>
    <w:rsid w:val="005729E7"/>
    <w:rsid w:val="00572C17"/>
    <w:rsid w:val="00572E6A"/>
    <w:rsid w:val="005733A1"/>
    <w:rsid w:val="005739B4"/>
    <w:rsid w:val="00573BD6"/>
    <w:rsid w:val="0057446E"/>
    <w:rsid w:val="00574BA9"/>
    <w:rsid w:val="00574BC2"/>
    <w:rsid w:val="00574C1C"/>
    <w:rsid w:val="00575607"/>
    <w:rsid w:val="005757BD"/>
    <w:rsid w:val="00575CEC"/>
    <w:rsid w:val="00576243"/>
    <w:rsid w:val="005762A8"/>
    <w:rsid w:val="00576BAB"/>
    <w:rsid w:val="00576DBD"/>
    <w:rsid w:val="0057705A"/>
    <w:rsid w:val="00577489"/>
    <w:rsid w:val="00577AE5"/>
    <w:rsid w:val="00577F49"/>
    <w:rsid w:val="005800A7"/>
    <w:rsid w:val="005800C9"/>
    <w:rsid w:val="00580232"/>
    <w:rsid w:val="00580253"/>
    <w:rsid w:val="005803D9"/>
    <w:rsid w:val="00580EC4"/>
    <w:rsid w:val="00580FEF"/>
    <w:rsid w:val="00581025"/>
    <w:rsid w:val="00581793"/>
    <w:rsid w:val="0058192C"/>
    <w:rsid w:val="005821F4"/>
    <w:rsid w:val="0058244A"/>
    <w:rsid w:val="00582487"/>
    <w:rsid w:val="00582490"/>
    <w:rsid w:val="0058286A"/>
    <w:rsid w:val="005828D4"/>
    <w:rsid w:val="005832D2"/>
    <w:rsid w:val="00583A0F"/>
    <w:rsid w:val="00583C75"/>
    <w:rsid w:val="005843CF"/>
    <w:rsid w:val="005848A5"/>
    <w:rsid w:val="00584C01"/>
    <w:rsid w:val="00584CD4"/>
    <w:rsid w:val="00584F47"/>
    <w:rsid w:val="00584F81"/>
    <w:rsid w:val="0058549A"/>
    <w:rsid w:val="00585889"/>
    <w:rsid w:val="00585A19"/>
    <w:rsid w:val="00586662"/>
    <w:rsid w:val="005869BC"/>
    <w:rsid w:val="00586BD5"/>
    <w:rsid w:val="00586C23"/>
    <w:rsid w:val="00586D97"/>
    <w:rsid w:val="00586E35"/>
    <w:rsid w:val="00586FE2"/>
    <w:rsid w:val="0058747F"/>
    <w:rsid w:val="005878DC"/>
    <w:rsid w:val="00587B46"/>
    <w:rsid w:val="00587B9D"/>
    <w:rsid w:val="00587E9C"/>
    <w:rsid w:val="00587EB1"/>
    <w:rsid w:val="00590123"/>
    <w:rsid w:val="00590C11"/>
    <w:rsid w:val="00590DA6"/>
    <w:rsid w:val="00591B3B"/>
    <w:rsid w:val="005925D7"/>
    <w:rsid w:val="005926E4"/>
    <w:rsid w:val="0059296A"/>
    <w:rsid w:val="00592FE0"/>
    <w:rsid w:val="005932CA"/>
    <w:rsid w:val="00593F81"/>
    <w:rsid w:val="00594415"/>
    <w:rsid w:val="005944E2"/>
    <w:rsid w:val="0059578D"/>
    <w:rsid w:val="00595934"/>
    <w:rsid w:val="00595B89"/>
    <w:rsid w:val="00595E3E"/>
    <w:rsid w:val="00595F70"/>
    <w:rsid w:val="00595F7F"/>
    <w:rsid w:val="005962F9"/>
    <w:rsid w:val="00596B49"/>
    <w:rsid w:val="00596E59"/>
    <w:rsid w:val="00596E8F"/>
    <w:rsid w:val="00596F86"/>
    <w:rsid w:val="0059725E"/>
    <w:rsid w:val="00597463"/>
    <w:rsid w:val="00597508"/>
    <w:rsid w:val="005978B8"/>
    <w:rsid w:val="00597A4F"/>
    <w:rsid w:val="00597EF6"/>
    <w:rsid w:val="005A0017"/>
    <w:rsid w:val="005A025C"/>
    <w:rsid w:val="005A06CF"/>
    <w:rsid w:val="005A0ADC"/>
    <w:rsid w:val="005A0C6C"/>
    <w:rsid w:val="005A0D6B"/>
    <w:rsid w:val="005A0FC1"/>
    <w:rsid w:val="005A139A"/>
    <w:rsid w:val="005A24C8"/>
    <w:rsid w:val="005A2897"/>
    <w:rsid w:val="005A329D"/>
    <w:rsid w:val="005A32CD"/>
    <w:rsid w:val="005A36B3"/>
    <w:rsid w:val="005A374D"/>
    <w:rsid w:val="005A37BF"/>
    <w:rsid w:val="005A37D2"/>
    <w:rsid w:val="005A3BD4"/>
    <w:rsid w:val="005A3E65"/>
    <w:rsid w:val="005A432E"/>
    <w:rsid w:val="005A4384"/>
    <w:rsid w:val="005A4DAE"/>
    <w:rsid w:val="005A4F56"/>
    <w:rsid w:val="005A4F9E"/>
    <w:rsid w:val="005A55C2"/>
    <w:rsid w:val="005A5FAC"/>
    <w:rsid w:val="005A5FE6"/>
    <w:rsid w:val="005A6238"/>
    <w:rsid w:val="005A68E0"/>
    <w:rsid w:val="005A6D52"/>
    <w:rsid w:val="005A6E8B"/>
    <w:rsid w:val="005A790C"/>
    <w:rsid w:val="005A7914"/>
    <w:rsid w:val="005A7990"/>
    <w:rsid w:val="005A7EBB"/>
    <w:rsid w:val="005B00DD"/>
    <w:rsid w:val="005B0154"/>
    <w:rsid w:val="005B0179"/>
    <w:rsid w:val="005B02C9"/>
    <w:rsid w:val="005B0605"/>
    <w:rsid w:val="005B0960"/>
    <w:rsid w:val="005B1055"/>
    <w:rsid w:val="005B1078"/>
    <w:rsid w:val="005B1456"/>
    <w:rsid w:val="005B150F"/>
    <w:rsid w:val="005B1982"/>
    <w:rsid w:val="005B257E"/>
    <w:rsid w:val="005B2726"/>
    <w:rsid w:val="005B2780"/>
    <w:rsid w:val="005B2FDE"/>
    <w:rsid w:val="005B317C"/>
    <w:rsid w:val="005B320E"/>
    <w:rsid w:val="005B3456"/>
    <w:rsid w:val="005B34C0"/>
    <w:rsid w:val="005B353F"/>
    <w:rsid w:val="005B3868"/>
    <w:rsid w:val="005B3ABF"/>
    <w:rsid w:val="005B41A1"/>
    <w:rsid w:val="005B4FE7"/>
    <w:rsid w:val="005B5785"/>
    <w:rsid w:val="005B58B9"/>
    <w:rsid w:val="005B63AE"/>
    <w:rsid w:val="005B647A"/>
    <w:rsid w:val="005B6825"/>
    <w:rsid w:val="005B70D1"/>
    <w:rsid w:val="005B7193"/>
    <w:rsid w:val="005B751C"/>
    <w:rsid w:val="005B76F7"/>
    <w:rsid w:val="005B78C3"/>
    <w:rsid w:val="005B7953"/>
    <w:rsid w:val="005B7DFA"/>
    <w:rsid w:val="005B7E08"/>
    <w:rsid w:val="005C0124"/>
    <w:rsid w:val="005C0193"/>
    <w:rsid w:val="005C0971"/>
    <w:rsid w:val="005C0FE8"/>
    <w:rsid w:val="005C117E"/>
    <w:rsid w:val="005C11B6"/>
    <w:rsid w:val="005C1F01"/>
    <w:rsid w:val="005C2428"/>
    <w:rsid w:val="005C29C1"/>
    <w:rsid w:val="005C29D2"/>
    <w:rsid w:val="005C2BA7"/>
    <w:rsid w:val="005C2CF6"/>
    <w:rsid w:val="005C2DCC"/>
    <w:rsid w:val="005C33B1"/>
    <w:rsid w:val="005C3646"/>
    <w:rsid w:val="005C3712"/>
    <w:rsid w:val="005C3B31"/>
    <w:rsid w:val="005C43C3"/>
    <w:rsid w:val="005C4B75"/>
    <w:rsid w:val="005C4FBC"/>
    <w:rsid w:val="005C51F1"/>
    <w:rsid w:val="005C59E0"/>
    <w:rsid w:val="005C5E0C"/>
    <w:rsid w:val="005C619B"/>
    <w:rsid w:val="005C620E"/>
    <w:rsid w:val="005C6855"/>
    <w:rsid w:val="005C711F"/>
    <w:rsid w:val="005C71C4"/>
    <w:rsid w:val="005C71C7"/>
    <w:rsid w:val="005C7BA2"/>
    <w:rsid w:val="005D02F9"/>
    <w:rsid w:val="005D09CA"/>
    <w:rsid w:val="005D0AB1"/>
    <w:rsid w:val="005D0CCD"/>
    <w:rsid w:val="005D0D5C"/>
    <w:rsid w:val="005D0E18"/>
    <w:rsid w:val="005D1013"/>
    <w:rsid w:val="005D155E"/>
    <w:rsid w:val="005D17E7"/>
    <w:rsid w:val="005D2007"/>
    <w:rsid w:val="005D21B7"/>
    <w:rsid w:val="005D23DD"/>
    <w:rsid w:val="005D2CC6"/>
    <w:rsid w:val="005D2D0B"/>
    <w:rsid w:val="005D3280"/>
    <w:rsid w:val="005D35E7"/>
    <w:rsid w:val="005D3A02"/>
    <w:rsid w:val="005D3AD1"/>
    <w:rsid w:val="005D3B40"/>
    <w:rsid w:val="005D3BB9"/>
    <w:rsid w:val="005D3DFA"/>
    <w:rsid w:val="005D3F60"/>
    <w:rsid w:val="005D4159"/>
    <w:rsid w:val="005D4354"/>
    <w:rsid w:val="005D49AD"/>
    <w:rsid w:val="005D4A71"/>
    <w:rsid w:val="005D4DE6"/>
    <w:rsid w:val="005D5597"/>
    <w:rsid w:val="005D5867"/>
    <w:rsid w:val="005D5DA8"/>
    <w:rsid w:val="005D6740"/>
    <w:rsid w:val="005D6796"/>
    <w:rsid w:val="005D7614"/>
    <w:rsid w:val="005D7919"/>
    <w:rsid w:val="005E00A1"/>
    <w:rsid w:val="005E034C"/>
    <w:rsid w:val="005E06AD"/>
    <w:rsid w:val="005E06B6"/>
    <w:rsid w:val="005E10CB"/>
    <w:rsid w:val="005E1589"/>
    <w:rsid w:val="005E15D4"/>
    <w:rsid w:val="005E1AB8"/>
    <w:rsid w:val="005E1D3B"/>
    <w:rsid w:val="005E1F7D"/>
    <w:rsid w:val="005E21CA"/>
    <w:rsid w:val="005E2371"/>
    <w:rsid w:val="005E23CF"/>
    <w:rsid w:val="005E2455"/>
    <w:rsid w:val="005E2716"/>
    <w:rsid w:val="005E2ADF"/>
    <w:rsid w:val="005E3291"/>
    <w:rsid w:val="005E3350"/>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4EC0"/>
    <w:rsid w:val="005E5023"/>
    <w:rsid w:val="005E51E7"/>
    <w:rsid w:val="005E52BB"/>
    <w:rsid w:val="005E5639"/>
    <w:rsid w:val="005E587A"/>
    <w:rsid w:val="005E5D6C"/>
    <w:rsid w:val="005E5D9E"/>
    <w:rsid w:val="005E5DAA"/>
    <w:rsid w:val="005E6362"/>
    <w:rsid w:val="005E66A7"/>
    <w:rsid w:val="005E68AC"/>
    <w:rsid w:val="005E6E51"/>
    <w:rsid w:val="005E73F3"/>
    <w:rsid w:val="005E7504"/>
    <w:rsid w:val="005E7C0A"/>
    <w:rsid w:val="005E7D3F"/>
    <w:rsid w:val="005F044F"/>
    <w:rsid w:val="005F050D"/>
    <w:rsid w:val="005F0D99"/>
    <w:rsid w:val="005F0EEC"/>
    <w:rsid w:val="005F11E6"/>
    <w:rsid w:val="005F1642"/>
    <w:rsid w:val="005F19BE"/>
    <w:rsid w:val="005F1BF3"/>
    <w:rsid w:val="005F1C1A"/>
    <w:rsid w:val="005F2459"/>
    <w:rsid w:val="005F2A9C"/>
    <w:rsid w:val="005F2AF4"/>
    <w:rsid w:val="005F2B97"/>
    <w:rsid w:val="005F2BFE"/>
    <w:rsid w:val="005F2C6C"/>
    <w:rsid w:val="005F2D92"/>
    <w:rsid w:val="005F2DB2"/>
    <w:rsid w:val="005F3396"/>
    <w:rsid w:val="005F342F"/>
    <w:rsid w:val="005F391B"/>
    <w:rsid w:val="005F3CD6"/>
    <w:rsid w:val="005F3E6B"/>
    <w:rsid w:val="005F3F97"/>
    <w:rsid w:val="005F4DAB"/>
    <w:rsid w:val="005F57F0"/>
    <w:rsid w:val="005F592A"/>
    <w:rsid w:val="005F5951"/>
    <w:rsid w:val="005F66F9"/>
    <w:rsid w:val="005F6869"/>
    <w:rsid w:val="005F6A8B"/>
    <w:rsid w:val="005F6B2C"/>
    <w:rsid w:val="005F6E07"/>
    <w:rsid w:val="005F7148"/>
    <w:rsid w:val="005F71C4"/>
    <w:rsid w:val="006000B1"/>
    <w:rsid w:val="0060012C"/>
    <w:rsid w:val="00600174"/>
    <w:rsid w:val="006001CC"/>
    <w:rsid w:val="0060055E"/>
    <w:rsid w:val="00600576"/>
    <w:rsid w:val="006007F9"/>
    <w:rsid w:val="00600926"/>
    <w:rsid w:val="00600D8D"/>
    <w:rsid w:val="00600DFF"/>
    <w:rsid w:val="00600E15"/>
    <w:rsid w:val="006017C6"/>
    <w:rsid w:val="00601834"/>
    <w:rsid w:val="00601A3B"/>
    <w:rsid w:val="00601BD6"/>
    <w:rsid w:val="006020C4"/>
    <w:rsid w:val="00602110"/>
    <w:rsid w:val="00602256"/>
    <w:rsid w:val="0060278C"/>
    <w:rsid w:val="00602A26"/>
    <w:rsid w:val="00602C75"/>
    <w:rsid w:val="00602D08"/>
    <w:rsid w:val="00602E8C"/>
    <w:rsid w:val="00603104"/>
    <w:rsid w:val="0060332B"/>
    <w:rsid w:val="0060348E"/>
    <w:rsid w:val="00603569"/>
    <w:rsid w:val="00603818"/>
    <w:rsid w:val="00603AE3"/>
    <w:rsid w:val="00603BE2"/>
    <w:rsid w:val="00603BFC"/>
    <w:rsid w:val="00604069"/>
    <w:rsid w:val="00604546"/>
    <w:rsid w:val="00604C6C"/>
    <w:rsid w:val="00604F88"/>
    <w:rsid w:val="00605242"/>
    <w:rsid w:val="006052A7"/>
    <w:rsid w:val="00605E44"/>
    <w:rsid w:val="00605E9F"/>
    <w:rsid w:val="0060616B"/>
    <w:rsid w:val="00606225"/>
    <w:rsid w:val="006062DD"/>
    <w:rsid w:val="006066A0"/>
    <w:rsid w:val="006069C4"/>
    <w:rsid w:val="00606AB7"/>
    <w:rsid w:val="0060702B"/>
    <w:rsid w:val="0060728A"/>
    <w:rsid w:val="006076E2"/>
    <w:rsid w:val="00607722"/>
    <w:rsid w:val="00607AF4"/>
    <w:rsid w:val="00607D54"/>
    <w:rsid w:val="0061044B"/>
    <w:rsid w:val="0061051E"/>
    <w:rsid w:val="00610919"/>
    <w:rsid w:val="00610AB2"/>
    <w:rsid w:val="00610AD5"/>
    <w:rsid w:val="00610B16"/>
    <w:rsid w:val="00610B5A"/>
    <w:rsid w:val="00610BF9"/>
    <w:rsid w:val="00611100"/>
    <w:rsid w:val="006111EE"/>
    <w:rsid w:val="00611201"/>
    <w:rsid w:val="0061149C"/>
    <w:rsid w:val="00611ACC"/>
    <w:rsid w:val="00611E96"/>
    <w:rsid w:val="006120FE"/>
    <w:rsid w:val="006121E8"/>
    <w:rsid w:val="006123E7"/>
    <w:rsid w:val="006126B4"/>
    <w:rsid w:val="00612783"/>
    <w:rsid w:val="00612FC1"/>
    <w:rsid w:val="00613045"/>
    <w:rsid w:val="00613050"/>
    <w:rsid w:val="00613165"/>
    <w:rsid w:val="00613403"/>
    <w:rsid w:val="006135FC"/>
    <w:rsid w:val="00613752"/>
    <w:rsid w:val="0061376B"/>
    <w:rsid w:val="00613970"/>
    <w:rsid w:val="00613CE0"/>
    <w:rsid w:val="00613DD3"/>
    <w:rsid w:val="0061431E"/>
    <w:rsid w:val="00614856"/>
    <w:rsid w:val="00614EDC"/>
    <w:rsid w:val="006154B9"/>
    <w:rsid w:val="00615575"/>
    <w:rsid w:val="006157A0"/>
    <w:rsid w:val="006159B4"/>
    <w:rsid w:val="00615C8E"/>
    <w:rsid w:val="006161B7"/>
    <w:rsid w:val="0061650E"/>
    <w:rsid w:val="00616833"/>
    <w:rsid w:val="00616CA2"/>
    <w:rsid w:val="00616D04"/>
    <w:rsid w:val="00616D3B"/>
    <w:rsid w:val="00616F30"/>
    <w:rsid w:val="00617ADC"/>
    <w:rsid w:val="00617CF2"/>
    <w:rsid w:val="00620331"/>
    <w:rsid w:val="0062058F"/>
    <w:rsid w:val="00620660"/>
    <w:rsid w:val="00620E43"/>
    <w:rsid w:val="00620F89"/>
    <w:rsid w:val="006215BD"/>
    <w:rsid w:val="00621CE1"/>
    <w:rsid w:val="00621CF1"/>
    <w:rsid w:val="006223D4"/>
    <w:rsid w:val="006223F7"/>
    <w:rsid w:val="006225D5"/>
    <w:rsid w:val="006228F5"/>
    <w:rsid w:val="006229A1"/>
    <w:rsid w:val="00622A7F"/>
    <w:rsid w:val="00622C8B"/>
    <w:rsid w:val="006234B9"/>
    <w:rsid w:val="00623A1E"/>
    <w:rsid w:val="00623E5C"/>
    <w:rsid w:val="0062402C"/>
    <w:rsid w:val="0062404F"/>
    <w:rsid w:val="0062408A"/>
    <w:rsid w:val="0062459C"/>
    <w:rsid w:val="006255FF"/>
    <w:rsid w:val="0062575E"/>
    <w:rsid w:val="0062597A"/>
    <w:rsid w:val="00625D71"/>
    <w:rsid w:val="00625DC0"/>
    <w:rsid w:val="00625E1B"/>
    <w:rsid w:val="00625E41"/>
    <w:rsid w:val="00625F10"/>
    <w:rsid w:val="00626686"/>
    <w:rsid w:val="00626B1F"/>
    <w:rsid w:val="00626CFB"/>
    <w:rsid w:val="00626EA4"/>
    <w:rsid w:val="00627921"/>
    <w:rsid w:val="006279B0"/>
    <w:rsid w:val="00627EFF"/>
    <w:rsid w:val="006303E2"/>
    <w:rsid w:val="0063073B"/>
    <w:rsid w:val="00630890"/>
    <w:rsid w:val="00630C52"/>
    <w:rsid w:val="006311E7"/>
    <w:rsid w:val="0063122B"/>
    <w:rsid w:val="00631AB7"/>
    <w:rsid w:val="0063219B"/>
    <w:rsid w:val="00632527"/>
    <w:rsid w:val="006326D9"/>
    <w:rsid w:val="00632E46"/>
    <w:rsid w:val="00633678"/>
    <w:rsid w:val="006337B1"/>
    <w:rsid w:val="006338FD"/>
    <w:rsid w:val="00633B1B"/>
    <w:rsid w:val="0063428E"/>
    <w:rsid w:val="0063459E"/>
    <w:rsid w:val="00634712"/>
    <w:rsid w:val="006347C0"/>
    <w:rsid w:val="00634C82"/>
    <w:rsid w:val="0063514B"/>
    <w:rsid w:val="0063515B"/>
    <w:rsid w:val="006351EF"/>
    <w:rsid w:val="0063520F"/>
    <w:rsid w:val="006352A9"/>
    <w:rsid w:val="006358F4"/>
    <w:rsid w:val="00635AB0"/>
    <w:rsid w:val="00635C26"/>
    <w:rsid w:val="00636180"/>
    <w:rsid w:val="0063631B"/>
    <w:rsid w:val="00636534"/>
    <w:rsid w:val="006369B6"/>
    <w:rsid w:val="00636D0C"/>
    <w:rsid w:val="00636D84"/>
    <w:rsid w:val="00636FBA"/>
    <w:rsid w:val="00637544"/>
    <w:rsid w:val="006379A6"/>
    <w:rsid w:val="006379AE"/>
    <w:rsid w:val="006379E7"/>
    <w:rsid w:val="00637E21"/>
    <w:rsid w:val="00637FAD"/>
    <w:rsid w:val="00640002"/>
    <w:rsid w:val="006401DE"/>
    <w:rsid w:val="00640B2B"/>
    <w:rsid w:val="00640B88"/>
    <w:rsid w:val="00640F65"/>
    <w:rsid w:val="006410BA"/>
    <w:rsid w:val="0064111F"/>
    <w:rsid w:val="006418E0"/>
    <w:rsid w:val="0064198B"/>
    <w:rsid w:val="006419FD"/>
    <w:rsid w:val="00641B99"/>
    <w:rsid w:val="00641E6E"/>
    <w:rsid w:val="00642042"/>
    <w:rsid w:val="00642220"/>
    <w:rsid w:val="0064306F"/>
    <w:rsid w:val="00643198"/>
    <w:rsid w:val="00643A62"/>
    <w:rsid w:val="00643AD2"/>
    <w:rsid w:val="00644A42"/>
    <w:rsid w:val="00645082"/>
    <w:rsid w:val="0064516E"/>
    <w:rsid w:val="00645D2A"/>
    <w:rsid w:val="00645E02"/>
    <w:rsid w:val="00645E1B"/>
    <w:rsid w:val="00645F04"/>
    <w:rsid w:val="00645F6C"/>
    <w:rsid w:val="00646058"/>
    <w:rsid w:val="00646420"/>
    <w:rsid w:val="00646B26"/>
    <w:rsid w:val="0064758C"/>
    <w:rsid w:val="00647689"/>
    <w:rsid w:val="0064784B"/>
    <w:rsid w:val="00647EF0"/>
    <w:rsid w:val="006503EC"/>
    <w:rsid w:val="006509EB"/>
    <w:rsid w:val="00650E8C"/>
    <w:rsid w:val="00651362"/>
    <w:rsid w:val="00651479"/>
    <w:rsid w:val="00651677"/>
    <w:rsid w:val="006517DB"/>
    <w:rsid w:val="00651CDB"/>
    <w:rsid w:val="006520BB"/>
    <w:rsid w:val="006522AB"/>
    <w:rsid w:val="00652507"/>
    <w:rsid w:val="00652811"/>
    <w:rsid w:val="006529A8"/>
    <w:rsid w:val="006529F5"/>
    <w:rsid w:val="00652C80"/>
    <w:rsid w:val="00652EC4"/>
    <w:rsid w:val="00652FB0"/>
    <w:rsid w:val="006533CB"/>
    <w:rsid w:val="006535C9"/>
    <w:rsid w:val="006539A1"/>
    <w:rsid w:val="006539AF"/>
    <w:rsid w:val="0065426C"/>
    <w:rsid w:val="00654547"/>
    <w:rsid w:val="00655967"/>
    <w:rsid w:val="00655B5D"/>
    <w:rsid w:val="00655B96"/>
    <w:rsid w:val="00655C54"/>
    <w:rsid w:val="00655C8E"/>
    <w:rsid w:val="00655D9F"/>
    <w:rsid w:val="0065600A"/>
    <w:rsid w:val="00656041"/>
    <w:rsid w:val="006561DD"/>
    <w:rsid w:val="00656522"/>
    <w:rsid w:val="00656C2D"/>
    <w:rsid w:val="00656E10"/>
    <w:rsid w:val="00656E5B"/>
    <w:rsid w:val="006577D6"/>
    <w:rsid w:val="00657A51"/>
    <w:rsid w:val="00657A66"/>
    <w:rsid w:val="00657C69"/>
    <w:rsid w:val="00657EF7"/>
    <w:rsid w:val="00660195"/>
    <w:rsid w:val="006601BC"/>
    <w:rsid w:val="006602C9"/>
    <w:rsid w:val="00660404"/>
    <w:rsid w:val="0066087A"/>
    <w:rsid w:val="00660984"/>
    <w:rsid w:val="00660E23"/>
    <w:rsid w:val="00661913"/>
    <w:rsid w:val="00661D5A"/>
    <w:rsid w:val="00661D9C"/>
    <w:rsid w:val="006624E6"/>
    <w:rsid w:val="006628BA"/>
    <w:rsid w:val="00662908"/>
    <w:rsid w:val="00662A1F"/>
    <w:rsid w:val="006634F4"/>
    <w:rsid w:val="00663528"/>
    <w:rsid w:val="00663696"/>
    <w:rsid w:val="00663743"/>
    <w:rsid w:val="00663929"/>
    <w:rsid w:val="0066477C"/>
    <w:rsid w:val="00664979"/>
    <w:rsid w:val="00664B8A"/>
    <w:rsid w:val="00664EE3"/>
    <w:rsid w:val="0066504F"/>
    <w:rsid w:val="00665460"/>
    <w:rsid w:val="0066557E"/>
    <w:rsid w:val="0066582B"/>
    <w:rsid w:val="00665972"/>
    <w:rsid w:val="00665A14"/>
    <w:rsid w:val="00665CB9"/>
    <w:rsid w:val="00665FF0"/>
    <w:rsid w:val="00666481"/>
    <w:rsid w:val="0066655B"/>
    <w:rsid w:val="00666964"/>
    <w:rsid w:val="00666AB3"/>
    <w:rsid w:val="00666D47"/>
    <w:rsid w:val="00666E48"/>
    <w:rsid w:val="00667233"/>
    <w:rsid w:val="006673CF"/>
    <w:rsid w:val="006676DC"/>
    <w:rsid w:val="006679D2"/>
    <w:rsid w:val="00667ACA"/>
    <w:rsid w:val="0067009A"/>
    <w:rsid w:val="006701CF"/>
    <w:rsid w:val="00670F94"/>
    <w:rsid w:val="0067134F"/>
    <w:rsid w:val="00672348"/>
    <w:rsid w:val="00672431"/>
    <w:rsid w:val="00672507"/>
    <w:rsid w:val="00672962"/>
    <w:rsid w:val="00672A11"/>
    <w:rsid w:val="00672A2F"/>
    <w:rsid w:val="00672EF6"/>
    <w:rsid w:val="00673044"/>
    <w:rsid w:val="0067374F"/>
    <w:rsid w:val="00673856"/>
    <w:rsid w:val="00673C04"/>
    <w:rsid w:val="00673D97"/>
    <w:rsid w:val="00673DE5"/>
    <w:rsid w:val="00673F79"/>
    <w:rsid w:val="00673FDE"/>
    <w:rsid w:val="00673FEB"/>
    <w:rsid w:val="00673FF7"/>
    <w:rsid w:val="00674485"/>
    <w:rsid w:val="00674840"/>
    <w:rsid w:val="00674E97"/>
    <w:rsid w:val="0067562F"/>
    <w:rsid w:val="0067574F"/>
    <w:rsid w:val="00675815"/>
    <w:rsid w:val="00675F4E"/>
    <w:rsid w:val="00675F8B"/>
    <w:rsid w:val="00676547"/>
    <w:rsid w:val="0067655F"/>
    <w:rsid w:val="00676602"/>
    <w:rsid w:val="006766C2"/>
    <w:rsid w:val="0067673F"/>
    <w:rsid w:val="00676B62"/>
    <w:rsid w:val="00676FC1"/>
    <w:rsid w:val="00677BDD"/>
    <w:rsid w:val="00677E73"/>
    <w:rsid w:val="006811C4"/>
    <w:rsid w:val="006812D0"/>
    <w:rsid w:val="006812EF"/>
    <w:rsid w:val="00681804"/>
    <w:rsid w:val="00681CA7"/>
    <w:rsid w:val="006821B3"/>
    <w:rsid w:val="00682419"/>
    <w:rsid w:val="00682AF8"/>
    <w:rsid w:val="00682E87"/>
    <w:rsid w:val="006835E3"/>
    <w:rsid w:val="00683B7B"/>
    <w:rsid w:val="00683CA0"/>
    <w:rsid w:val="00684017"/>
    <w:rsid w:val="0068402A"/>
    <w:rsid w:val="006842CF"/>
    <w:rsid w:val="006843CA"/>
    <w:rsid w:val="006844F4"/>
    <w:rsid w:val="00684D8A"/>
    <w:rsid w:val="006852F7"/>
    <w:rsid w:val="006854B1"/>
    <w:rsid w:val="00686131"/>
    <w:rsid w:val="006864B5"/>
    <w:rsid w:val="00686DA7"/>
    <w:rsid w:val="0068716D"/>
    <w:rsid w:val="00687427"/>
    <w:rsid w:val="00687774"/>
    <w:rsid w:val="00687D04"/>
    <w:rsid w:val="00687D4F"/>
    <w:rsid w:val="0069025E"/>
    <w:rsid w:val="00690432"/>
    <w:rsid w:val="006904A2"/>
    <w:rsid w:val="006907E1"/>
    <w:rsid w:val="00691052"/>
    <w:rsid w:val="00691255"/>
    <w:rsid w:val="006914D1"/>
    <w:rsid w:val="00691B20"/>
    <w:rsid w:val="00691B46"/>
    <w:rsid w:val="006920E2"/>
    <w:rsid w:val="00692DD9"/>
    <w:rsid w:val="00693464"/>
    <w:rsid w:val="00693BFB"/>
    <w:rsid w:val="00693C02"/>
    <w:rsid w:val="00693EC7"/>
    <w:rsid w:val="00694739"/>
    <w:rsid w:val="006947AC"/>
    <w:rsid w:val="00695067"/>
    <w:rsid w:val="006950CB"/>
    <w:rsid w:val="006954B9"/>
    <w:rsid w:val="00695775"/>
    <w:rsid w:val="00695B64"/>
    <w:rsid w:val="00697C9B"/>
    <w:rsid w:val="006A02B7"/>
    <w:rsid w:val="006A0706"/>
    <w:rsid w:val="006A093C"/>
    <w:rsid w:val="006A13F5"/>
    <w:rsid w:val="006A1456"/>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55A"/>
    <w:rsid w:val="006A48CF"/>
    <w:rsid w:val="006A4FEF"/>
    <w:rsid w:val="006A51A3"/>
    <w:rsid w:val="006A52F4"/>
    <w:rsid w:val="006A534D"/>
    <w:rsid w:val="006A5565"/>
    <w:rsid w:val="006A5571"/>
    <w:rsid w:val="006A559C"/>
    <w:rsid w:val="006A58C5"/>
    <w:rsid w:val="006A5ACF"/>
    <w:rsid w:val="006A5AED"/>
    <w:rsid w:val="006A60F9"/>
    <w:rsid w:val="006A647F"/>
    <w:rsid w:val="006A6CD8"/>
    <w:rsid w:val="006A6D01"/>
    <w:rsid w:val="006A7727"/>
    <w:rsid w:val="006A77F3"/>
    <w:rsid w:val="006A79D5"/>
    <w:rsid w:val="006A7C06"/>
    <w:rsid w:val="006A7C10"/>
    <w:rsid w:val="006B0151"/>
    <w:rsid w:val="006B0342"/>
    <w:rsid w:val="006B08F1"/>
    <w:rsid w:val="006B0B0B"/>
    <w:rsid w:val="006B1053"/>
    <w:rsid w:val="006B13AE"/>
    <w:rsid w:val="006B165F"/>
    <w:rsid w:val="006B16EA"/>
    <w:rsid w:val="006B1719"/>
    <w:rsid w:val="006B1887"/>
    <w:rsid w:val="006B1CA3"/>
    <w:rsid w:val="006B2067"/>
    <w:rsid w:val="006B22DA"/>
    <w:rsid w:val="006B2305"/>
    <w:rsid w:val="006B28AF"/>
    <w:rsid w:val="006B2EA8"/>
    <w:rsid w:val="006B363D"/>
    <w:rsid w:val="006B3769"/>
    <w:rsid w:val="006B37FA"/>
    <w:rsid w:val="006B380E"/>
    <w:rsid w:val="006B3D5A"/>
    <w:rsid w:val="006B43EC"/>
    <w:rsid w:val="006B4928"/>
    <w:rsid w:val="006B4A0F"/>
    <w:rsid w:val="006B4B2E"/>
    <w:rsid w:val="006B4BE5"/>
    <w:rsid w:val="006B4FE8"/>
    <w:rsid w:val="006B50F3"/>
    <w:rsid w:val="006B5813"/>
    <w:rsid w:val="006B59D9"/>
    <w:rsid w:val="006B60CE"/>
    <w:rsid w:val="006B6CB3"/>
    <w:rsid w:val="006B6D36"/>
    <w:rsid w:val="006B73E7"/>
    <w:rsid w:val="006B7509"/>
    <w:rsid w:val="006B7903"/>
    <w:rsid w:val="006B7CAD"/>
    <w:rsid w:val="006C0468"/>
    <w:rsid w:val="006C0CEE"/>
    <w:rsid w:val="006C0D84"/>
    <w:rsid w:val="006C1241"/>
    <w:rsid w:val="006C1D65"/>
    <w:rsid w:val="006C2126"/>
    <w:rsid w:val="006C2A6E"/>
    <w:rsid w:val="006C2C64"/>
    <w:rsid w:val="006C2D19"/>
    <w:rsid w:val="006C3121"/>
    <w:rsid w:val="006C31B8"/>
    <w:rsid w:val="006C3311"/>
    <w:rsid w:val="006C35A8"/>
    <w:rsid w:val="006C3B53"/>
    <w:rsid w:val="006C3D4B"/>
    <w:rsid w:val="006C4147"/>
    <w:rsid w:val="006C4509"/>
    <w:rsid w:val="006C47C8"/>
    <w:rsid w:val="006C543C"/>
    <w:rsid w:val="006C5707"/>
    <w:rsid w:val="006C59BD"/>
    <w:rsid w:val="006C5B02"/>
    <w:rsid w:val="006C5B69"/>
    <w:rsid w:val="006C5F4F"/>
    <w:rsid w:val="006C5F58"/>
    <w:rsid w:val="006C60E6"/>
    <w:rsid w:val="006C6751"/>
    <w:rsid w:val="006C7090"/>
    <w:rsid w:val="006C77FF"/>
    <w:rsid w:val="006C7CA4"/>
    <w:rsid w:val="006C7E79"/>
    <w:rsid w:val="006C7F54"/>
    <w:rsid w:val="006D0035"/>
    <w:rsid w:val="006D0170"/>
    <w:rsid w:val="006D02A6"/>
    <w:rsid w:val="006D04D8"/>
    <w:rsid w:val="006D10A0"/>
    <w:rsid w:val="006D13CE"/>
    <w:rsid w:val="006D1614"/>
    <w:rsid w:val="006D1C4B"/>
    <w:rsid w:val="006D1D7C"/>
    <w:rsid w:val="006D1F9B"/>
    <w:rsid w:val="006D2DF5"/>
    <w:rsid w:val="006D2E5B"/>
    <w:rsid w:val="006D31C4"/>
    <w:rsid w:val="006D326F"/>
    <w:rsid w:val="006D339F"/>
    <w:rsid w:val="006D3435"/>
    <w:rsid w:val="006D3A9B"/>
    <w:rsid w:val="006D40E4"/>
    <w:rsid w:val="006D4140"/>
    <w:rsid w:val="006D4173"/>
    <w:rsid w:val="006D4816"/>
    <w:rsid w:val="006D48CE"/>
    <w:rsid w:val="006D5909"/>
    <w:rsid w:val="006D5AC8"/>
    <w:rsid w:val="006D5BAF"/>
    <w:rsid w:val="006D6098"/>
    <w:rsid w:val="006D62CD"/>
    <w:rsid w:val="006D6363"/>
    <w:rsid w:val="006D64D6"/>
    <w:rsid w:val="006D6707"/>
    <w:rsid w:val="006D6833"/>
    <w:rsid w:val="006D69A0"/>
    <w:rsid w:val="006D6D8A"/>
    <w:rsid w:val="006D71C4"/>
    <w:rsid w:val="006D72FC"/>
    <w:rsid w:val="006D734D"/>
    <w:rsid w:val="006D7B23"/>
    <w:rsid w:val="006D7E23"/>
    <w:rsid w:val="006E01D1"/>
    <w:rsid w:val="006E0967"/>
    <w:rsid w:val="006E10C2"/>
    <w:rsid w:val="006E14A3"/>
    <w:rsid w:val="006E1724"/>
    <w:rsid w:val="006E1EE9"/>
    <w:rsid w:val="006E25E2"/>
    <w:rsid w:val="006E2BF9"/>
    <w:rsid w:val="006E38E6"/>
    <w:rsid w:val="006E4035"/>
    <w:rsid w:val="006E4341"/>
    <w:rsid w:val="006E4373"/>
    <w:rsid w:val="006E4485"/>
    <w:rsid w:val="006E4618"/>
    <w:rsid w:val="006E48D2"/>
    <w:rsid w:val="006E4A41"/>
    <w:rsid w:val="006E4A51"/>
    <w:rsid w:val="006E4A87"/>
    <w:rsid w:val="006E4D1A"/>
    <w:rsid w:val="006E4EB1"/>
    <w:rsid w:val="006E5032"/>
    <w:rsid w:val="006E50D7"/>
    <w:rsid w:val="006E5352"/>
    <w:rsid w:val="006E5690"/>
    <w:rsid w:val="006E588C"/>
    <w:rsid w:val="006E5AE4"/>
    <w:rsid w:val="006E5B0A"/>
    <w:rsid w:val="006E66A7"/>
    <w:rsid w:val="006E67D6"/>
    <w:rsid w:val="006E6865"/>
    <w:rsid w:val="006E6E2D"/>
    <w:rsid w:val="006E74A6"/>
    <w:rsid w:val="006E7540"/>
    <w:rsid w:val="006E793D"/>
    <w:rsid w:val="006F0031"/>
    <w:rsid w:val="006F096E"/>
    <w:rsid w:val="006F0A62"/>
    <w:rsid w:val="006F0E75"/>
    <w:rsid w:val="006F128C"/>
    <w:rsid w:val="006F1761"/>
    <w:rsid w:val="006F182A"/>
    <w:rsid w:val="006F1883"/>
    <w:rsid w:val="006F19C7"/>
    <w:rsid w:val="006F1A04"/>
    <w:rsid w:val="006F1ABE"/>
    <w:rsid w:val="006F240D"/>
    <w:rsid w:val="006F26EE"/>
    <w:rsid w:val="006F2BEF"/>
    <w:rsid w:val="006F2D9C"/>
    <w:rsid w:val="006F3288"/>
    <w:rsid w:val="006F3AB0"/>
    <w:rsid w:val="006F3B19"/>
    <w:rsid w:val="006F3D40"/>
    <w:rsid w:val="006F474F"/>
    <w:rsid w:val="006F4AD6"/>
    <w:rsid w:val="006F4DDA"/>
    <w:rsid w:val="006F5374"/>
    <w:rsid w:val="006F5AF5"/>
    <w:rsid w:val="006F5ED6"/>
    <w:rsid w:val="006F6173"/>
    <w:rsid w:val="006F6B8F"/>
    <w:rsid w:val="006F7211"/>
    <w:rsid w:val="006F75C1"/>
    <w:rsid w:val="006F76D7"/>
    <w:rsid w:val="006F7AC0"/>
    <w:rsid w:val="006F7DC8"/>
    <w:rsid w:val="006F7ED8"/>
    <w:rsid w:val="006F7F24"/>
    <w:rsid w:val="007001E8"/>
    <w:rsid w:val="007002A4"/>
    <w:rsid w:val="007006B2"/>
    <w:rsid w:val="00700CA1"/>
    <w:rsid w:val="00700F57"/>
    <w:rsid w:val="00701962"/>
    <w:rsid w:val="00701AB0"/>
    <w:rsid w:val="00701CDA"/>
    <w:rsid w:val="00703368"/>
    <w:rsid w:val="00703942"/>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E26"/>
    <w:rsid w:val="00711E4F"/>
    <w:rsid w:val="00711EC7"/>
    <w:rsid w:val="00711EDB"/>
    <w:rsid w:val="00712245"/>
    <w:rsid w:val="00712677"/>
    <w:rsid w:val="00712705"/>
    <w:rsid w:val="0071291F"/>
    <w:rsid w:val="00712E1A"/>
    <w:rsid w:val="00712FC3"/>
    <w:rsid w:val="00713308"/>
    <w:rsid w:val="0071335A"/>
    <w:rsid w:val="007133AB"/>
    <w:rsid w:val="00713412"/>
    <w:rsid w:val="00713E20"/>
    <w:rsid w:val="00713F4E"/>
    <w:rsid w:val="007141B6"/>
    <w:rsid w:val="00714402"/>
    <w:rsid w:val="00714414"/>
    <w:rsid w:val="007146A0"/>
    <w:rsid w:val="00714721"/>
    <w:rsid w:val="00714A28"/>
    <w:rsid w:val="00714C33"/>
    <w:rsid w:val="00715613"/>
    <w:rsid w:val="0071581D"/>
    <w:rsid w:val="00715D0A"/>
    <w:rsid w:val="00715D7D"/>
    <w:rsid w:val="00715E1C"/>
    <w:rsid w:val="00715EAE"/>
    <w:rsid w:val="007160B4"/>
    <w:rsid w:val="00716185"/>
    <w:rsid w:val="00716208"/>
    <w:rsid w:val="00716695"/>
    <w:rsid w:val="00716701"/>
    <w:rsid w:val="00716A7A"/>
    <w:rsid w:val="007173D4"/>
    <w:rsid w:val="007174FE"/>
    <w:rsid w:val="0071788A"/>
    <w:rsid w:val="0071792C"/>
    <w:rsid w:val="00717D2A"/>
    <w:rsid w:val="007200C7"/>
    <w:rsid w:val="007205D4"/>
    <w:rsid w:val="007206B6"/>
    <w:rsid w:val="00720DD9"/>
    <w:rsid w:val="00720EEC"/>
    <w:rsid w:val="007211D1"/>
    <w:rsid w:val="00721758"/>
    <w:rsid w:val="00721795"/>
    <w:rsid w:val="00721AA4"/>
    <w:rsid w:val="00721C7C"/>
    <w:rsid w:val="007221FF"/>
    <w:rsid w:val="007222EB"/>
    <w:rsid w:val="00722319"/>
    <w:rsid w:val="00722484"/>
    <w:rsid w:val="00722A40"/>
    <w:rsid w:val="00723202"/>
    <w:rsid w:val="00723792"/>
    <w:rsid w:val="00723A3D"/>
    <w:rsid w:val="00723B3E"/>
    <w:rsid w:val="00724009"/>
    <w:rsid w:val="00724C99"/>
    <w:rsid w:val="00724EC6"/>
    <w:rsid w:val="00724F30"/>
    <w:rsid w:val="007251F3"/>
    <w:rsid w:val="00725387"/>
    <w:rsid w:val="007256D2"/>
    <w:rsid w:val="00725848"/>
    <w:rsid w:val="00725FB1"/>
    <w:rsid w:val="00726481"/>
    <w:rsid w:val="00726774"/>
    <w:rsid w:val="0073007F"/>
    <w:rsid w:val="007308ED"/>
    <w:rsid w:val="007308FE"/>
    <w:rsid w:val="0073099A"/>
    <w:rsid w:val="00730B0E"/>
    <w:rsid w:val="00730CB5"/>
    <w:rsid w:val="00730D81"/>
    <w:rsid w:val="00731379"/>
    <w:rsid w:val="0073142A"/>
    <w:rsid w:val="00731786"/>
    <w:rsid w:val="00731A3C"/>
    <w:rsid w:val="0073200E"/>
    <w:rsid w:val="00732934"/>
    <w:rsid w:val="0073294A"/>
    <w:rsid w:val="00732A7D"/>
    <w:rsid w:val="00732B67"/>
    <w:rsid w:val="00733C6F"/>
    <w:rsid w:val="0073441E"/>
    <w:rsid w:val="00734677"/>
    <w:rsid w:val="00734890"/>
    <w:rsid w:val="00734EA1"/>
    <w:rsid w:val="00734EE1"/>
    <w:rsid w:val="00735162"/>
    <w:rsid w:val="0073518D"/>
    <w:rsid w:val="00735887"/>
    <w:rsid w:val="00735BE5"/>
    <w:rsid w:val="00735C6B"/>
    <w:rsid w:val="00736915"/>
    <w:rsid w:val="00736BF5"/>
    <w:rsid w:val="0073700C"/>
    <w:rsid w:val="00737336"/>
    <w:rsid w:val="007374BB"/>
    <w:rsid w:val="0073793B"/>
    <w:rsid w:val="00737CCC"/>
    <w:rsid w:val="0074004D"/>
    <w:rsid w:val="0074053D"/>
    <w:rsid w:val="0074124E"/>
    <w:rsid w:val="0074127A"/>
    <w:rsid w:val="007412B5"/>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217"/>
    <w:rsid w:val="007452AA"/>
    <w:rsid w:val="007455A8"/>
    <w:rsid w:val="00745809"/>
    <w:rsid w:val="00745F4C"/>
    <w:rsid w:val="007461C1"/>
    <w:rsid w:val="0074654A"/>
    <w:rsid w:val="007465F7"/>
    <w:rsid w:val="007469CB"/>
    <w:rsid w:val="00746F14"/>
    <w:rsid w:val="00747102"/>
    <w:rsid w:val="007475B5"/>
    <w:rsid w:val="00747754"/>
    <w:rsid w:val="00747945"/>
    <w:rsid w:val="00747A71"/>
    <w:rsid w:val="00750023"/>
    <w:rsid w:val="00750102"/>
    <w:rsid w:val="00750275"/>
    <w:rsid w:val="007505AC"/>
    <w:rsid w:val="00751122"/>
    <w:rsid w:val="007512C2"/>
    <w:rsid w:val="00751C63"/>
    <w:rsid w:val="0075205B"/>
    <w:rsid w:val="00752153"/>
    <w:rsid w:val="00752169"/>
    <w:rsid w:val="007535A8"/>
    <w:rsid w:val="00753720"/>
    <w:rsid w:val="0075393D"/>
    <w:rsid w:val="00753986"/>
    <w:rsid w:val="00753C5D"/>
    <w:rsid w:val="00753CED"/>
    <w:rsid w:val="00753F95"/>
    <w:rsid w:val="00754637"/>
    <w:rsid w:val="0075519F"/>
    <w:rsid w:val="007556F2"/>
    <w:rsid w:val="00755A6E"/>
    <w:rsid w:val="00755F6C"/>
    <w:rsid w:val="00755FBA"/>
    <w:rsid w:val="00756A6F"/>
    <w:rsid w:val="00756ADB"/>
    <w:rsid w:val="00756CBE"/>
    <w:rsid w:val="00756DFF"/>
    <w:rsid w:val="00756F0A"/>
    <w:rsid w:val="00757433"/>
    <w:rsid w:val="007576FF"/>
    <w:rsid w:val="00757B70"/>
    <w:rsid w:val="00757BA0"/>
    <w:rsid w:val="0076024A"/>
    <w:rsid w:val="00760925"/>
    <w:rsid w:val="007612A6"/>
    <w:rsid w:val="0076133F"/>
    <w:rsid w:val="0076148C"/>
    <w:rsid w:val="0076157E"/>
    <w:rsid w:val="0076177E"/>
    <w:rsid w:val="00761D59"/>
    <w:rsid w:val="00761ED0"/>
    <w:rsid w:val="00762159"/>
    <w:rsid w:val="00762496"/>
    <w:rsid w:val="007624C4"/>
    <w:rsid w:val="00762687"/>
    <w:rsid w:val="00762D92"/>
    <w:rsid w:val="00763083"/>
    <w:rsid w:val="0076335C"/>
    <w:rsid w:val="00763720"/>
    <w:rsid w:val="0076378E"/>
    <w:rsid w:val="007637FD"/>
    <w:rsid w:val="00763B89"/>
    <w:rsid w:val="00763C93"/>
    <w:rsid w:val="00763F97"/>
    <w:rsid w:val="0076428F"/>
    <w:rsid w:val="00764421"/>
    <w:rsid w:val="007647B1"/>
    <w:rsid w:val="00765B45"/>
    <w:rsid w:val="00765B48"/>
    <w:rsid w:val="00765DF3"/>
    <w:rsid w:val="00765F72"/>
    <w:rsid w:val="00765FD8"/>
    <w:rsid w:val="0076607E"/>
    <w:rsid w:val="00766296"/>
    <w:rsid w:val="00766A00"/>
    <w:rsid w:val="00766C59"/>
    <w:rsid w:val="0076705F"/>
    <w:rsid w:val="007670E8"/>
    <w:rsid w:val="00767348"/>
    <w:rsid w:val="00767477"/>
    <w:rsid w:val="00767E87"/>
    <w:rsid w:val="00767EA7"/>
    <w:rsid w:val="00767F4F"/>
    <w:rsid w:val="007700F1"/>
    <w:rsid w:val="00770706"/>
    <w:rsid w:val="00770B38"/>
    <w:rsid w:val="00771950"/>
    <w:rsid w:val="007724EE"/>
    <w:rsid w:val="0077281A"/>
    <w:rsid w:val="00772E91"/>
    <w:rsid w:val="00772F00"/>
    <w:rsid w:val="0077358F"/>
    <w:rsid w:val="007735AF"/>
    <w:rsid w:val="00773633"/>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3E2"/>
    <w:rsid w:val="0078066A"/>
    <w:rsid w:val="007807F8"/>
    <w:rsid w:val="007808D3"/>
    <w:rsid w:val="00780995"/>
    <w:rsid w:val="00780B39"/>
    <w:rsid w:val="00780CF9"/>
    <w:rsid w:val="00780D2E"/>
    <w:rsid w:val="00781058"/>
    <w:rsid w:val="00781752"/>
    <w:rsid w:val="00781790"/>
    <w:rsid w:val="00781B81"/>
    <w:rsid w:val="00781CC0"/>
    <w:rsid w:val="00781E3F"/>
    <w:rsid w:val="0078279B"/>
    <w:rsid w:val="00782985"/>
    <w:rsid w:val="00782A7E"/>
    <w:rsid w:val="00782C3F"/>
    <w:rsid w:val="00782D92"/>
    <w:rsid w:val="00782ED7"/>
    <w:rsid w:val="0078300E"/>
    <w:rsid w:val="00783030"/>
    <w:rsid w:val="007830B2"/>
    <w:rsid w:val="00783362"/>
    <w:rsid w:val="0078341C"/>
    <w:rsid w:val="0078344D"/>
    <w:rsid w:val="00783520"/>
    <w:rsid w:val="007837E8"/>
    <w:rsid w:val="007838D7"/>
    <w:rsid w:val="00783924"/>
    <w:rsid w:val="00783A4F"/>
    <w:rsid w:val="00783A72"/>
    <w:rsid w:val="007843D4"/>
    <w:rsid w:val="00784533"/>
    <w:rsid w:val="00784A81"/>
    <w:rsid w:val="00784F3E"/>
    <w:rsid w:val="00784FC2"/>
    <w:rsid w:val="0078511E"/>
    <w:rsid w:val="0078518F"/>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9E4"/>
    <w:rsid w:val="00787A55"/>
    <w:rsid w:val="00787DD6"/>
    <w:rsid w:val="0079074B"/>
    <w:rsid w:val="00790986"/>
    <w:rsid w:val="00790CA3"/>
    <w:rsid w:val="00791642"/>
    <w:rsid w:val="007916A2"/>
    <w:rsid w:val="00791A72"/>
    <w:rsid w:val="00792251"/>
    <w:rsid w:val="00792B97"/>
    <w:rsid w:val="00792E32"/>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31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8D6"/>
    <w:rsid w:val="007A1A91"/>
    <w:rsid w:val="007A1AAF"/>
    <w:rsid w:val="007A1B23"/>
    <w:rsid w:val="007A1FA4"/>
    <w:rsid w:val="007A207C"/>
    <w:rsid w:val="007A2096"/>
    <w:rsid w:val="007A259A"/>
    <w:rsid w:val="007A2B67"/>
    <w:rsid w:val="007A3015"/>
    <w:rsid w:val="007A31BB"/>
    <w:rsid w:val="007A34A1"/>
    <w:rsid w:val="007A3506"/>
    <w:rsid w:val="007A3546"/>
    <w:rsid w:val="007A368C"/>
    <w:rsid w:val="007A391C"/>
    <w:rsid w:val="007A3AFF"/>
    <w:rsid w:val="007A4164"/>
    <w:rsid w:val="007A421D"/>
    <w:rsid w:val="007A450B"/>
    <w:rsid w:val="007A4C96"/>
    <w:rsid w:val="007A512D"/>
    <w:rsid w:val="007A5BA4"/>
    <w:rsid w:val="007A6243"/>
    <w:rsid w:val="007A64D3"/>
    <w:rsid w:val="007A6543"/>
    <w:rsid w:val="007A6840"/>
    <w:rsid w:val="007A6A91"/>
    <w:rsid w:val="007A6FBB"/>
    <w:rsid w:val="007A7603"/>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2C81"/>
    <w:rsid w:val="007B3080"/>
    <w:rsid w:val="007B31B1"/>
    <w:rsid w:val="007B3A4F"/>
    <w:rsid w:val="007B3CAD"/>
    <w:rsid w:val="007B3CCE"/>
    <w:rsid w:val="007B40C0"/>
    <w:rsid w:val="007B4465"/>
    <w:rsid w:val="007B4495"/>
    <w:rsid w:val="007B4567"/>
    <w:rsid w:val="007B47D6"/>
    <w:rsid w:val="007B4E07"/>
    <w:rsid w:val="007B53DA"/>
    <w:rsid w:val="007B5495"/>
    <w:rsid w:val="007B5718"/>
    <w:rsid w:val="007B57FB"/>
    <w:rsid w:val="007B58C6"/>
    <w:rsid w:val="007B5B9E"/>
    <w:rsid w:val="007B6D68"/>
    <w:rsid w:val="007B6EA2"/>
    <w:rsid w:val="007B7308"/>
    <w:rsid w:val="007B736F"/>
    <w:rsid w:val="007B7A63"/>
    <w:rsid w:val="007C056A"/>
    <w:rsid w:val="007C05BC"/>
    <w:rsid w:val="007C0637"/>
    <w:rsid w:val="007C09F8"/>
    <w:rsid w:val="007C1261"/>
    <w:rsid w:val="007C13FD"/>
    <w:rsid w:val="007C147E"/>
    <w:rsid w:val="007C151D"/>
    <w:rsid w:val="007C171C"/>
    <w:rsid w:val="007C2257"/>
    <w:rsid w:val="007C341F"/>
    <w:rsid w:val="007C34C2"/>
    <w:rsid w:val="007C37A2"/>
    <w:rsid w:val="007C3821"/>
    <w:rsid w:val="007C3D0F"/>
    <w:rsid w:val="007C3F93"/>
    <w:rsid w:val="007C40D4"/>
    <w:rsid w:val="007C4908"/>
    <w:rsid w:val="007C4AC5"/>
    <w:rsid w:val="007C4BEA"/>
    <w:rsid w:val="007C4CF8"/>
    <w:rsid w:val="007C50A2"/>
    <w:rsid w:val="007C519D"/>
    <w:rsid w:val="007C5F29"/>
    <w:rsid w:val="007C617F"/>
    <w:rsid w:val="007C6199"/>
    <w:rsid w:val="007C67E8"/>
    <w:rsid w:val="007C6E69"/>
    <w:rsid w:val="007C6E78"/>
    <w:rsid w:val="007C72CD"/>
    <w:rsid w:val="007C7421"/>
    <w:rsid w:val="007C74E7"/>
    <w:rsid w:val="007C7786"/>
    <w:rsid w:val="007C7834"/>
    <w:rsid w:val="007D0083"/>
    <w:rsid w:val="007D00E3"/>
    <w:rsid w:val="007D03D5"/>
    <w:rsid w:val="007D04A9"/>
    <w:rsid w:val="007D061F"/>
    <w:rsid w:val="007D0C27"/>
    <w:rsid w:val="007D0F35"/>
    <w:rsid w:val="007D1CB5"/>
    <w:rsid w:val="007D1F9A"/>
    <w:rsid w:val="007D2335"/>
    <w:rsid w:val="007D277F"/>
    <w:rsid w:val="007D2AF2"/>
    <w:rsid w:val="007D38C0"/>
    <w:rsid w:val="007D3D3B"/>
    <w:rsid w:val="007D4B06"/>
    <w:rsid w:val="007D52E7"/>
    <w:rsid w:val="007D5393"/>
    <w:rsid w:val="007D58AD"/>
    <w:rsid w:val="007D58D1"/>
    <w:rsid w:val="007D59D9"/>
    <w:rsid w:val="007D6B8C"/>
    <w:rsid w:val="007D6E09"/>
    <w:rsid w:val="007D6FB5"/>
    <w:rsid w:val="007D7625"/>
    <w:rsid w:val="007D7AB5"/>
    <w:rsid w:val="007D7DE9"/>
    <w:rsid w:val="007E04AC"/>
    <w:rsid w:val="007E084D"/>
    <w:rsid w:val="007E0A60"/>
    <w:rsid w:val="007E10E9"/>
    <w:rsid w:val="007E1788"/>
    <w:rsid w:val="007E195E"/>
    <w:rsid w:val="007E1BB3"/>
    <w:rsid w:val="007E1D8A"/>
    <w:rsid w:val="007E1F9F"/>
    <w:rsid w:val="007E2FE6"/>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812"/>
    <w:rsid w:val="007E5C9E"/>
    <w:rsid w:val="007E5CEF"/>
    <w:rsid w:val="007E61F4"/>
    <w:rsid w:val="007E63AF"/>
    <w:rsid w:val="007E64B0"/>
    <w:rsid w:val="007E6500"/>
    <w:rsid w:val="007E6759"/>
    <w:rsid w:val="007E67AB"/>
    <w:rsid w:val="007E67B2"/>
    <w:rsid w:val="007E7C84"/>
    <w:rsid w:val="007E7D3D"/>
    <w:rsid w:val="007E7D6C"/>
    <w:rsid w:val="007E7EFA"/>
    <w:rsid w:val="007F0089"/>
    <w:rsid w:val="007F0264"/>
    <w:rsid w:val="007F0412"/>
    <w:rsid w:val="007F044B"/>
    <w:rsid w:val="007F0550"/>
    <w:rsid w:val="007F060B"/>
    <w:rsid w:val="007F0714"/>
    <w:rsid w:val="007F09BD"/>
    <w:rsid w:val="007F0C85"/>
    <w:rsid w:val="007F0D10"/>
    <w:rsid w:val="007F14B6"/>
    <w:rsid w:val="007F18B1"/>
    <w:rsid w:val="007F18F1"/>
    <w:rsid w:val="007F1A3B"/>
    <w:rsid w:val="007F1C31"/>
    <w:rsid w:val="007F1D76"/>
    <w:rsid w:val="007F25F9"/>
    <w:rsid w:val="007F2959"/>
    <w:rsid w:val="007F2C1C"/>
    <w:rsid w:val="007F2D60"/>
    <w:rsid w:val="007F2F25"/>
    <w:rsid w:val="007F33EF"/>
    <w:rsid w:val="007F36A1"/>
    <w:rsid w:val="007F3DA7"/>
    <w:rsid w:val="007F4152"/>
    <w:rsid w:val="007F45A5"/>
    <w:rsid w:val="007F4691"/>
    <w:rsid w:val="007F4CDB"/>
    <w:rsid w:val="007F5441"/>
    <w:rsid w:val="007F621D"/>
    <w:rsid w:val="007F6330"/>
    <w:rsid w:val="007F6764"/>
    <w:rsid w:val="007F687B"/>
    <w:rsid w:val="007F6B85"/>
    <w:rsid w:val="007F6C20"/>
    <w:rsid w:val="007F70E6"/>
    <w:rsid w:val="007F7310"/>
    <w:rsid w:val="007F74A8"/>
    <w:rsid w:val="007F7657"/>
    <w:rsid w:val="007F76A0"/>
    <w:rsid w:val="007F79D9"/>
    <w:rsid w:val="007F7C19"/>
    <w:rsid w:val="007F7D1E"/>
    <w:rsid w:val="0080038B"/>
    <w:rsid w:val="008005A7"/>
    <w:rsid w:val="00800A7B"/>
    <w:rsid w:val="00800CCB"/>
    <w:rsid w:val="0080130A"/>
    <w:rsid w:val="008013EB"/>
    <w:rsid w:val="0080144E"/>
    <w:rsid w:val="00801540"/>
    <w:rsid w:val="00801D41"/>
    <w:rsid w:val="0080227C"/>
    <w:rsid w:val="00802832"/>
    <w:rsid w:val="00802A13"/>
    <w:rsid w:val="00802D2A"/>
    <w:rsid w:val="00803138"/>
    <w:rsid w:val="00803326"/>
    <w:rsid w:val="00803639"/>
    <w:rsid w:val="008036EF"/>
    <w:rsid w:val="00803FB9"/>
    <w:rsid w:val="008041FA"/>
    <w:rsid w:val="0080428F"/>
    <w:rsid w:val="00804419"/>
    <w:rsid w:val="00804D74"/>
    <w:rsid w:val="00805480"/>
    <w:rsid w:val="0080551F"/>
    <w:rsid w:val="008057F8"/>
    <w:rsid w:val="008058A3"/>
    <w:rsid w:val="00805ADF"/>
    <w:rsid w:val="00805ED2"/>
    <w:rsid w:val="00806199"/>
    <w:rsid w:val="00806848"/>
    <w:rsid w:val="00807269"/>
    <w:rsid w:val="0080767F"/>
    <w:rsid w:val="00807836"/>
    <w:rsid w:val="00807EC7"/>
    <w:rsid w:val="00807F3A"/>
    <w:rsid w:val="00810072"/>
    <w:rsid w:val="0081014C"/>
    <w:rsid w:val="008104DC"/>
    <w:rsid w:val="00810714"/>
    <w:rsid w:val="00810A26"/>
    <w:rsid w:val="00810C14"/>
    <w:rsid w:val="00810C8B"/>
    <w:rsid w:val="00810E09"/>
    <w:rsid w:val="00810EF3"/>
    <w:rsid w:val="00810F9D"/>
    <w:rsid w:val="00811ABA"/>
    <w:rsid w:val="00811E4F"/>
    <w:rsid w:val="008126FB"/>
    <w:rsid w:val="00812715"/>
    <w:rsid w:val="008129AF"/>
    <w:rsid w:val="008137C1"/>
    <w:rsid w:val="00813A58"/>
    <w:rsid w:val="00813BF0"/>
    <w:rsid w:val="00813DB4"/>
    <w:rsid w:val="00813DF2"/>
    <w:rsid w:val="008140CE"/>
    <w:rsid w:val="00814CD6"/>
    <w:rsid w:val="00814D36"/>
    <w:rsid w:val="008154BF"/>
    <w:rsid w:val="00815803"/>
    <w:rsid w:val="008159FA"/>
    <w:rsid w:val="0081615E"/>
    <w:rsid w:val="00816376"/>
    <w:rsid w:val="00816709"/>
    <w:rsid w:val="008167AB"/>
    <w:rsid w:val="0081704C"/>
    <w:rsid w:val="00817518"/>
    <w:rsid w:val="008177DA"/>
    <w:rsid w:val="00817F0B"/>
    <w:rsid w:val="00820315"/>
    <w:rsid w:val="00820316"/>
    <w:rsid w:val="00820EEF"/>
    <w:rsid w:val="008218B5"/>
    <w:rsid w:val="00821A74"/>
    <w:rsid w:val="00821FD3"/>
    <w:rsid w:val="00822031"/>
    <w:rsid w:val="00823446"/>
    <w:rsid w:val="00823889"/>
    <w:rsid w:val="008239D4"/>
    <w:rsid w:val="00823E8B"/>
    <w:rsid w:val="00823FF8"/>
    <w:rsid w:val="0082404E"/>
    <w:rsid w:val="00824407"/>
    <w:rsid w:val="00825893"/>
    <w:rsid w:val="00825A1A"/>
    <w:rsid w:val="00825A6A"/>
    <w:rsid w:val="00825A7D"/>
    <w:rsid w:val="0082605C"/>
    <w:rsid w:val="008262B8"/>
    <w:rsid w:val="00826451"/>
    <w:rsid w:val="00826906"/>
    <w:rsid w:val="00826A22"/>
    <w:rsid w:val="00826CE7"/>
    <w:rsid w:val="008271D9"/>
    <w:rsid w:val="0082744F"/>
    <w:rsid w:val="00827564"/>
    <w:rsid w:val="008275A9"/>
    <w:rsid w:val="008276D3"/>
    <w:rsid w:val="00827C1A"/>
    <w:rsid w:val="00830529"/>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7CF"/>
    <w:rsid w:val="008349BE"/>
    <w:rsid w:val="00834A55"/>
    <w:rsid w:val="00834D1B"/>
    <w:rsid w:val="0083515D"/>
    <w:rsid w:val="008358E7"/>
    <w:rsid w:val="00835B64"/>
    <w:rsid w:val="00835C6D"/>
    <w:rsid w:val="00835EF5"/>
    <w:rsid w:val="00836D6F"/>
    <w:rsid w:val="00836EEA"/>
    <w:rsid w:val="00836FF4"/>
    <w:rsid w:val="008371A3"/>
    <w:rsid w:val="0083742C"/>
    <w:rsid w:val="008376D8"/>
    <w:rsid w:val="00837939"/>
    <w:rsid w:val="00837A34"/>
    <w:rsid w:val="00837BBE"/>
    <w:rsid w:val="00837EAA"/>
    <w:rsid w:val="008401FC"/>
    <w:rsid w:val="008404F0"/>
    <w:rsid w:val="00840511"/>
    <w:rsid w:val="008405EF"/>
    <w:rsid w:val="008407E9"/>
    <w:rsid w:val="00840F83"/>
    <w:rsid w:val="008416B9"/>
    <w:rsid w:val="008416C8"/>
    <w:rsid w:val="00841B98"/>
    <w:rsid w:val="00841CB3"/>
    <w:rsid w:val="0084232B"/>
    <w:rsid w:val="00842AA2"/>
    <w:rsid w:val="00842BC0"/>
    <w:rsid w:val="00843121"/>
    <w:rsid w:val="00843823"/>
    <w:rsid w:val="0084385C"/>
    <w:rsid w:val="00843B99"/>
    <w:rsid w:val="00843FE6"/>
    <w:rsid w:val="008440AA"/>
    <w:rsid w:val="008442C1"/>
    <w:rsid w:val="0084454D"/>
    <w:rsid w:val="008445A8"/>
    <w:rsid w:val="00844897"/>
    <w:rsid w:val="00844D87"/>
    <w:rsid w:val="008459F3"/>
    <w:rsid w:val="00845DA7"/>
    <w:rsid w:val="00845EAE"/>
    <w:rsid w:val="008463C0"/>
    <w:rsid w:val="00846F7D"/>
    <w:rsid w:val="008473B5"/>
    <w:rsid w:val="008473FC"/>
    <w:rsid w:val="0084783C"/>
    <w:rsid w:val="008479F9"/>
    <w:rsid w:val="00847BAA"/>
    <w:rsid w:val="00847C42"/>
    <w:rsid w:val="00847C6F"/>
    <w:rsid w:val="00850160"/>
    <w:rsid w:val="008504B3"/>
    <w:rsid w:val="00850515"/>
    <w:rsid w:val="0085085A"/>
    <w:rsid w:val="00850D56"/>
    <w:rsid w:val="00850FA9"/>
    <w:rsid w:val="008510C7"/>
    <w:rsid w:val="00851146"/>
    <w:rsid w:val="008515E9"/>
    <w:rsid w:val="008518CB"/>
    <w:rsid w:val="008518D7"/>
    <w:rsid w:val="00851999"/>
    <w:rsid w:val="00851AB8"/>
    <w:rsid w:val="00851C06"/>
    <w:rsid w:val="00851DD4"/>
    <w:rsid w:val="008522B7"/>
    <w:rsid w:val="00852532"/>
    <w:rsid w:val="00852588"/>
    <w:rsid w:val="00852591"/>
    <w:rsid w:val="0085260D"/>
    <w:rsid w:val="00852DEC"/>
    <w:rsid w:val="00853157"/>
    <w:rsid w:val="0085320F"/>
    <w:rsid w:val="00853480"/>
    <w:rsid w:val="0085376F"/>
    <w:rsid w:val="00853E21"/>
    <w:rsid w:val="00853F4B"/>
    <w:rsid w:val="00854365"/>
    <w:rsid w:val="00854666"/>
    <w:rsid w:val="00854982"/>
    <w:rsid w:val="00854A1C"/>
    <w:rsid w:val="00854ADB"/>
    <w:rsid w:val="00855513"/>
    <w:rsid w:val="0085580D"/>
    <w:rsid w:val="0085581C"/>
    <w:rsid w:val="008558C9"/>
    <w:rsid w:val="008559CD"/>
    <w:rsid w:val="00855A87"/>
    <w:rsid w:val="008561DF"/>
    <w:rsid w:val="0085623C"/>
    <w:rsid w:val="008564CF"/>
    <w:rsid w:val="00856748"/>
    <w:rsid w:val="00856828"/>
    <w:rsid w:val="00856F22"/>
    <w:rsid w:val="00856F39"/>
    <w:rsid w:val="00857D6C"/>
    <w:rsid w:val="00860198"/>
    <w:rsid w:val="0086023F"/>
    <w:rsid w:val="0086033B"/>
    <w:rsid w:val="008605A0"/>
    <w:rsid w:val="00860700"/>
    <w:rsid w:val="00860B4E"/>
    <w:rsid w:val="00860CBF"/>
    <w:rsid w:val="00860EB6"/>
    <w:rsid w:val="00860F0D"/>
    <w:rsid w:val="00861083"/>
    <w:rsid w:val="0086194E"/>
    <w:rsid w:val="0086231E"/>
    <w:rsid w:val="00862761"/>
    <w:rsid w:val="00862A29"/>
    <w:rsid w:val="00863251"/>
    <w:rsid w:val="00863399"/>
    <w:rsid w:val="00863CC5"/>
    <w:rsid w:val="00863EA1"/>
    <w:rsid w:val="008640C1"/>
    <w:rsid w:val="00864370"/>
    <w:rsid w:val="0086458C"/>
    <w:rsid w:val="00864B67"/>
    <w:rsid w:val="00864D47"/>
    <w:rsid w:val="00864E55"/>
    <w:rsid w:val="00864E95"/>
    <w:rsid w:val="00865644"/>
    <w:rsid w:val="008658AF"/>
    <w:rsid w:val="00865D31"/>
    <w:rsid w:val="00866010"/>
    <w:rsid w:val="0086628E"/>
    <w:rsid w:val="008663F4"/>
    <w:rsid w:val="008673F4"/>
    <w:rsid w:val="008702A3"/>
    <w:rsid w:val="008705CA"/>
    <w:rsid w:val="00870C8C"/>
    <w:rsid w:val="0087108B"/>
    <w:rsid w:val="0087110C"/>
    <w:rsid w:val="00871414"/>
    <w:rsid w:val="00871646"/>
    <w:rsid w:val="00871986"/>
    <w:rsid w:val="00871A31"/>
    <w:rsid w:val="00871B9C"/>
    <w:rsid w:val="00871D1A"/>
    <w:rsid w:val="00871D98"/>
    <w:rsid w:val="00871EED"/>
    <w:rsid w:val="0087207B"/>
    <w:rsid w:val="00872429"/>
    <w:rsid w:val="00872635"/>
    <w:rsid w:val="00872702"/>
    <w:rsid w:val="00872F5B"/>
    <w:rsid w:val="00872FCB"/>
    <w:rsid w:val="008731FE"/>
    <w:rsid w:val="00873475"/>
    <w:rsid w:val="00873529"/>
    <w:rsid w:val="00873609"/>
    <w:rsid w:val="0087371D"/>
    <w:rsid w:val="00873A1D"/>
    <w:rsid w:val="00873A6F"/>
    <w:rsid w:val="00873E13"/>
    <w:rsid w:val="0087482F"/>
    <w:rsid w:val="00874D49"/>
    <w:rsid w:val="008756B7"/>
    <w:rsid w:val="008756C4"/>
    <w:rsid w:val="0087589D"/>
    <w:rsid w:val="00875C31"/>
    <w:rsid w:val="00875CB7"/>
    <w:rsid w:val="00875EA7"/>
    <w:rsid w:val="00876F4C"/>
    <w:rsid w:val="00877270"/>
    <w:rsid w:val="00877331"/>
    <w:rsid w:val="0087739B"/>
    <w:rsid w:val="0087752D"/>
    <w:rsid w:val="00877811"/>
    <w:rsid w:val="00877F46"/>
    <w:rsid w:val="008804A8"/>
    <w:rsid w:val="008804BD"/>
    <w:rsid w:val="0088051C"/>
    <w:rsid w:val="00881338"/>
    <w:rsid w:val="00881415"/>
    <w:rsid w:val="0088141C"/>
    <w:rsid w:val="008818B4"/>
    <w:rsid w:val="00882142"/>
    <w:rsid w:val="00882273"/>
    <w:rsid w:val="0088275D"/>
    <w:rsid w:val="00882BD0"/>
    <w:rsid w:val="0088323D"/>
    <w:rsid w:val="00883257"/>
    <w:rsid w:val="00883BE0"/>
    <w:rsid w:val="00883E02"/>
    <w:rsid w:val="00884479"/>
    <w:rsid w:val="00884670"/>
    <w:rsid w:val="00884B45"/>
    <w:rsid w:val="00884CB5"/>
    <w:rsid w:val="008851F0"/>
    <w:rsid w:val="00885950"/>
    <w:rsid w:val="00885AAE"/>
    <w:rsid w:val="00885F47"/>
    <w:rsid w:val="00885FCA"/>
    <w:rsid w:val="00885FCE"/>
    <w:rsid w:val="008868F8"/>
    <w:rsid w:val="00886C6F"/>
    <w:rsid w:val="008870DE"/>
    <w:rsid w:val="00887103"/>
    <w:rsid w:val="00887A94"/>
    <w:rsid w:val="00887AD2"/>
    <w:rsid w:val="00887C3D"/>
    <w:rsid w:val="00887DFF"/>
    <w:rsid w:val="00890302"/>
    <w:rsid w:val="00890466"/>
    <w:rsid w:val="00890469"/>
    <w:rsid w:val="0089050D"/>
    <w:rsid w:val="00890AF5"/>
    <w:rsid w:val="00890E18"/>
    <w:rsid w:val="00890E84"/>
    <w:rsid w:val="00891005"/>
    <w:rsid w:val="00891421"/>
    <w:rsid w:val="00891514"/>
    <w:rsid w:val="008919B8"/>
    <w:rsid w:val="00891B86"/>
    <w:rsid w:val="00891C83"/>
    <w:rsid w:val="00891D0F"/>
    <w:rsid w:val="008923E9"/>
    <w:rsid w:val="00892B1B"/>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998"/>
    <w:rsid w:val="008969AC"/>
    <w:rsid w:val="00896E79"/>
    <w:rsid w:val="0089722E"/>
    <w:rsid w:val="008977FD"/>
    <w:rsid w:val="00897F49"/>
    <w:rsid w:val="008A0315"/>
    <w:rsid w:val="008A0434"/>
    <w:rsid w:val="008A0A35"/>
    <w:rsid w:val="008A0AC5"/>
    <w:rsid w:val="008A0BF8"/>
    <w:rsid w:val="008A0C42"/>
    <w:rsid w:val="008A1483"/>
    <w:rsid w:val="008A14CC"/>
    <w:rsid w:val="008A167D"/>
    <w:rsid w:val="008A1753"/>
    <w:rsid w:val="008A18A5"/>
    <w:rsid w:val="008A2095"/>
    <w:rsid w:val="008A29AC"/>
    <w:rsid w:val="008A2B30"/>
    <w:rsid w:val="008A316C"/>
    <w:rsid w:val="008A3284"/>
    <w:rsid w:val="008A34B5"/>
    <w:rsid w:val="008A38AF"/>
    <w:rsid w:val="008A392B"/>
    <w:rsid w:val="008A43FF"/>
    <w:rsid w:val="008A4809"/>
    <w:rsid w:val="008A4954"/>
    <w:rsid w:val="008A4D80"/>
    <w:rsid w:val="008A5830"/>
    <w:rsid w:val="008A59CB"/>
    <w:rsid w:val="008A6658"/>
    <w:rsid w:val="008A6CB1"/>
    <w:rsid w:val="008A6D36"/>
    <w:rsid w:val="008A6EC5"/>
    <w:rsid w:val="008A705F"/>
    <w:rsid w:val="008A708B"/>
    <w:rsid w:val="008A70CC"/>
    <w:rsid w:val="008A7713"/>
    <w:rsid w:val="008A7B37"/>
    <w:rsid w:val="008A7D77"/>
    <w:rsid w:val="008A7D91"/>
    <w:rsid w:val="008A7FC1"/>
    <w:rsid w:val="008B02A3"/>
    <w:rsid w:val="008B053A"/>
    <w:rsid w:val="008B06D4"/>
    <w:rsid w:val="008B0FF7"/>
    <w:rsid w:val="008B1069"/>
    <w:rsid w:val="008B11AF"/>
    <w:rsid w:val="008B132B"/>
    <w:rsid w:val="008B1871"/>
    <w:rsid w:val="008B1A60"/>
    <w:rsid w:val="008B22C6"/>
    <w:rsid w:val="008B2407"/>
    <w:rsid w:val="008B279A"/>
    <w:rsid w:val="008B2A86"/>
    <w:rsid w:val="008B2DE6"/>
    <w:rsid w:val="008B330A"/>
    <w:rsid w:val="008B3313"/>
    <w:rsid w:val="008B391A"/>
    <w:rsid w:val="008B410C"/>
    <w:rsid w:val="008B41C2"/>
    <w:rsid w:val="008B453B"/>
    <w:rsid w:val="008B4677"/>
    <w:rsid w:val="008B4A18"/>
    <w:rsid w:val="008B5066"/>
    <w:rsid w:val="008B520A"/>
    <w:rsid w:val="008B5690"/>
    <w:rsid w:val="008B5837"/>
    <w:rsid w:val="008B5A64"/>
    <w:rsid w:val="008B5D76"/>
    <w:rsid w:val="008B638C"/>
    <w:rsid w:val="008B649D"/>
    <w:rsid w:val="008B6E0F"/>
    <w:rsid w:val="008B6F78"/>
    <w:rsid w:val="008B700E"/>
    <w:rsid w:val="008B72B2"/>
    <w:rsid w:val="008B748E"/>
    <w:rsid w:val="008B758A"/>
    <w:rsid w:val="008B79FB"/>
    <w:rsid w:val="008B7A74"/>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237"/>
    <w:rsid w:val="008C2298"/>
    <w:rsid w:val="008C27A8"/>
    <w:rsid w:val="008C2F79"/>
    <w:rsid w:val="008C3208"/>
    <w:rsid w:val="008C3678"/>
    <w:rsid w:val="008C3A85"/>
    <w:rsid w:val="008C3F02"/>
    <w:rsid w:val="008C4283"/>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200"/>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2723"/>
    <w:rsid w:val="008D27F1"/>
    <w:rsid w:val="008D292D"/>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AE2"/>
    <w:rsid w:val="008E0F3D"/>
    <w:rsid w:val="008E15F3"/>
    <w:rsid w:val="008E18BC"/>
    <w:rsid w:val="008E19B3"/>
    <w:rsid w:val="008E1B12"/>
    <w:rsid w:val="008E1C7B"/>
    <w:rsid w:val="008E1E5A"/>
    <w:rsid w:val="008E1EF0"/>
    <w:rsid w:val="008E21AA"/>
    <w:rsid w:val="008E226C"/>
    <w:rsid w:val="008E26DF"/>
    <w:rsid w:val="008E29BE"/>
    <w:rsid w:val="008E2A2D"/>
    <w:rsid w:val="008E3130"/>
    <w:rsid w:val="008E405C"/>
    <w:rsid w:val="008E4A3C"/>
    <w:rsid w:val="008E5530"/>
    <w:rsid w:val="008E5677"/>
    <w:rsid w:val="008E579D"/>
    <w:rsid w:val="008E5A6E"/>
    <w:rsid w:val="008E5B91"/>
    <w:rsid w:val="008E6504"/>
    <w:rsid w:val="008E6764"/>
    <w:rsid w:val="008E6797"/>
    <w:rsid w:val="008E6863"/>
    <w:rsid w:val="008E7143"/>
    <w:rsid w:val="008E7468"/>
    <w:rsid w:val="008E7743"/>
    <w:rsid w:val="008E7A23"/>
    <w:rsid w:val="008E7F65"/>
    <w:rsid w:val="008F07BF"/>
    <w:rsid w:val="008F0988"/>
    <w:rsid w:val="008F0B82"/>
    <w:rsid w:val="008F0F35"/>
    <w:rsid w:val="008F0F7B"/>
    <w:rsid w:val="008F10CE"/>
    <w:rsid w:val="008F11A1"/>
    <w:rsid w:val="008F133A"/>
    <w:rsid w:val="008F18FD"/>
    <w:rsid w:val="008F1BD7"/>
    <w:rsid w:val="008F1ECC"/>
    <w:rsid w:val="008F2352"/>
    <w:rsid w:val="008F2386"/>
    <w:rsid w:val="008F2732"/>
    <w:rsid w:val="008F291A"/>
    <w:rsid w:val="008F3555"/>
    <w:rsid w:val="008F35B1"/>
    <w:rsid w:val="008F35B8"/>
    <w:rsid w:val="008F3764"/>
    <w:rsid w:val="008F3C1C"/>
    <w:rsid w:val="008F3E26"/>
    <w:rsid w:val="008F3EDF"/>
    <w:rsid w:val="008F48B4"/>
    <w:rsid w:val="008F491E"/>
    <w:rsid w:val="008F4AEE"/>
    <w:rsid w:val="008F4C9A"/>
    <w:rsid w:val="008F4DF7"/>
    <w:rsid w:val="008F5049"/>
    <w:rsid w:val="008F54B0"/>
    <w:rsid w:val="008F575A"/>
    <w:rsid w:val="008F57FF"/>
    <w:rsid w:val="008F59AA"/>
    <w:rsid w:val="008F616E"/>
    <w:rsid w:val="008F61DF"/>
    <w:rsid w:val="008F650C"/>
    <w:rsid w:val="008F679E"/>
    <w:rsid w:val="008F6841"/>
    <w:rsid w:val="008F6C59"/>
    <w:rsid w:val="008F6DA7"/>
    <w:rsid w:val="008F6EA6"/>
    <w:rsid w:val="008F6EAF"/>
    <w:rsid w:val="008F705B"/>
    <w:rsid w:val="008F70A7"/>
    <w:rsid w:val="008F779C"/>
    <w:rsid w:val="008F77F5"/>
    <w:rsid w:val="008F7C9A"/>
    <w:rsid w:val="008F7F72"/>
    <w:rsid w:val="008F7FD9"/>
    <w:rsid w:val="00900347"/>
    <w:rsid w:val="009003E9"/>
    <w:rsid w:val="00900700"/>
    <w:rsid w:val="009008D3"/>
    <w:rsid w:val="00900C3A"/>
    <w:rsid w:val="00900E55"/>
    <w:rsid w:val="00900FAD"/>
    <w:rsid w:val="009010EE"/>
    <w:rsid w:val="009012E4"/>
    <w:rsid w:val="0090140F"/>
    <w:rsid w:val="009019B7"/>
    <w:rsid w:val="00901B70"/>
    <w:rsid w:val="00901CBB"/>
    <w:rsid w:val="00901CCE"/>
    <w:rsid w:val="009024C5"/>
    <w:rsid w:val="00902926"/>
    <w:rsid w:val="00902B2D"/>
    <w:rsid w:val="00902E2F"/>
    <w:rsid w:val="00902EE5"/>
    <w:rsid w:val="00903230"/>
    <w:rsid w:val="009033EC"/>
    <w:rsid w:val="0090436D"/>
    <w:rsid w:val="0090451B"/>
    <w:rsid w:val="00905593"/>
    <w:rsid w:val="0090651E"/>
    <w:rsid w:val="00906E69"/>
    <w:rsid w:val="00906EBB"/>
    <w:rsid w:val="00906EEF"/>
    <w:rsid w:val="00906FC1"/>
    <w:rsid w:val="0090711F"/>
    <w:rsid w:val="009075B1"/>
    <w:rsid w:val="00907CE2"/>
    <w:rsid w:val="00907F25"/>
    <w:rsid w:val="009101D7"/>
    <w:rsid w:val="009102FE"/>
    <w:rsid w:val="00910362"/>
    <w:rsid w:val="00910690"/>
    <w:rsid w:val="0091082A"/>
    <w:rsid w:val="00910D60"/>
    <w:rsid w:val="009111A7"/>
    <w:rsid w:val="00911364"/>
    <w:rsid w:val="009113D2"/>
    <w:rsid w:val="009120D1"/>
    <w:rsid w:val="00912214"/>
    <w:rsid w:val="00912BA0"/>
    <w:rsid w:val="009130CF"/>
    <w:rsid w:val="009132F0"/>
    <w:rsid w:val="0091332B"/>
    <w:rsid w:val="0091350B"/>
    <w:rsid w:val="009138CD"/>
    <w:rsid w:val="00913B9E"/>
    <w:rsid w:val="00913FAA"/>
    <w:rsid w:val="0091411D"/>
    <w:rsid w:val="00914F39"/>
    <w:rsid w:val="00914F7A"/>
    <w:rsid w:val="009155D2"/>
    <w:rsid w:val="009159BC"/>
    <w:rsid w:val="00915B20"/>
    <w:rsid w:val="00916199"/>
    <w:rsid w:val="009161C4"/>
    <w:rsid w:val="00916259"/>
    <w:rsid w:val="0091653C"/>
    <w:rsid w:val="0091685C"/>
    <w:rsid w:val="00916A3A"/>
    <w:rsid w:val="00916B38"/>
    <w:rsid w:val="00916CBC"/>
    <w:rsid w:val="00916E49"/>
    <w:rsid w:val="0091714C"/>
    <w:rsid w:val="0092028F"/>
    <w:rsid w:val="00920A18"/>
    <w:rsid w:val="00920AB4"/>
    <w:rsid w:val="00920D61"/>
    <w:rsid w:val="009211AD"/>
    <w:rsid w:val="00921390"/>
    <w:rsid w:val="009219D7"/>
    <w:rsid w:val="00921C8D"/>
    <w:rsid w:val="00921D55"/>
    <w:rsid w:val="009222A6"/>
    <w:rsid w:val="00922D75"/>
    <w:rsid w:val="00923034"/>
    <w:rsid w:val="0092348B"/>
    <w:rsid w:val="00923582"/>
    <w:rsid w:val="00923859"/>
    <w:rsid w:val="00923A33"/>
    <w:rsid w:val="00923F4A"/>
    <w:rsid w:val="009240EA"/>
    <w:rsid w:val="009243BB"/>
    <w:rsid w:val="0092444C"/>
    <w:rsid w:val="00924626"/>
    <w:rsid w:val="00924AEC"/>
    <w:rsid w:val="00924D24"/>
    <w:rsid w:val="00924E75"/>
    <w:rsid w:val="00925290"/>
    <w:rsid w:val="00925AC6"/>
    <w:rsid w:val="00925AEA"/>
    <w:rsid w:val="00925C3E"/>
    <w:rsid w:val="00925EB6"/>
    <w:rsid w:val="00925EBE"/>
    <w:rsid w:val="009265D9"/>
    <w:rsid w:val="0092662D"/>
    <w:rsid w:val="009266C7"/>
    <w:rsid w:val="009269DC"/>
    <w:rsid w:val="00927097"/>
    <w:rsid w:val="009274F0"/>
    <w:rsid w:val="009279E8"/>
    <w:rsid w:val="009302FD"/>
    <w:rsid w:val="009304F2"/>
    <w:rsid w:val="009305FF"/>
    <w:rsid w:val="00931367"/>
    <w:rsid w:val="0093147A"/>
    <w:rsid w:val="00931667"/>
    <w:rsid w:val="00931940"/>
    <w:rsid w:val="00931D64"/>
    <w:rsid w:val="00931E47"/>
    <w:rsid w:val="00931F55"/>
    <w:rsid w:val="009322C5"/>
    <w:rsid w:val="00932311"/>
    <w:rsid w:val="00933148"/>
    <w:rsid w:val="00933152"/>
    <w:rsid w:val="00933D14"/>
    <w:rsid w:val="00933DC9"/>
    <w:rsid w:val="00933F83"/>
    <w:rsid w:val="00934154"/>
    <w:rsid w:val="0093470E"/>
    <w:rsid w:val="00934B11"/>
    <w:rsid w:val="009353AE"/>
    <w:rsid w:val="0093563E"/>
    <w:rsid w:val="00935C54"/>
    <w:rsid w:val="00936057"/>
    <w:rsid w:val="0093614D"/>
    <w:rsid w:val="0093628D"/>
    <w:rsid w:val="009362A9"/>
    <w:rsid w:val="0093644A"/>
    <w:rsid w:val="0093662E"/>
    <w:rsid w:val="00936861"/>
    <w:rsid w:val="00936B90"/>
    <w:rsid w:val="00936D2B"/>
    <w:rsid w:val="00936ED7"/>
    <w:rsid w:val="00937035"/>
    <w:rsid w:val="0093728B"/>
    <w:rsid w:val="00937FDA"/>
    <w:rsid w:val="00940209"/>
    <w:rsid w:val="009404EF"/>
    <w:rsid w:val="009406E4"/>
    <w:rsid w:val="009408F5"/>
    <w:rsid w:val="00940C47"/>
    <w:rsid w:val="00940C62"/>
    <w:rsid w:val="00940CE7"/>
    <w:rsid w:val="00941145"/>
    <w:rsid w:val="009417E6"/>
    <w:rsid w:val="00941B65"/>
    <w:rsid w:val="00941E1D"/>
    <w:rsid w:val="00941E86"/>
    <w:rsid w:val="00941E96"/>
    <w:rsid w:val="00941FA0"/>
    <w:rsid w:val="009423BE"/>
    <w:rsid w:val="009424D9"/>
    <w:rsid w:val="00942968"/>
    <w:rsid w:val="00942E52"/>
    <w:rsid w:val="00942EA7"/>
    <w:rsid w:val="009431BE"/>
    <w:rsid w:val="00943255"/>
    <w:rsid w:val="00943491"/>
    <w:rsid w:val="0094352A"/>
    <w:rsid w:val="009435A8"/>
    <w:rsid w:val="009436F3"/>
    <w:rsid w:val="00943A16"/>
    <w:rsid w:val="00943B1F"/>
    <w:rsid w:val="00943C00"/>
    <w:rsid w:val="00943C9F"/>
    <w:rsid w:val="00943EB1"/>
    <w:rsid w:val="00944DCF"/>
    <w:rsid w:val="00945271"/>
    <w:rsid w:val="00945701"/>
    <w:rsid w:val="0094583D"/>
    <w:rsid w:val="00945858"/>
    <w:rsid w:val="009458B9"/>
    <w:rsid w:val="00945D6F"/>
    <w:rsid w:val="00946002"/>
    <w:rsid w:val="009460E5"/>
    <w:rsid w:val="009460E6"/>
    <w:rsid w:val="009462F2"/>
    <w:rsid w:val="00946972"/>
    <w:rsid w:val="00946F82"/>
    <w:rsid w:val="00947130"/>
    <w:rsid w:val="00947CD5"/>
    <w:rsid w:val="00947E4B"/>
    <w:rsid w:val="009504E7"/>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3059"/>
    <w:rsid w:val="00953256"/>
    <w:rsid w:val="00953312"/>
    <w:rsid w:val="009538BC"/>
    <w:rsid w:val="00953A6E"/>
    <w:rsid w:val="00953BAF"/>
    <w:rsid w:val="00953D86"/>
    <w:rsid w:val="00953DAB"/>
    <w:rsid w:val="00953EFC"/>
    <w:rsid w:val="009544A9"/>
    <w:rsid w:val="0095451B"/>
    <w:rsid w:val="0095466B"/>
    <w:rsid w:val="00954814"/>
    <w:rsid w:val="00954C9D"/>
    <w:rsid w:val="00954E42"/>
    <w:rsid w:val="00954EDD"/>
    <w:rsid w:val="00954F25"/>
    <w:rsid w:val="00954FA2"/>
    <w:rsid w:val="009555C7"/>
    <w:rsid w:val="00955D1F"/>
    <w:rsid w:val="00955F15"/>
    <w:rsid w:val="009562CB"/>
    <w:rsid w:val="00956403"/>
    <w:rsid w:val="009567AB"/>
    <w:rsid w:val="00956CBC"/>
    <w:rsid w:val="00957430"/>
    <w:rsid w:val="00957583"/>
    <w:rsid w:val="00957B78"/>
    <w:rsid w:val="00957B7C"/>
    <w:rsid w:val="00957BD9"/>
    <w:rsid w:val="00957D88"/>
    <w:rsid w:val="00957FBC"/>
    <w:rsid w:val="00960331"/>
    <w:rsid w:val="00960CDB"/>
    <w:rsid w:val="00961214"/>
    <w:rsid w:val="00961811"/>
    <w:rsid w:val="009619A1"/>
    <w:rsid w:val="00961DFE"/>
    <w:rsid w:val="00962388"/>
    <w:rsid w:val="009624E9"/>
    <w:rsid w:val="00963309"/>
    <w:rsid w:val="009634D8"/>
    <w:rsid w:val="0096391F"/>
    <w:rsid w:val="0096394D"/>
    <w:rsid w:val="00963DD6"/>
    <w:rsid w:val="009640CE"/>
    <w:rsid w:val="00964899"/>
    <w:rsid w:val="00964B71"/>
    <w:rsid w:val="00964D6C"/>
    <w:rsid w:val="00964F47"/>
    <w:rsid w:val="00965093"/>
    <w:rsid w:val="0096521D"/>
    <w:rsid w:val="00965280"/>
    <w:rsid w:val="00965D67"/>
    <w:rsid w:val="00965ED0"/>
    <w:rsid w:val="00965F0C"/>
    <w:rsid w:val="00966614"/>
    <w:rsid w:val="0096693E"/>
    <w:rsid w:val="00966A8B"/>
    <w:rsid w:val="00966BBE"/>
    <w:rsid w:val="00966D44"/>
    <w:rsid w:val="00966FDD"/>
    <w:rsid w:val="009677D2"/>
    <w:rsid w:val="009679B5"/>
    <w:rsid w:val="00967D82"/>
    <w:rsid w:val="00967E65"/>
    <w:rsid w:val="00967E86"/>
    <w:rsid w:val="00967FD6"/>
    <w:rsid w:val="00970328"/>
    <w:rsid w:val="00970B0D"/>
    <w:rsid w:val="00970E24"/>
    <w:rsid w:val="00970E98"/>
    <w:rsid w:val="0097139E"/>
    <w:rsid w:val="009715FD"/>
    <w:rsid w:val="00971E44"/>
    <w:rsid w:val="00971F82"/>
    <w:rsid w:val="00972568"/>
    <w:rsid w:val="009726ED"/>
    <w:rsid w:val="00972AE1"/>
    <w:rsid w:val="00972F52"/>
    <w:rsid w:val="0097328F"/>
    <w:rsid w:val="00973736"/>
    <w:rsid w:val="00973F3A"/>
    <w:rsid w:val="00974190"/>
    <w:rsid w:val="00974319"/>
    <w:rsid w:val="009743BB"/>
    <w:rsid w:val="009743EA"/>
    <w:rsid w:val="0097455F"/>
    <w:rsid w:val="00974D8F"/>
    <w:rsid w:val="00974EFF"/>
    <w:rsid w:val="00975492"/>
    <w:rsid w:val="00975C99"/>
    <w:rsid w:val="00975D27"/>
    <w:rsid w:val="009760CC"/>
    <w:rsid w:val="00976112"/>
    <w:rsid w:val="0097633D"/>
    <w:rsid w:val="00976687"/>
    <w:rsid w:val="009768A7"/>
    <w:rsid w:val="0097715C"/>
    <w:rsid w:val="00977287"/>
    <w:rsid w:val="009778FB"/>
    <w:rsid w:val="00977D50"/>
    <w:rsid w:val="00977F6E"/>
    <w:rsid w:val="00980874"/>
    <w:rsid w:val="00981002"/>
    <w:rsid w:val="0098179C"/>
    <w:rsid w:val="0098198F"/>
    <w:rsid w:val="00981E29"/>
    <w:rsid w:val="00982268"/>
    <w:rsid w:val="00982551"/>
    <w:rsid w:val="00982882"/>
    <w:rsid w:val="00982AE7"/>
    <w:rsid w:val="00982FA2"/>
    <w:rsid w:val="00983006"/>
    <w:rsid w:val="009834BC"/>
    <w:rsid w:val="00983D74"/>
    <w:rsid w:val="00983EED"/>
    <w:rsid w:val="0098443E"/>
    <w:rsid w:val="009849FB"/>
    <w:rsid w:val="00984EA3"/>
    <w:rsid w:val="00985032"/>
    <w:rsid w:val="009850DC"/>
    <w:rsid w:val="00985918"/>
    <w:rsid w:val="00985A4C"/>
    <w:rsid w:val="00985C98"/>
    <w:rsid w:val="00985D81"/>
    <w:rsid w:val="00986355"/>
    <w:rsid w:val="00986712"/>
    <w:rsid w:val="0098671D"/>
    <w:rsid w:val="00986915"/>
    <w:rsid w:val="00986987"/>
    <w:rsid w:val="009874A6"/>
    <w:rsid w:val="009877D4"/>
    <w:rsid w:val="00987B29"/>
    <w:rsid w:val="00987EBA"/>
    <w:rsid w:val="009907EC"/>
    <w:rsid w:val="00990CFA"/>
    <w:rsid w:val="00990D33"/>
    <w:rsid w:val="00991C40"/>
    <w:rsid w:val="00991F42"/>
    <w:rsid w:val="00992082"/>
    <w:rsid w:val="00992B3B"/>
    <w:rsid w:val="00992D9E"/>
    <w:rsid w:val="009933EA"/>
    <w:rsid w:val="0099375D"/>
    <w:rsid w:val="00993C7F"/>
    <w:rsid w:val="00993CDE"/>
    <w:rsid w:val="00993DB0"/>
    <w:rsid w:val="00994061"/>
    <w:rsid w:val="009947B6"/>
    <w:rsid w:val="00994B6F"/>
    <w:rsid w:val="00994DCB"/>
    <w:rsid w:val="00994EAD"/>
    <w:rsid w:val="0099539D"/>
    <w:rsid w:val="00995494"/>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7B6"/>
    <w:rsid w:val="009A1864"/>
    <w:rsid w:val="009A19B7"/>
    <w:rsid w:val="009A1A8E"/>
    <w:rsid w:val="009A1E53"/>
    <w:rsid w:val="009A2286"/>
    <w:rsid w:val="009A2D50"/>
    <w:rsid w:val="009A2F22"/>
    <w:rsid w:val="009A2F6B"/>
    <w:rsid w:val="009A3151"/>
    <w:rsid w:val="009A31E7"/>
    <w:rsid w:val="009A3ABC"/>
    <w:rsid w:val="009A3BBF"/>
    <w:rsid w:val="009A3C43"/>
    <w:rsid w:val="009A3C88"/>
    <w:rsid w:val="009A3C93"/>
    <w:rsid w:val="009A3FCE"/>
    <w:rsid w:val="009A42A7"/>
    <w:rsid w:val="009A4A96"/>
    <w:rsid w:val="009A4CDF"/>
    <w:rsid w:val="009A5306"/>
    <w:rsid w:val="009A590C"/>
    <w:rsid w:val="009A5991"/>
    <w:rsid w:val="009A620E"/>
    <w:rsid w:val="009A63C1"/>
    <w:rsid w:val="009A6757"/>
    <w:rsid w:val="009A7230"/>
    <w:rsid w:val="009A732C"/>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1846"/>
    <w:rsid w:val="009B2BDF"/>
    <w:rsid w:val="009B2C5A"/>
    <w:rsid w:val="009B3389"/>
    <w:rsid w:val="009B3DE1"/>
    <w:rsid w:val="009B3E53"/>
    <w:rsid w:val="009B4311"/>
    <w:rsid w:val="009B455C"/>
    <w:rsid w:val="009B4A71"/>
    <w:rsid w:val="009B4AD4"/>
    <w:rsid w:val="009B4B42"/>
    <w:rsid w:val="009B4E1A"/>
    <w:rsid w:val="009B4F4D"/>
    <w:rsid w:val="009B4FC6"/>
    <w:rsid w:val="009B5CB8"/>
    <w:rsid w:val="009B5DD2"/>
    <w:rsid w:val="009B6100"/>
    <w:rsid w:val="009B63B1"/>
    <w:rsid w:val="009B64EC"/>
    <w:rsid w:val="009B669B"/>
    <w:rsid w:val="009B6814"/>
    <w:rsid w:val="009B69C2"/>
    <w:rsid w:val="009B69FD"/>
    <w:rsid w:val="009B6DE9"/>
    <w:rsid w:val="009B711E"/>
    <w:rsid w:val="009B78A8"/>
    <w:rsid w:val="009B7EEB"/>
    <w:rsid w:val="009C02EA"/>
    <w:rsid w:val="009C0738"/>
    <w:rsid w:val="009C123F"/>
    <w:rsid w:val="009C19FC"/>
    <w:rsid w:val="009C1A4F"/>
    <w:rsid w:val="009C1C67"/>
    <w:rsid w:val="009C1F1E"/>
    <w:rsid w:val="009C1F85"/>
    <w:rsid w:val="009C2175"/>
    <w:rsid w:val="009C31CA"/>
    <w:rsid w:val="009C355E"/>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32A"/>
    <w:rsid w:val="009C7943"/>
    <w:rsid w:val="009C7AE0"/>
    <w:rsid w:val="009C7D24"/>
    <w:rsid w:val="009D039A"/>
    <w:rsid w:val="009D053D"/>
    <w:rsid w:val="009D05FD"/>
    <w:rsid w:val="009D0A16"/>
    <w:rsid w:val="009D1724"/>
    <w:rsid w:val="009D18AA"/>
    <w:rsid w:val="009D1956"/>
    <w:rsid w:val="009D26B5"/>
    <w:rsid w:val="009D277E"/>
    <w:rsid w:val="009D2787"/>
    <w:rsid w:val="009D3148"/>
    <w:rsid w:val="009D3627"/>
    <w:rsid w:val="009D36AA"/>
    <w:rsid w:val="009D3861"/>
    <w:rsid w:val="009D3AF6"/>
    <w:rsid w:val="009D3D97"/>
    <w:rsid w:val="009D456C"/>
    <w:rsid w:val="009D534D"/>
    <w:rsid w:val="009D57CB"/>
    <w:rsid w:val="009D5CDC"/>
    <w:rsid w:val="009D5FB6"/>
    <w:rsid w:val="009D6116"/>
    <w:rsid w:val="009D6567"/>
    <w:rsid w:val="009D65C2"/>
    <w:rsid w:val="009D6875"/>
    <w:rsid w:val="009D68ED"/>
    <w:rsid w:val="009D6DE3"/>
    <w:rsid w:val="009D736E"/>
    <w:rsid w:val="009D73B8"/>
    <w:rsid w:val="009D75DE"/>
    <w:rsid w:val="009D76E7"/>
    <w:rsid w:val="009D7879"/>
    <w:rsid w:val="009D7BE8"/>
    <w:rsid w:val="009D7CC8"/>
    <w:rsid w:val="009D7EB4"/>
    <w:rsid w:val="009D7F44"/>
    <w:rsid w:val="009E0809"/>
    <w:rsid w:val="009E0C5F"/>
    <w:rsid w:val="009E0FA6"/>
    <w:rsid w:val="009E0FEC"/>
    <w:rsid w:val="009E1236"/>
    <w:rsid w:val="009E12AD"/>
    <w:rsid w:val="009E12CD"/>
    <w:rsid w:val="009E1D88"/>
    <w:rsid w:val="009E26F3"/>
    <w:rsid w:val="009E2ADB"/>
    <w:rsid w:val="009E2BE1"/>
    <w:rsid w:val="009E2C19"/>
    <w:rsid w:val="009E2D8F"/>
    <w:rsid w:val="009E2EA9"/>
    <w:rsid w:val="009E335B"/>
    <w:rsid w:val="009E34B0"/>
    <w:rsid w:val="009E34B8"/>
    <w:rsid w:val="009E3C02"/>
    <w:rsid w:val="009E3F80"/>
    <w:rsid w:val="009E43F9"/>
    <w:rsid w:val="009E465F"/>
    <w:rsid w:val="009E4B90"/>
    <w:rsid w:val="009E5A0F"/>
    <w:rsid w:val="009E5A77"/>
    <w:rsid w:val="009E5BBE"/>
    <w:rsid w:val="009E612D"/>
    <w:rsid w:val="009E619B"/>
    <w:rsid w:val="009E61EC"/>
    <w:rsid w:val="009E6785"/>
    <w:rsid w:val="009E6882"/>
    <w:rsid w:val="009E6AEB"/>
    <w:rsid w:val="009E6B1E"/>
    <w:rsid w:val="009E6CEE"/>
    <w:rsid w:val="009E6DD7"/>
    <w:rsid w:val="009E74D9"/>
    <w:rsid w:val="009E75A0"/>
    <w:rsid w:val="009E7770"/>
    <w:rsid w:val="009E7879"/>
    <w:rsid w:val="009E78E0"/>
    <w:rsid w:val="009E7977"/>
    <w:rsid w:val="009E799C"/>
    <w:rsid w:val="009E7AB8"/>
    <w:rsid w:val="009E7D40"/>
    <w:rsid w:val="009F04AC"/>
    <w:rsid w:val="009F0551"/>
    <w:rsid w:val="009F0565"/>
    <w:rsid w:val="009F0861"/>
    <w:rsid w:val="009F1D3F"/>
    <w:rsid w:val="009F20AE"/>
    <w:rsid w:val="009F2161"/>
    <w:rsid w:val="009F2221"/>
    <w:rsid w:val="009F25D8"/>
    <w:rsid w:val="009F2615"/>
    <w:rsid w:val="009F276F"/>
    <w:rsid w:val="009F3032"/>
    <w:rsid w:val="009F317D"/>
    <w:rsid w:val="009F3247"/>
    <w:rsid w:val="009F3A45"/>
    <w:rsid w:val="009F3C30"/>
    <w:rsid w:val="009F40AE"/>
    <w:rsid w:val="009F452F"/>
    <w:rsid w:val="009F4A1A"/>
    <w:rsid w:val="009F5030"/>
    <w:rsid w:val="009F519D"/>
    <w:rsid w:val="009F5A1D"/>
    <w:rsid w:val="009F6039"/>
    <w:rsid w:val="009F6061"/>
    <w:rsid w:val="009F64F6"/>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B1A"/>
    <w:rsid w:val="00A00DF8"/>
    <w:rsid w:val="00A01685"/>
    <w:rsid w:val="00A01688"/>
    <w:rsid w:val="00A0187C"/>
    <w:rsid w:val="00A019CB"/>
    <w:rsid w:val="00A01AD5"/>
    <w:rsid w:val="00A01B56"/>
    <w:rsid w:val="00A01D87"/>
    <w:rsid w:val="00A0212F"/>
    <w:rsid w:val="00A0293D"/>
    <w:rsid w:val="00A0324C"/>
    <w:rsid w:val="00A03772"/>
    <w:rsid w:val="00A048A9"/>
    <w:rsid w:val="00A049DB"/>
    <w:rsid w:val="00A04D52"/>
    <w:rsid w:val="00A04DB3"/>
    <w:rsid w:val="00A051A9"/>
    <w:rsid w:val="00A054B9"/>
    <w:rsid w:val="00A055D4"/>
    <w:rsid w:val="00A05C42"/>
    <w:rsid w:val="00A05EBA"/>
    <w:rsid w:val="00A06525"/>
    <w:rsid w:val="00A07526"/>
    <w:rsid w:val="00A07871"/>
    <w:rsid w:val="00A07A17"/>
    <w:rsid w:val="00A07C67"/>
    <w:rsid w:val="00A1025B"/>
    <w:rsid w:val="00A106A0"/>
    <w:rsid w:val="00A10BAE"/>
    <w:rsid w:val="00A10F73"/>
    <w:rsid w:val="00A110B3"/>
    <w:rsid w:val="00A11906"/>
    <w:rsid w:val="00A1191A"/>
    <w:rsid w:val="00A11950"/>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53"/>
    <w:rsid w:val="00A15589"/>
    <w:rsid w:val="00A1597A"/>
    <w:rsid w:val="00A166E9"/>
    <w:rsid w:val="00A16902"/>
    <w:rsid w:val="00A1698D"/>
    <w:rsid w:val="00A16B1D"/>
    <w:rsid w:val="00A17104"/>
    <w:rsid w:val="00A173C2"/>
    <w:rsid w:val="00A175BB"/>
    <w:rsid w:val="00A17658"/>
    <w:rsid w:val="00A179D8"/>
    <w:rsid w:val="00A21435"/>
    <w:rsid w:val="00A21CBC"/>
    <w:rsid w:val="00A21DBD"/>
    <w:rsid w:val="00A21F09"/>
    <w:rsid w:val="00A22127"/>
    <w:rsid w:val="00A22931"/>
    <w:rsid w:val="00A22E0F"/>
    <w:rsid w:val="00A23CDF"/>
    <w:rsid w:val="00A23E81"/>
    <w:rsid w:val="00A24001"/>
    <w:rsid w:val="00A243CC"/>
    <w:rsid w:val="00A245D5"/>
    <w:rsid w:val="00A24FE8"/>
    <w:rsid w:val="00A255EE"/>
    <w:rsid w:val="00A257CA"/>
    <w:rsid w:val="00A2601D"/>
    <w:rsid w:val="00A2609D"/>
    <w:rsid w:val="00A2622F"/>
    <w:rsid w:val="00A2625F"/>
    <w:rsid w:val="00A265FD"/>
    <w:rsid w:val="00A268BB"/>
    <w:rsid w:val="00A2691D"/>
    <w:rsid w:val="00A2693A"/>
    <w:rsid w:val="00A26B0D"/>
    <w:rsid w:val="00A26F21"/>
    <w:rsid w:val="00A271DE"/>
    <w:rsid w:val="00A27604"/>
    <w:rsid w:val="00A27612"/>
    <w:rsid w:val="00A279B7"/>
    <w:rsid w:val="00A27C99"/>
    <w:rsid w:val="00A30258"/>
    <w:rsid w:val="00A30849"/>
    <w:rsid w:val="00A31177"/>
    <w:rsid w:val="00A31274"/>
    <w:rsid w:val="00A314F0"/>
    <w:rsid w:val="00A3174D"/>
    <w:rsid w:val="00A3227A"/>
    <w:rsid w:val="00A32563"/>
    <w:rsid w:val="00A327DF"/>
    <w:rsid w:val="00A32AD1"/>
    <w:rsid w:val="00A32B5C"/>
    <w:rsid w:val="00A32D71"/>
    <w:rsid w:val="00A32E01"/>
    <w:rsid w:val="00A333BB"/>
    <w:rsid w:val="00A3368B"/>
    <w:rsid w:val="00A33E8D"/>
    <w:rsid w:val="00A341C5"/>
    <w:rsid w:val="00A34414"/>
    <w:rsid w:val="00A344CA"/>
    <w:rsid w:val="00A34528"/>
    <w:rsid w:val="00A34B46"/>
    <w:rsid w:val="00A35249"/>
    <w:rsid w:val="00A356F1"/>
    <w:rsid w:val="00A35968"/>
    <w:rsid w:val="00A35D5A"/>
    <w:rsid w:val="00A35F64"/>
    <w:rsid w:val="00A360CA"/>
    <w:rsid w:val="00A3637A"/>
    <w:rsid w:val="00A36D24"/>
    <w:rsid w:val="00A3722F"/>
    <w:rsid w:val="00A37D77"/>
    <w:rsid w:val="00A40043"/>
    <w:rsid w:val="00A400DA"/>
    <w:rsid w:val="00A401F6"/>
    <w:rsid w:val="00A4042A"/>
    <w:rsid w:val="00A404BC"/>
    <w:rsid w:val="00A4071D"/>
    <w:rsid w:val="00A4080B"/>
    <w:rsid w:val="00A40AFC"/>
    <w:rsid w:val="00A40DD2"/>
    <w:rsid w:val="00A40FE1"/>
    <w:rsid w:val="00A410D8"/>
    <w:rsid w:val="00A4178C"/>
    <w:rsid w:val="00A418AB"/>
    <w:rsid w:val="00A41922"/>
    <w:rsid w:val="00A41E5C"/>
    <w:rsid w:val="00A41EFE"/>
    <w:rsid w:val="00A424E5"/>
    <w:rsid w:val="00A425CA"/>
    <w:rsid w:val="00A42A44"/>
    <w:rsid w:val="00A42CB7"/>
    <w:rsid w:val="00A42DB1"/>
    <w:rsid w:val="00A42EAA"/>
    <w:rsid w:val="00A4309B"/>
    <w:rsid w:val="00A4351E"/>
    <w:rsid w:val="00A4364C"/>
    <w:rsid w:val="00A436FB"/>
    <w:rsid w:val="00A437AF"/>
    <w:rsid w:val="00A43D30"/>
    <w:rsid w:val="00A4413D"/>
    <w:rsid w:val="00A444E6"/>
    <w:rsid w:val="00A44682"/>
    <w:rsid w:val="00A44E03"/>
    <w:rsid w:val="00A44FAC"/>
    <w:rsid w:val="00A45284"/>
    <w:rsid w:val="00A45706"/>
    <w:rsid w:val="00A45DA8"/>
    <w:rsid w:val="00A45E52"/>
    <w:rsid w:val="00A460AD"/>
    <w:rsid w:val="00A46482"/>
    <w:rsid w:val="00A46F26"/>
    <w:rsid w:val="00A47371"/>
    <w:rsid w:val="00A473E9"/>
    <w:rsid w:val="00A476AF"/>
    <w:rsid w:val="00A477CA"/>
    <w:rsid w:val="00A47D1E"/>
    <w:rsid w:val="00A47D84"/>
    <w:rsid w:val="00A50814"/>
    <w:rsid w:val="00A508CF"/>
    <w:rsid w:val="00A508D9"/>
    <w:rsid w:val="00A50A02"/>
    <w:rsid w:val="00A50DA3"/>
    <w:rsid w:val="00A511BE"/>
    <w:rsid w:val="00A519BA"/>
    <w:rsid w:val="00A51C18"/>
    <w:rsid w:val="00A5262C"/>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5F50"/>
    <w:rsid w:val="00A561F5"/>
    <w:rsid w:val="00A56428"/>
    <w:rsid w:val="00A5662F"/>
    <w:rsid w:val="00A5675B"/>
    <w:rsid w:val="00A56B1A"/>
    <w:rsid w:val="00A56C8C"/>
    <w:rsid w:val="00A56D96"/>
    <w:rsid w:val="00A5719A"/>
    <w:rsid w:val="00A5733C"/>
    <w:rsid w:val="00A573FC"/>
    <w:rsid w:val="00A57CC7"/>
    <w:rsid w:val="00A57F9F"/>
    <w:rsid w:val="00A6013A"/>
    <w:rsid w:val="00A6037E"/>
    <w:rsid w:val="00A608FA"/>
    <w:rsid w:val="00A609C3"/>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8F0"/>
    <w:rsid w:val="00A63DFE"/>
    <w:rsid w:val="00A63EFB"/>
    <w:rsid w:val="00A6431F"/>
    <w:rsid w:val="00A644DE"/>
    <w:rsid w:val="00A64553"/>
    <w:rsid w:val="00A647A2"/>
    <w:rsid w:val="00A64883"/>
    <w:rsid w:val="00A64FBE"/>
    <w:rsid w:val="00A650F2"/>
    <w:rsid w:val="00A65CE4"/>
    <w:rsid w:val="00A65D41"/>
    <w:rsid w:val="00A65FB8"/>
    <w:rsid w:val="00A6604E"/>
    <w:rsid w:val="00A663E7"/>
    <w:rsid w:val="00A664CE"/>
    <w:rsid w:val="00A66A87"/>
    <w:rsid w:val="00A66D10"/>
    <w:rsid w:val="00A67834"/>
    <w:rsid w:val="00A67D9F"/>
    <w:rsid w:val="00A70410"/>
    <w:rsid w:val="00A7052C"/>
    <w:rsid w:val="00A7081B"/>
    <w:rsid w:val="00A708EE"/>
    <w:rsid w:val="00A70A3A"/>
    <w:rsid w:val="00A70A46"/>
    <w:rsid w:val="00A711CE"/>
    <w:rsid w:val="00A711D0"/>
    <w:rsid w:val="00A71750"/>
    <w:rsid w:val="00A718D2"/>
    <w:rsid w:val="00A718F5"/>
    <w:rsid w:val="00A71BC6"/>
    <w:rsid w:val="00A71D79"/>
    <w:rsid w:val="00A7217A"/>
    <w:rsid w:val="00A72D32"/>
    <w:rsid w:val="00A72DB3"/>
    <w:rsid w:val="00A73828"/>
    <w:rsid w:val="00A74917"/>
    <w:rsid w:val="00A7531D"/>
    <w:rsid w:val="00A756D3"/>
    <w:rsid w:val="00A75791"/>
    <w:rsid w:val="00A75AFE"/>
    <w:rsid w:val="00A75B34"/>
    <w:rsid w:val="00A75F6E"/>
    <w:rsid w:val="00A75F9F"/>
    <w:rsid w:val="00A7628A"/>
    <w:rsid w:val="00A762C1"/>
    <w:rsid w:val="00A762D9"/>
    <w:rsid w:val="00A768E8"/>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346E"/>
    <w:rsid w:val="00A83CFC"/>
    <w:rsid w:val="00A84BC5"/>
    <w:rsid w:val="00A85136"/>
    <w:rsid w:val="00A868D6"/>
    <w:rsid w:val="00A86B17"/>
    <w:rsid w:val="00A86E4D"/>
    <w:rsid w:val="00A86F78"/>
    <w:rsid w:val="00A86FE6"/>
    <w:rsid w:val="00A87005"/>
    <w:rsid w:val="00A87A0A"/>
    <w:rsid w:val="00A87CBE"/>
    <w:rsid w:val="00A87DAA"/>
    <w:rsid w:val="00A9076E"/>
    <w:rsid w:val="00A90850"/>
    <w:rsid w:val="00A90923"/>
    <w:rsid w:val="00A9117D"/>
    <w:rsid w:val="00A915B3"/>
    <w:rsid w:val="00A919AB"/>
    <w:rsid w:val="00A91EC4"/>
    <w:rsid w:val="00A9208D"/>
    <w:rsid w:val="00A921CF"/>
    <w:rsid w:val="00A928B0"/>
    <w:rsid w:val="00A92C26"/>
    <w:rsid w:val="00A92D9B"/>
    <w:rsid w:val="00A92E7E"/>
    <w:rsid w:val="00A9316D"/>
    <w:rsid w:val="00A931B7"/>
    <w:rsid w:val="00A936FC"/>
    <w:rsid w:val="00A93E92"/>
    <w:rsid w:val="00A940B1"/>
    <w:rsid w:val="00A94697"/>
    <w:rsid w:val="00A94706"/>
    <w:rsid w:val="00A94B6D"/>
    <w:rsid w:val="00A94BF5"/>
    <w:rsid w:val="00A9585B"/>
    <w:rsid w:val="00A95A25"/>
    <w:rsid w:val="00A95A33"/>
    <w:rsid w:val="00A95DA2"/>
    <w:rsid w:val="00A95F09"/>
    <w:rsid w:val="00A95F40"/>
    <w:rsid w:val="00A9673F"/>
    <w:rsid w:val="00A972BA"/>
    <w:rsid w:val="00A97377"/>
    <w:rsid w:val="00A97851"/>
    <w:rsid w:val="00A9789F"/>
    <w:rsid w:val="00A97ACF"/>
    <w:rsid w:val="00AA0043"/>
    <w:rsid w:val="00AA0198"/>
    <w:rsid w:val="00AA22B6"/>
    <w:rsid w:val="00AA2C3A"/>
    <w:rsid w:val="00AA2C3B"/>
    <w:rsid w:val="00AA2E18"/>
    <w:rsid w:val="00AA306D"/>
    <w:rsid w:val="00AA32C8"/>
    <w:rsid w:val="00AA38F8"/>
    <w:rsid w:val="00AA3F5D"/>
    <w:rsid w:val="00AA43AE"/>
    <w:rsid w:val="00AA4681"/>
    <w:rsid w:val="00AA5154"/>
    <w:rsid w:val="00AA53BE"/>
    <w:rsid w:val="00AA5A2E"/>
    <w:rsid w:val="00AA5CD3"/>
    <w:rsid w:val="00AA5DA7"/>
    <w:rsid w:val="00AA5F88"/>
    <w:rsid w:val="00AA5FF0"/>
    <w:rsid w:val="00AA6063"/>
    <w:rsid w:val="00AA6E2A"/>
    <w:rsid w:val="00AA7073"/>
    <w:rsid w:val="00AA71C7"/>
    <w:rsid w:val="00AA73BC"/>
    <w:rsid w:val="00AA79B7"/>
    <w:rsid w:val="00AA7F39"/>
    <w:rsid w:val="00AB0093"/>
    <w:rsid w:val="00AB0A5C"/>
    <w:rsid w:val="00AB0F84"/>
    <w:rsid w:val="00AB1259"/>
    <w:rsid w:val="00AB14D8"/>
    <w:rsid w:val="00AB1670"/>
    <w:rsid w:val="00AB17DC"/>
    <w:rsid w:val="00AB1A0F"/>
    <w:rsid w:val="00AB2224"/>
    <w:rsid w:val="00AB22BA"/>
    <w:rsid w:val="00AB23DD"/>
    <w:rsid w:val="00AB2BC7"/>
    <w:rsid w:val="00AB2DA8"/>
    <w:rsid w:val="00AB3302"/>
    <w:rsid w:val="00AB351E"/>
    <w:rsid w:val="00AB3F38"/>
    <w:rsid w:val="00AB3F98"/>
    <w:rsid w:val="00AB4214"/>
    <w:rsid w:val="00AB4E70"/>
    <w:rsid w:val="00AB4F5C"/>
    <w:rsid w:val="00AB54A1"/>
    <w:rsid w:val="00AB5CB0"/>
    <w:rsid w:val="00AB5E0B"/>
    <w:rsid w:val="00AB5F1F"/>
    <w:rsid w:val="00AB61EE"/>
    <w:rsid w:val="00AB654C"/>
    <w:rsid w:val="00AB6E13"/>
    <w:rsid w:val="00AB6F97"/>
    <w:rsid w:val="00AB7640"/>
    <w:rsid w:val="00AB7754"/>
    <w:rsid w:val="00AB7E63"/>
    <w:rsid w:val="00AC0D7F"/>
    <w:rsid w:val="00AC0E4A"/>
    <w:rsid w:val="00AC0FBD"/>
    <w:rsid w:val="00AC1443"/>
    <w:rsid w:val="00AC1A2F"/>
    <w:rsid w:val="00AC1EEC"/>
    <w:rsid w:val="00AC1F88"/>
    <w:rsid w:val="00AC220C"/>
    <w:rsid w:val="00AC2429"/>
    <w:rsid w:val="00AC2AB8"/>
    <w:rsid w:val="00AC2DE9"/>
    <w:rsid w:val="00AC2FF7"/>
    <w:rsid w:val="00AC356D"/>
    <w:rsid w:val="00AC389C"/>
    <w:rsid w:val="00AC3BAF"/>
    <w:rsid w:val="00AC4099"/>
    <w:rsid w:val="00AC41EA"/>
    <w:rsid w:val="00AC43A7"/>
    <w:rsid w:val="00AC44C1"/>
    <w:rsid w:val="00AC45BC"/>
    <w:rsid w:val="00AC4ADE"/>
    <w:rsid w:val="00AC4B37"/>
    <w:rsid w:val="00AC55CB"/>
    <w:rsid w:val="00AC5659"/>
    <w:rsid w:val="00AC57F0"/>
    <w:rsid w:val="00AC580B"/>
    <w:rsid w:val="00AC602E"/>
    <w:rsid w:val="00AC6077"/>
    <w:rsid w:val="00AC61DA"/>
    <w:rsid w:val="00AC674B"/>
    <w:rsid w:val="00AC6FC5"/>
    <w:rsid w:val="00AC77DE"/>
    <w:rsid w:val="00AC7929"/>
    <w:rsid w:val="00AC7977"/>
    <w:rsid w:val="00AC7A8C"/>
    <w:rsid w:val="00AC7BAB"/>
    <w:rsid w:val="00AC7D60"/>
    <w:rsid w:val="00AD004D"/>
    <w:rsid w:val="00AD02DC"/>
    <w:rsid w:val="00AD054C"/>
    <w:rsid w:val="00AD068B"/>
    <w:rsid w:val="00AD06D9"/>
    <w:rsid w:val="00AD09E5"/>
    <w:rsid w:val="00AD0A6F"/>
    <w:rsid w:val="00AD0ADF"/>
    <w:rsid w:val="00AD0B3A"/>
    <w:rsid w:val="00AD0E07"/>
    <w:rsid w:val="00AD1133"/>
    <w:rsid w:val="00AD2371"/>
    <w:rsid w:val="00AD23F0"/>
    <w:rsid w:val="00AD25E5"/>
    <w:rsid w:val="00AD27D5"/>
    <w:rsid w:val="00AD2882"/>
    <w:rsid w:val="00AD3771"/>
    <w:rsid w:val="00AD39BD"/>
    <w:rsid w:val="00AD3CB5"/>
    <w:rsid w:val="00AD4359"/>
    <w:rsid w:val="00AD462E"/>
    <w:rsid w:val="00AD4FB7"/>
    <w:rsid w:val="00AD56BB"/>
    <w:rsid w:val="00AD5848"/>
    <w:rsid w:val="00AD6055"/>
    <w:rsid w:val="00AD6153"/>
    <w:rsid w:val="00AD63E1"/>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055"/>
    <w:rsid w:val="00AE32AD"/>
    <w:rsid w:val="00AE3402"/>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473"/>
    <w:rsid w:val="00AF0A80"/>
    <w:rsid w:val="00AF0B2A"/>
    <w:rsid w:val="00AF0EBE"/>
    <w:rsid w:val="00AF0FC3"/>
    <w:rsid w:val="00AF198F"/>
    <w:rsid w:val="00AF1C67"/>
    <w:rsid w:val="00AF1EE8"/>
    <w:rsid w:val="00AF1FF8"/>
    <w:rsid w:val="00AF20C5"/>
    <w:rsid w:val="00AF2241"/>
    <w:rsid w:val="00AF2357"/>
    <w:rsid w:val="00AF248F"/>
    <w:rsid w:val="00AF29F8"/>
    <w:rsid w:val="00AF2D1D"/>
    <w:rsid w:val="00AF2EF2"/>
    <w:rsid w:val="00AF3279"/>
    <w:rsid w:val="00AF32E5"/>
    <w:rsid w:val="00AF3DB2"/>
    <w:rsid w:val="00AF4034"/>
    <w:rsid w:val="00AF44E0"/>
    <w:rsid w:val="00AF452E"/>
    <w:rsid w:val="00AF464E"/>
    <w:rsid w:val="00AF4898"/>
    <w:rsid w:val="00AF48CB"/>
    <w:rsid w:val="00AF4C7F"/>
    <w:rsid w:val="00AF507E"/>
    <w:rsid w:val="00AF50A6"/>
    <w:rsid w:val="00AF563A"/>
    <w:rsid w:val="00AF5B5A"/>
    <w:rsid w:val="00AF5C39"/>
    <w:rsid w:val="00AF6D0C"/>
    <w:rsid w:val="00AF6E4C"/>
    <w:rsid w:val="00AF7215"/>
    <w:rsid w:val="00AF7253"/>
    <w:rsid w:val="00AF7561"/>
    <w:rsid w:val="00AF76CD"/>
    <w:rsid w:val="00AF79C6"/>
    <w:rsid w:val="00B00048"/>
    <w:rsid w:val="00B00AF4"/>
    <w:rsid w:val="00B00BD3"/>
    <w:rsid w:val="00B01948"/>
    <w:rsid w:val="00B019B8"/>
    <w:rsid w:val="00B01AFF"/>
    <w:rsid w:val="00B01E58"/>
    <w:rsid w:val="00B02126"/>
    <w:rsid w:val="00B02239"/>
    <w:rsid w:val="00B028F5"/>
    <w:rsid w:val="00B029E3"/>
    <w:rsid w:val="00B02B11"/>
    <w:rsid w:val="00B02F16"/>
    <w:rsid w:val="00B02F91"/>
    <w:rsid w:val="00B038AD"/>
    <w:rsid w:val="00B03D70"/>
    <w:rsid w:val="00B03D8C"/>
    <w:rsid w:val="00B03F4B"/>
    <w:rsid w:val="00B04351"/>
    <w:rsid w:val="00B04BD8"/>
    <w:rsid w:val="00B04BF1"/>
    <w:rsid w:val="00B04CDE"/>
    <w:rsid w:val="00B05362"/>
    <w:rsid w:val="00B05541"/>
    <w:rsid w:val="00B05557"/>
    <w:rsid w:val="00B05937"/>
    <w:rsid w:val="00B059AB"/>
    <w:rsid w:val="00B05A9C"/>
    <w:rsid w:val="00B067F6"/>
    <w:rsid w:val="00B06839"/>
    <w:rsid w:val="00B06ED4"/>
    <w:rsid w:val="00B07329"/>
    <w:rsid w:val="00B07575"/>
    <w:rsid w:val="00B07727"/>
    <w:rsid w:val="00B077C3"/>
    <w:rsid w:val="00B0793F"/>
    <w:rsid w:val="00B07BDD"/>
    <w:rsid w:val="00B10097"/>
    <w:rsid w:val="00B100F3"/>
    <w:rsid w:val="00B108B5"/>
    <w:rsid w:val="00B10AE2"/>
    <w:rsid w:val="00B10B09"/>
    <w:rsid w:val="00B10BA2"/>
    <w:rsid w:val="00B10C94"/>
    <w:rsid w:val="00B10F8B"/>
    <w:rsid w:val="00B110B9"/>
    <w:rsid w:val="00B112F7"/>
    <w:rsid w:val="00B113FE"/>
    <w:rsid w:val="00B11C84"/>
    <w:rsid w:val="00B126E3"/>
    <w:rsid w:val="00B12AE7"/>
    <w:rsid w:val="00B12EA3"/>
    <w:rsid w:val="00B12FB6"/>
    <w:rsid w:val="00B13096"/>
    <w:rsid w:val="00B13AFD"/>
    <w:rsid w:val="00B13BF5"/>
    <w:rsid w:val="00B13EF6"/>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17B5F"/>
    <w:rsid w:val="00B201FD"/>
    <w:rsid w:val="00B2033B"/>
    <w:rsid w:val="00B203E5"/>
    <w:rsid w:val="00B2047C"/>
    <w:rsid w:val="00B20936"/>
    <w:rsid w:val="00B20EB5"/>
    <w:rsid w:val="00B214B2"/>
    <w:rsid w:val="00B21BEE"/>
    <w:rsid w:val="00B220F7"/>
    <w:rsid w:val="00B22118"/>
    <w:rsid w:val="00B223FF"/>
    <w:rsid w:val="00B224DA"/>
    <w:rsid w:val="00B22624"/>
    <w:rsid w:val="00B22718"/>
    <w:rsid w:val="00B22A34"/>
    <w:rsid w:val="00B22CC5"/>
    <w:rsid w:val="00B22DF4"/>
    <w:rsid w:val="00B22E7F"/>
    <w:rsid w:val="00B230A8"/>
    <w:rsid w:val="00B23167"/>
    <w:rsid w:val="00B23424"/>
    <w:rsid w:val="00B23539"/>
    <w:rsid w:val="00B2398D"/>
    <w:rsid w:val="00B2464F"/>
    <w:rsid w:val="00B247DA"/>
    <w:rsid w:val="00B249A5"/>
    <w:rsid w:val="00B24B46"/>
    <w:rsid w:val="00B24C4B"/>
    <w:rsid w:val="00B24CF6"/>
    <w:rsid w:val="00B252C8"/>
    <w:rsid w:val="00B25C72"/>
    <w:rsid w:val="00B25D5A"/>
    <w:rsid w:val="00B2632F"/>
    <w:rsid w:val="00B2654C"/>
    <w:rsid w:val="00B265C3"/>
    <w:rsid w:val="00B267C4"/>
    <w:rsid w:val="00B267DD"/>
    <w:rsid w:val="00B2773D"/>
    <w:rsid w:val="00B27CB8"/>
    <w:rsid w:val="00B27D92"/>
    <w:rsid w:val="00B30084"/>
    <w:rsid w:val="00B3031E"/>
    <w:rsid w:val="00B30D3C"/>
    <w:rsid w:val="00B30DB6"/>
    <w:rsid w:val="00B30F57"/>
    <w:rsid w:val="00B311BF"/>
    <w:rsid w:val="00B31768"/>
    <w:rsid w:val="00B31D71"/>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96C"/>
    <w:rsid w:val="00B34C00"/>
    <w:rsid w:val="00B34F83"/>
    <w:rsid w:val="00B34FAF"/>
    <w:rsid w:val="00B351BD"/>
    <w:rsid w:val="00B353A8"/>
    <w:rsid w:val="00B354BA"/>
    <w:rsid w:val="00B35564"/>
    <w:rsid w:val="00B3558E"/>
    <w:rsid w:val="00B36171"/>
    <w:rsid w:val="00B36653"/>
    <w:rsid w:val="00B366A7"/>
    <w:rsid w:val="00B369AF"/>
    <w:rsid w:val="00B36CE6"/>
    <w:rsid w:val="00B371B5"/>
    <w:rsid w:val="00B37686"/>
    <w:rsid w:val="00B378E7"/>
    <w:rsid w:val="00B40614"/>
    <w:rsid w:val="00B4068C"/>
    <w:rsid w:val="00B40876"/>
    <w:rsid w:val="00B40ACF"/>
    <w:rsid w:val="00B40AF2"/>
    <w:rsid w:val="00B40B38"/>
    <w:rsid w:val="00B40D30"/>
    <w:rsid w:val="00B41061"/>
    <w:rsid w:val="00B411DC"/>
    <w:rsid w:val="00B41302"/>
    <w:rsid w:val="00B41393"/>
    <w:rsid w:val="00B41554"/>
    <w:rsid w:val="00B417B7"/>
    <w:rsid w:val="00B41ABC"/>
    <w:rsid w:val="00B4213C"/>
    <w:rsid w:val="00B421B9"/>
    <w:rsid w:val="00B42335"/>
    <w:rsid w:val="00B4258C"/>
    <w:rsid w:val="00B4268D"/>
    <w:rsid w:val="00B428E3"/>
    <w:rsid w:val="00B42D45"/>
    <w:rsid w:val="00B43137"/>
    <w:rsid w:val="00B4390A"/>
    <w:rsid w:val="00B44075"/>
    <w:rsid w:val="00B44088"/>
    <w:rsid w:val="00B4457C"/>
    <w:rsid w:val="00B44CB1"/>
    <w:rsid w:val="00B450A3"/>
    <w:rsid w:val="00B45332"/>
    <w:rsid w:val="00B459E4"/>
    <w:rsid w:val="00B45C57"/>
    <w:rsid w:val="00B45CDB"/>
    <w:rsid w:val="00B4646D"/>
    <w:rsid w:val="00B46583"/>
    <w:rsid w:val="00B4665C"/>
    <w:rsid w:val="00B466CB"/>
    <w:rsid w:val="00B46869"/>
    <w:rsid w:val="00B46B95"/>
    <w:rsid w:val="00B46C75"/>
    <w:rsid w:val="00B46CD0"/>
    <w:rsid w:val="00B470C9"/>
    <w:rsid w:val="00B4741F"/>
    <w:rsid w:val="00B47C39"/>
    <w:rsid w:val="00B5011E"/>
    <w:rsid w:val="00B503AE"/>
    <w:rsid w:val="00B5086C"/>
    <w:rsid w:val="00B50C7A"/>
    <w:rsid w:val="00B50E2F"/>
    <w:rsid w:val="00B50F00"/>
    <w:rsid w:val="00B50F97"/>
    <w:rsid w:val="00B5144D"/>
    <w:rsid w:val="00B516A7"/>
    <w:rsid w:val="00B520D6"/>
    <w:rsid w:val="00B528B9"/>
    <w:rsid w:val="00B528FD"/>
    <w:rsid w:val="00B52D6A"/>
    <w:rsid w:val="00B52F31"/>
    <w:rsid w:val="00B53335"/>
    <w:rsid w:val="00B536D9"/>
    <w:rsid w:val="00B53AE9"/>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EDA"/>
    <w:rsid w:val="00B600E7"/>
    <w:rsid w:val="00B60172"/>
    <w:rsid w:val="00B601D5"/>
    <w:rsid w:val="00B604A9"/>
    <w:rsid w:val="00B608BE"/>
    <w:rsid w:val="00B60A8C"/>
    <w:rsid w:val="00B61391"/>
    <w:rsid w:val="00B61479"/>
    <w:rsid w:val="00B61742"/>
    <w:rsid w:val="00B61770"/>
    <w:rsid w:val="00B61D12"/>
    <w:rsid w:val="00B621EF"/>
    <w:rsid w:val="00B62CA2"/>
    <w:rsid w:val="00B62CA3"/>
    <w:rsid w:val="00B632EB"/>
    <w:rsid w:val="00B634FB"/>
    <w:rsid w:val="00B63C46"/>
    <w:rsid w:val="00B640EA"/>
    <w:rsid w:val="00B6415E"/>
    <w:rsid w:val="00B64202"/>
    <w:rsid w:val="00B64232"/>
    <w:rsid w:val="00B64A00"/>
    <w:rsid w:val="00B64BB0"/>
    <w:rsid w:val="00B650EC"/>
    <w:rsid w:val="00B651CD"/>
    <w:rsid w:val="00B6558A"/>
    <w:rsid w:val="00B663EA"/>
    <w:rsid w:val="00B66EBC"/>
    <w:rsid w:val="00B6794B"/>
    <w:rsid w:val="00B67AA0"/>
    <w:rsid w:val="00B67B44"/>
    <w:rsid w:val="00B70622"/>
    <w:rsid w:val="00B708A7"/>
    <w:rsid w:val="00B70A77"/>
    <w:rsid w:val="00B70AAA"/>
    <w:rsid w:val="00B71292"/>
    <w:rsid w:val="00B71F93"/>
    <w:rsid w:val="00B7222F"/>
    <w:rsid w:val="00B728C6"/>
    <w:rsid w:val="00B73551"/>
    <w:rsid w:val="00B735FD"/>
    <w:rsid w:val="00B7376E"/>
    <w:rsid w:val="00B73B71"/>
    <w:rsid w:val="00B73C98"/>
    <w:rsid w:val="00B73CDB"/>
    <w:rsid w:val="00B73FBB"/>
    <w:rsid w:val="00B74221"/>
    <w:rsid w:val="00B744B9"/>
    <w:rsid w:val="00B7495B"/>
    <w:rsid w:val="00B74A3D"/>
    <w:rsid w:val="00B74AB8"/>
    <w:rsid w:val="00B74E1B"/>
    <w:rsid w:val="00B74E1E"/>
    <w:rsid w:val="00B74F00"/>
    <w:rsid w:val="00B74F55"/>
    <w:rsid w:val="00B75021"/>
    <w:rsid w:val="00B750FB"/>
    <w:rsid w:val="00B75217"/>
    <w:rsid w:val="00B75931"/>
    <w:rsid w:val="00B75963"/>
    <w:rsid w:val="00B75B93"/>
    <w:rsid w:val="00B75E04"/>
    <w:rsid w:val="00B75E49"/>
    <w:rsid w:val="00B75EF2"/>
    <w:rsid w:val="00B76240"/>
    <w:rsid w:val="00B76515"/>
    <w:rsid w:val="00B7662E"/>
    <w:rsid w:val="00B766BC"/>
    <w:rsid w:val="00B770BB"/>
    <w:rsid w:val="00B773C3"/>
    <w:rsid w:val="00B779C7"/>
    <w:rsid w:val="00B77B77"/>
    <w:rsid w:val="00B8005A"/>
    <w:rsid w:val="00B8072B"/>
    <w:rsid w:val="00B80C89"/>
    <w:rsid w:val="00B80F4B"/>
    <w:rsid w:val="00B81161"/>
    <w:rsid w:val="00B81342"/>
    <w:rsid w:val="00B8136F"/>
    <w:rsid w:val="00B81458"/>
    <w:rsid w:val="00B81F78"/>
    <w:rsid w:val="00B820A9"/>
    <w:rsid w:val="00B82250"/>
    <w:rsid w:val="00B83E24"/>
    <w:rsid w:val="00B841F8"/>
    <w:rsid w:val="00B84916"/>
    <w:rsid w:val="00B84AD8"/>
    <w:rsid w:val="00B84B96"/>
    <w:rsid w:val="00B84D35"/>
    <w:rsid w:val="00B8516A"/>
    <w:rsid w:val="00B85536"/>
    <w:rsid w:val="00B85F73"/>
    <w:rsid w:val="00B862D5"/>
    <w:rsid w:val="00B864A9"/>
    <w:rsid w:val="00B86533"/>
    <w:rsid w:val="00B86D52"/>
    <w:rsid w:val="00B86EF9"/>
    <w:rsid w:val="00B86F03"/>
    <w:rsid w:val="00B86F52"/>
    <w:rsid w:val="00B87B07"/>
    <w:rsid w:val="00B87D14"/>
    <w:rsid w:val="00B87DCD"/>
    <w:rsid w:val="00B905BB"/>
    <w:rsid w:val="00B90F5F"/>
    <w:rsid w:val="00B90FDC"/>
    <w:rsid w:val="00B913CC"/>
    <w:rsid w:val="00B91423"/>
    <w:rsid w:val="00B9146F"/>
    <w:rsid w:val="00B9191A"/>
    <w:rsid w:val="00B91C3C"/>
    <w:rsid w:val="00B91CE3"/>
    <w:rsid w:val="00B91F79"/>
    <w:rsid w:val="00B92215"/>
    <w:rsid w:val="00B92258"/>
    <w:rsid w:val="00B92269"/>
    <w:rsid w:val="00B924C1"/>
    <w:rsid w:val="00B9298C"/>
    <w:rsid w:val="00B92BBE"/>
    <w:rsid w:val="00B930B7"/>
    <w:rsid w:val="00B9371E"/>
    <w:rsid w:val="00B93D90"/>
    <w:rsid w:val="00B94A02"/>
    <w:rsid w:val="00B94CE8"/>
    <w:rsid w:val="00B94DCC"/>
    <w:rsid w:val="00B94F80"/>
    <w:rsid w:val="00B94FE6"/>
    <w:rsid w:val="00B9502B"/>
    <w:rsid w:val="00B950EB"/>
    <w:rsid w:val="00B9539F"/>
    <w:rsid w:val="00B95BD8"/>
    <w:rsid w:val="00B95E51"/>
    <w:rsid w:val="00B96119"/>
    <w:rsid w:val="00B962D9"/>
    <w:rsid w:val="00B96331"/>
    <w:rsid w:val="00B964CC"/>
    <w:rsid w:val="00B96BBA"/>
    <w:rsid w:val="00B96CB1"/>
    <w:rsid w:val="00B97474"/>
    <w:rsid w:val="00B97610"/>
    <w:rsid w:val="00B979CB"/>
    <w:rsid w:val="00B979DA"/>
    <w:rsid w:val="00B97B16"/>
    <w:rsid w:val="00B97E68"/>
    <w:rsid w:val="00BA01E4"/>
    <w:rsid w:val="00BA047B"/>
    <w:rsid w:val="00BA0721"/>
    <w:rsid w:val="00BA0F23"/>
    <w:rsid w:val="00BA125A"/>
    <w:rsid w:val="00BA195F"/>
    <w:rsid w:val="00BA2991"/>
    <w:rsid w:val="00BA2B3B"/>
    <w:rsid w:val="00BA2B7D"/>
    <w:rsid w:val="00BA312B"/>
    <w:rsid w:val="00BA362D"/>
    <w:rsid w:val="00BA36C3"/>
    <w:rsid w:val="00BA3EEC"/>
    <w:rsid w:val="00BA42CC"/>
    <w:rsid w:val="00BA4424"/>
    <w:rsid w:val="00BA44DD"/>
    <w:rsid w:val="00BA4549"/>
    <w:rsid w:val="00BA46F0"/>
    <w:rsid w:val="00BA4C4E"/>
    <w:rsid w:val="00BA4C9B"/>
    <w:rsid w:val="00BA4E92"/>
    <w:rsid w:val="00BA595E"/>
    <w:rsid w:val="00BA5BC3"/>
    <w:rsid w:val="00BA5C71"/>
    <w:rsid w:val="00BA5FD5"/>
    <w:rsid w:val="00BA603E"/>
    <w:rsid w:val="00BA63B2"/>
    <w:rsid w:val="00BA6BAA"/>
    <w:rsid w:val="00BA6F41"/>
    <w:rsid w:val="00BA7866"/>
    <w:rsid w:val="00BA7B50"/>
    <w:rsid w:val="00BA7D44"/>
    <w:rsid w:val="00BA7DD8"/>
    <w:rsid w:val="00BB0280"/>
    <w:rsid w:val="00BB1712"/>
    <w:rsid w:val="00BB1913"/>
    <w:rsid w:val="00BB1935"/>
    <w:rsid w:val="00BB2142"/>
    <w:rsid w:val="00BB2856"/>
    <w:rsid w:val="00BB2AFF"/>
    <w:rsid w:val="00BB2B00"/>
    <w:rsid w:val="00BB2F7E"/>
    <w:rsid w:val="00BB3188"/>
    <w:rsid w:val="00BB360E"/>
    <w:rsid w:val="00BB3691"/>
    <w:rsid w:val="00BB36C3"/>
    <w:rsid w:val="00BB3815"/>
    <w:rsid w:val="00BB3E49"/>
    <w:rsid w:val="00BB4550"/>
    <w:rsid w:val="00BB463F"/>
    <w:rsid w:val="00BB4ED6"/>
    <w:rsid w:val="00BB53A5"/>
    <w:rsid w:val="00BB59D6"/>
    <w:rsid w:val="00BB5A63"/>
    <w:rsid w:val="00BB5BDD"/>
    <w:rsid w:val="00BB5F02"/>
    <w:rsid w:val="00BB6146"/>
    <w:rsid w:val="00BB627B"/>
    <w:rsid w:val="00BB63A5"/>
    <w:rsid w:val="00BB65F4"/>
    <w:rsid w:val="00BB6A5F"/>
    <w:rsid w:val="00BB6C91"/>
    <w:rsid w:val="00BB6EC3"/>
    <w:rsid w:val="00BB710B"/>
    <w:rsid w:val="00BB7A3C"/>
    <w:rsid w:val="00BC0442"/>
    <w:rsid w:val="00BC04B8"/>
    <w:rsid w:val="00BC057B"/>
    <w:rsid w:val="00BC06C2"/>
    <w:rsid w:val="00BC0BB3"/>
    <w:rsid w:val="00BC1457"/>
    <w:rsid w:val="00BC1C59"/>
    <w:rsid w:val="00BC1EB6"/>
    <w:rsid w:val="00BC1FA7"/>
    <w:rsid w:val="00BC1FB6"/>
    <w:rsid w:val="00BC2327"/>
    <w:rsid w:val="00BC2CB6"/>
    <w:rsid w:val="00BC2E73"/>
    <w:rsid w:val="00BC2E97"/>
    <w:rsid w:val="00BC2ED2"/>
    <w:rsid w:val="00BC2F5E"/>
    <w:rsid w:val="00BC3039"/>
    <w:rsid w:val="00BC3207"/>
    <w:rsid w:val="00BC377A"/>
    <w:rsid w:val="00BC380C"/>
    <w:rsid w:val="00BC3869"/>
    <w:rsid w:val="00BC4013"/>
    <w:rsid w:val="00BC4510"/>
    <w:rsid w:val="00BC456D"/>
    <w:rsid w:val="00BC458B"/>
    <w:rsid w:val="00BC4744"/>
    <w:rsid w:val="00BC488A"/>
    <w:rsid w:val="00BC492C"/>
    <w:rsid w:val="00BC4B95"/>
    <w:rsid w:val="00BC5103"/>
    <w:rsid w:val="00BC52EF"/>
    <w:rsid w:val="00BC5347"/>
    <w:rsid w:val="00BC53F7"/>
    <w:rsid w:val="00BC5605"/>
    <w:rsid w:val="00BC5DC4"/>
    <w:rsid w:val="00BC5F6E"/>
    <w:rsid w:val="00BC61CC"/>
    <w:rsid w:val="00BC628F"/>
    <w:rsid w:val="00BC63F2"/>
    <w:rsid w:val="00BC66DF"/>
    <w:rsid w:val="00BC6ABF"/>
    <w:rsid w:val="00BC6ADE"/>
    <w:rsid w:val="00BC6BA5"/>
    <w:rsid w:val="00BC6E50"/>
    <w:rsid w:val="00BC70A3"/>
    <w:rsid w:val="00BC7384"/>
    <w:rsid w:val="00BC7538"/>
    <w:rsid w:val="00BC76D6"/>
    <w:rsid w:val="00BC77B8"/>
    <w:rsid w:val="00BC781E"/>
    <w:rsid w:val="00BC7B5C"/>
    <w:rsid w:val="00BC7C86"/>
    <w:rsid w:val="00BD044A"/>
    <w:rsid w:val="00BD07DC"/>
    <w:rsid w:val="00BD0A26"/>
    <w:rsid w:val="00BD146A"/>
    <w:rsid w:val="00BD14D4"/>
    <w:rsid w:val="00BD15B4"/>
    <w:rsid w:val="00BD16AB"/>
    <w:rsid w:val="00BD1F4F"/>
    <w:rsid w:val="00BD2109"/>
    <w:rsid w:val="00BD236C"/>
    <w:rsid w:val="00BD264E"/>
    <w:rsid w:val="00BD2706"/>
    <w:rsid w:val="00BD2BBF"/>
    <w:rsid w:val="00BD2E11"/>
    <w:rsid w:val="00BD2F5E"/>
    <w:rsid w:val="00BD31BF"/>
    <w:rsid w:val="00BD32F7"/>
    <w:rsid w:val="00BD3655"/>
    <w:rsid w:val="00BD3B9A"/>
    <w:rsid w:val="00BD47FA"/>
    <w:rsid w:val="00BD4ADF"/>
    <w:rsid w:val="00BD4F15"/>
    <w:rsid w:val="00BD5028"/>
    <w:rsid w:val="00BD5264"/>
    <w:rsid w:val="00BD54E3"/>
    <w:rsid w:val="00BD5827"/>
    <w:rsid w:val="00BD5E68"/>
    <w:rsid w:val="00BD5E85"/>
    <w:rsid w:val="00BD6E33"/>
    <w:rsid w:val="00BD79B0"/>
    <w:rsid w:val="00BD7A63"/>
    <w:rsid w:val="00BD7F1F"/>
    <w:rsid w:val="00BE02E2"/>
    <w:rsid w:val="00BE0559"/>
    <w:rsid w:val="00BE0DC1"/>
    <w:rsid w:val="00BE0E75"/>
    <w:rsid w:val="00BE0F5E"/>
    <w:rsid w:val="00BE1422"/>
    <w:rsid w:val="00BE1809"/>
    <w:rsid w:val="00BE1812"/>
    <w:rsid w:val="00BE19BA"/>
    <w:rsid w:val="00BE1D44"/>
    <w:rsid w:val="00BE243D"/>
    <w:rsid w:val="00BE26B2"/>
    <w:rsid w:val="00BE27C2"/>
    <w:rsid w:val="00BE331C"/>
    <w:rsid w:val="00BE3325"/>
    <w:rsid w:val="00BE337E"/>
    <w:rsid w:val="00BE3DEF"/>
    <w:rsid w:val="00BE4117"/>
    <w:rsid w:val="00BE45DA"/>
    <w:rsid w:val="00BE461A"/>
    <w:rsid w:val="00BE4A58"/>
    <w:rsid w:val="00BE4F90"/>
    <w:rsid w:val="00BE520F"/>
    <w:rsid w:val="00BE618F"/>
    <w:rsid w:val="00BE687B"/>
    <w:rsid w:val="00BE6FCD"/>
    <w:rsid w:val="00BE75C0"/>
    <w:rsid w:val="00BF0048"/>
    <w:rsid w:val="00BF0365"/>
    <w:rsid w:val="00BF0E96"/>
    <w:rsid w:val="00BF17A5"/>
    <w:rsid w:val="00BF1918"/>
    <w:rsid w:val="00BF19F8"/>
    <w:rsid w:val="00BF1A04"/>
    <w:rsid w:val="00BF1D04"/>
    <w:rsid w:val="00BF1E29"/>
    <w:rsid w:val="00BF216B"/>
    <w:rsid w:val="00BF21EC"/>
    <w:rsid w:val="00BF264E"/>
    <w:rsid w:val="00BF271E"/>
    <w:rsid w:val="00BF2751"/>
    <w:rsid w:val="00BF2A3F"/>
    <w:rsid w:val="00BF2CD3"/>
    <w:rsid w:val="00BF3254"/>
    <w:rsid w:val="00BF374B"/>
    <w:rsid w:val="00BF3CC8"/>
    <w:rsid w:val="00BF40C4"/>
    <w:rsid w:val="00BF4787"/>
    <w:rsid w:val="00BF4E78"/>
    <w:rsid w:val="00BF5230"/>
    <w:rsid w:val="00BF5650"/>
    <w:rsid w:val="00BF5776"/>
    <w:rsid w:val="00BF5813"/>
    <w:rsid w:val="00BF5841"/>
    <w:rsid w:val="00BF5B2F"/>
    <w:rsid w:val="00BF633C"/>
    <w:rsid w:val="00BF65A5"/>
    <w:rsid w:val="00BF6733"/>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203D"/>
    <w:rsid w:val="00C023B3"/>
    <w:rsid w:val="00C027CB"/>
    <w:rsid w:val="00C02B41"/>
    <w:rsid w:val="00C02C0E"/>
    <w:rsid w:val="00C02E18"/>
    <w:rsid w:val="00C02EBD"/>
    <w:rsid w:val="00C03217"/>
    <w:rsid w:val="00C03538"/>
    <w:rsid w:val="00C03768"/>
    <w:rsid w:val="00C037E2"/>
    <w:rsid w:val="00C03BA5"/>
    <w:rsid w:val="00C03E1D"/>
    <w:rsid w:val="00C041BC"/>
    <w:rsid w:val="00C04918"/>
    <w:rsid w:val="00C04993"/>
    <w:rsid w:val="00C04A1B"/>
    <w:rsid w:val="00C04BEB"/>
    <w:rsid w:val="00C04BF6"/>
    <w:rsid w:val="00C054F4"/>
    <w:rsid w:val="00C0553A"/>
    <w:rsid w:val="00C0578C"/>
    <w:rsid w:val="00C05B07"/>
    <w:rsid w:val="00C05D2A"/>
    <w:rsid w:val="00C05E29"/>
    <w:rsid w:val="00C060C5"/>
    <w:rsid w:val="00C06257"/>
    <w:rsid w:val="00C06765"/>
    <w:rsid w:val="00C074B8"/>
    <w:rsid w:val="00C074DB"/>
    <w:rsid w:val="00C0773E"/>
    <w:rsid w:val="00C1041E"/>
    <w:rsid w:val="00C107E8"/>
    <w:rsid w:val="00C10BFA"/>
    <w:rsid w:val="00C10C15"/>
    <w:rsid w:val="00C1106D"/>
    <w:rsid w:val="00C11078"/>
    <w:rsid w:val="00C114E9"/>
    <w:rsid w:val="00C118F2"/>
    <w:rsid w:val="00C11B91"/>
    <w:rsid w:val="00C120F8"/>
    <w:rsid w:val="00C12943"/>
    <w:rsid w:val="00C12D3C"/>
    <w:rsid w:val="00C132AE"/>
    <w:rsid w:val="00C1334D"/>
    <w:rsid w:val="00C13665"/>
    <w:rsid w:val="00C138E6"/>
    <w:rsid w:val="00C13FF1"/>
    <w:rsid w:val="00C1436D"/>
    <w:rsid w:val="00C14C11"/>
    <w:rsid w:val="00C15043"/>
    <w:rsid w:val="00C1504A"/>
    <w:rsid w:val="00C1548D"/>
    <w:rsid w:val="00C158A1"/>
    <w:rsid w:val="00C15C10"/>
    <w:rsid w:val="00C15D1E"/>
    <w:rsid w:val="00C15D26"/>
    <w:rsid w:val="00C1619F"/>
    <w:rsid w:val="00C1640B"/>
    <w:rsid w:val="00C1669F"/>
    <w:rsid w:val="00C166E7"/>
    <w:rsid w:val="00C168C7"/>
    <w:rsid w:val="00C172C9"/>
    <w:rsid w:val="00C17630"/>
    <w:rsid w:val="00C1780C"/>
    <w:rsid w:val="00C17E8D"/>
    <w:rsid w:val="00C17EB6"/>
    <w:rsid w:val="00C17F8B"/>
    <w:rsid w:val="00C20062"/>
    <w:rsid w:val="00C20243"/>
    <w:rsid w:val="00C20459"/>
    <w:rsid w:val="00C2076C"/>
    <w:rsid w:val="00C20B4F"/>
    <w:rsid w:val="00C20F61"/>
    <w:rsid w:val="00C21061"/>
    <w:rsid w:val="00C211DC"/>
    <w:rsid w:val="00C21F37"/>
    <w:rsid w:val="00C2227D"/>
    <w:rsid w:val="00C223FF"/>
    <w:rsid w:val="00C22604"/>
    <w:rsid w:val="00C22639"/>
    <w:rsid w:val="00C22659"/>
    <w:rsid w:val="00C226D1"/>
    <w:rsid w:val="00C2285F"/>
    <w:rsid w:val="00C22D84"/>
    <w:rsid w:val="00C230AA"/>
    <w:rsid w:val="00C23355"/>
    <w:rsid w:val="00C23A10"/>
    <w:rsid w:val="00C23B1F"/>
    <w:rsid w:val="00C23F6A"/>
    <w:rsid w:val="00C23F90"/>
    <w:rsid w:val="00C24395"/>
    <w:rsid w:val="00C24522"/>
    <w:rsid w:val="00C2456F"/>
    <w:rsid w:val="00C24713"/>
    <w:rsid w:val="00C2474E"/>
    <w:rsid w:val="00C24E33"/>
    <w:rsid w:val="00C2578C"/>
    <w:rsid w:val="00C257B5"/>
    <w:rsid w:val="00C25809"/>
    <w:rsid w:val="00C25834"/>
    <w:rsid w:val="00C258CA"/>
    <w:rsid w:val="00C2597F"/>
    <w:rsid w:val="00C25E08"/>
    <w:rsid w:val="00C25F58"/>
    <w:rsid w:val="00C25FB7"/>
    <w:rsid w:val="00C2605E"/>
    <w:rsid w:val="00C2606E"/>
    <w:rsid w:val="00C269DE"/>
    <w:rsid w:val="00C26DB6"/>
    <w:rsid w:val="00C271C6"/>
    <w:rsid w:val="00C273F0"/>
    <w:rsid w:val="00C276F7"/>
    <w:rsid w:val="00C277A5"/>
    <w:rsid w:val="00C27BC5"/>
    <w:rsid w:val="00C30065"/>
    <w:rsid w:val="00C30345"/>
    <w:rsid w:val="00C3091D"/>
    <w:rsid w:val="00C30B1B"/>
    <w:rsid w:val="00C30F27"/>
    <w:rsid w:val="00C31144"/>
    <w:rsid w:val="00C31145"/>
    <w:rsid w:val="00C31366"/>
    <w:rsid w:val="00C31E9A"/>
    <w:rsid w:val="00C31FC1"/>
    <w:rsid w:val="00C3206A"/>
    <w:rsid w:val="00C3239B"/>
    <w:rsid w:val="00C32A9D"/>
    <w:rsid w:val="00C32FB9"/>
    <w:rsid w:val="00C333F7"/>
    <w:rsid w:val="00C33823"/>
    <w:rsid w:val="00C33982"/>
    <w:rsid w:val="00C33C16"/>
    <w:rsid w:val="00C34325"/>
    <w:rsid w:val="00C3441F"/>
    <w:rsid w:val="00C34550"/>
    <w:rsid w:val="00C347B9"/>
    <w:rsid w:val="00C34877"/>
    <w:rsid w:val="00C34C5D"/>
    <w:rsid w:val="00C352EA"/>
    <w:rsid w:val="00C354C2"/>
    <w:rsid w:val="00C35871"/>
    <w:rsid w:val="00C35998"/>
    <w:rsid w:val="00C35C0A"/>
    <w:rsid w:val="00C35E82"/>
    <w:rsid w:val="00C36044"/>
    <w:rsid w:val="00C3609A"/>
    <w:rsid w:val="00C3615C"/>
    <w:rsid w:val="00C36419"/>
    <w:rsid w:val="00C3657C"/>
    <w:rsid w:val="00C368CE"/>
    <w:rsid w:val="00C36B7F"/>
    <w:rsid w:val="00C373BC"/>
    <w:rsid w:val="00C373D1"/>
    <w:rsid w:val="00C37B8B"/>
    <w:rsid w:val="00C37C5E"/>
    <w:rsid w:val="00C37EB4"/>
    <w:rsid w:val="00C4000B"/>
    <w:rsid w:val="00C4080F"/>
    <w:rsid w:val="00C40A06"/>
    <w:rsid w:val="00C40A73"/>
    <w:rsid w:val="00C40B7B"/>
    <w:rsid w:val="00C40BD3"/>
    <w:rsid w:val="00C40C89"/>
    <w:rsid w:val="00C4101D"/>
    <w:rsid w:val="00C411B6"/>
    <w:rsid w:val="00C413D2"/>
    <w:rsid w:val="00C41505"/>
    <w:rsid w:val="00C415D7"/>
    <w:rsid w:val="00C4162A"/>
    <w:rsid w:val="00C41780"/>
    <w:rsid w:val="00C41B15"/>
    <w:rsid w:val="00C41DD8"/>
    <w:rsid w:val="00C41ED8"/>
    <w:rsid w:val="00C421FD"/>
    <w:rsid w:val="00C42579"/>
    <w:rsid w:val="00C42924"/>
    <w:rsid w:val="00C42A4C"/>
    <w:rsid w:val="00C42B85"/>
    <w:rsid w:val="00C4315E"/>
    <w:rsid w:val="00C43EEF"/>
    <w:rsid w:val="00C43FDB"/>
    <w:rsid w:val="00C441DF"/>
    <w:rsid w:val="00C441E5"/>
    <w:rsid w:val="00C44550"/>
    <w:rsid w:val="00C4466D"/>
    <w:rsid w:val="00C4493D"/>
    <w:rsid w:val="00C44D20"/>
    <w:rsid w:val="00C45053"/>
    <w:rsid w:val="00C45522"/>
    <w:rsid w:val="00C4559B"/>
    <w:rsid w:val="00C45873"/>
    <w:rsid w:val="00C45FF9"/>
    <w:rsid w:val="00C463D6"/>
    <w:rsid w:val="00C4670B"/>
    <w:rsid w:val="00C467CE"/>
    <w:rsid w:val="00C46941"/>
    <w:rsid w:val="00C46B3A"/>
    <w:rsid w:val="00C46BCC"/>
    <w:rsid w:val="00C47083"/>
    <w:rsid w:val="00C4732C"/>
    <w:rsid w:val="00C477ED"/>
    <w:rsid w:val="00C47BE4"/>
    <w:rsid w:val="00C47EA1"/>
    <w:rsid w:val="00C50276"/>
    <w:rsid w:val="00C50450"/>
    <w:rsid w:val="00C50469"/>
    <w:rsid w:val="00C5061D"/>
    <w:rsid w:val="00C507B9"/>
    <w:rsid w:val="00C50CE1"/>
    <w:rsid w:val="00C51233"/>
    <w:rsid w:val="00C5131F"/>
    <w:rsid w:val="00C513A4"/>
    <w:rsid w:val="00C519AC"/>
    <w:rsid w:val="00C52480"/>
    <w:rsid w:val="00C52489"/>
    <w:rsid w:val="00C52C78"/>
    <w:rsid w:val="00C52CA0"/>
    <w:rsid w:val="00C5314C"/>
    <w:rsid w:val="00C53854"/>
    <w:rsid w:val="00C5386E"/>
    <w:rsid w:val="00C53ED0"/>
    <w:rsid w:val="00C5448A"/>
    <w:rsid w:val="00C549EA"/>
    <w:rsid w:val="00C54AAF"/>
    <w:rsid w:val="00C54B19"/>
    <w:rsid w:val="00C54F27"/>
    <w:rsid w:val="00C556C4"/>
    <w:rsid w:val="00C560A9"/>
    <w:rsid w:val="00C568CF"/>
    <w:rsid w:val="00C56AB4"/>
    <w:rsid w:val="00C56E6C"/>
    <w:rsid w:val="00C56E9A"/>
    <w:rsid w:val="00C5751F"/>
    <w:rsid w:val="00C57B8D"/>
    <w:rsid w:val="00C57F99"/>
    <w:rsid w:val="00C60047"/>
    <w:rsid w:val="00C600F4"/>
    <w:rsid w:val="00C602F8"/>
    <w:rsid w:val="00C60446"/>
    <w:rsid w:val="00C60463"/>
    <w:rsid w:val="00C60E37"/>
    <w:rsid w:val="00C60E39"/>
    <w:rsid w:val="00C61839"/>
    <w:rsid w:val="00C61AC9"/>
    <w:rsid w:val="00C61DE0"/>
    <w:rsid w:val="00C61EB5"/>
    <w:rsid w:val="00C61FDC"/>
    <w:rsid w:val="00C62207"/>
    <w:rsid w:val="00C628D6"/>
    <w:rsid w:val="00C62AA4"/>
    <w:rsid w:val="00C63932"/>
    <w:rsid w:val="00C63C2D"/>
    <w:rsid w:val="00C63DD1"/>
    <w:rsid w:val="00C63F3B"/>
    <w:rsid w:val="00C640BA"/>
    <w:rsid w:val="00C642E2"/>
    <w:rsid w:val="00C64A13"/>
    <w:rsid w:val="00C64B4B"/>
    <w:rsid w:val="00C64CB7"/>
    <w:rsid w:val="00C6592E"/>
    <w:rsid w:val="00C65C4E"/>
    <w:rsid w:val="00C65C8B"/>
    <w:rsid w:val="00C66035"/>
    <w:rsid w:val="00C6664E"/>
    <w:rsid w:val="00C66B42"/>
    <w:rsid w:val="00C66F53"/>
    <w:rsid w:val="00C70658"/>
    <w:rsid w:val="00C706E4"/>
    <w:rsid w:val="00C70766"/>
    <w:rsid w:val="00C70939"/>
    <w:rsid w:val="00C71025"/>
    <w:rsid w:val="00C71124"/>
    <w:rsid w:val="00C7156C"/>
    <w:rsid w:val="00C71682"/>
    <w:rsid w:val="00C716DD"/>
    <w:rsid w:val="00C717BA"/>
    <w:rsid w:val="00C71C9F"/>
    <w:rsid w:val="00C71F8D"/>
    <w:rsid w:val="00C720FF"/>
    <w:rsid w:val="00C722B9"/>
    <w:rsid w:val="00C722C3"/>
    <w:rsid w:val="00C72489"/>
    <w:rsid w:val="00C726D3"/>
    <w:rsid w:val="00C727D6"/>
    <w:rsid w:val="00C72A34"/>
    <w:rsid w:val="00C73577"/>
    <w:rsid w:val="00C745F5"/>
    <w:rsid w:val="00C75190"/>
    <w:rsid w:val="00C751F7"/>
    <w:rsid w:val="00C7547F"/>
    <w:rsid w:val="00C75509"/>
    <w:rsid w:val="00C75533"/>
    <w:rsid w:val="00C75580"/>
    <w:rsid w:val="00C7588A"/>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0ADF"/>
    <w:rsid w:val="00C8110A"/>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C0"/>
    <w:rsid w:val="00C833E2"/>
    <w:rsid w:val="00C83464"/>
    <w:rsid w:val="00C8356E"/>
    <w:rsid w:val="00C83604"/>
    <w:rsid w:val="00C83BC6"/>
    <w:rsid w:val="00C83CAE"/>
    <w:rsid w:val="00C83E5E"/>
    <w:rsid w:val="00C841F3"/>
    <w:rsid w:val="00C849C0"/>
    <w:rsid w:val="00C84AAC"/>
    <w:rsid w:val="00C85618"/>
    <w:rsid w:val="00C85DC1"/>
    <w:rsid w:val="00C85F43"/>
    <w:rsid w:val="00C8606A"/>
    <w:rsid w:val="00C86476"/>
    <w:rsid w:val="00C86C0A"/>
    <w:rsid w:val="00C86CDD"/>
    <w:rsid w:val="00C86DAE"/>
    <w:rsid w:val="00C86FCF"/>
    <w:rsid w:val="00C877B3"/>
    <w:rsid w:val="00C8799A"/>
    <w:rsid w:val="00C87EB7"/>
    <w:rsid w:val="00C900F6"/>
    <w:rsid w:val="00C901D6"/>
    <w:rsid w:val="00C90933"/>
    <w:rsid w:val="00C90F29"/>
    <w:rsid w:val="00C9116F"/>
    <w:rsid w:val="00C914FF"/>
    <w:rsid w:val="00C9187B"/>
    <w:rsid w:val="00C91E2C"/>
    <w:rsid w:val="00C9262D"/>
    <w:rsid w:val="00C92659"/>
    <w:rsid w:val="00C928BA"/>
    <w:rsid w:val="00C92CE0"/>
    <w:rsid w:val="00C930C6"/>
    <w:rsid w:val="00C932A8"/>
    <w:rsid w:val="00C93AF7"/>
    <w:rsid w:val="00C9438F"/>
    <w:rsid w:val="00C9478D"/>
    <w:rsid w:val="00C94A20"/>
    <w:rsid w:val="00C94DEC"/>
    <w:rsid w:val="00C952B1"/>
    <w:rsid w:val="00C953F3"/>
    <w:rsid w:val="00C96075"/>
    <w:rsid w:val="00C96402"/>
    <w:rsid w:val="00C96515"/>
    <w:rsid w:val="00C96720"/>
    <w:rsid w:val="00C96779"/>
    <w:rsid w:val="00C968E8"/>
    <w:rsid w:val="00C96CB6"/>
    <w:rsid w:val="00C96E1F"/>
    <w:rsid w:val="00C96FEA"/>
    <w:rsid w:val="00C97B51"/>
    <w:rsid w:val="00C97BF2"/>
    <w:rsid w:val="00CA00DB"/>
    <w:rsid w:val="00CA020D"/>
    <w:rsid w:val="00CA0563"/>
    <w:rsid w:val="00CA0A41"/>
    <w:rsid w:val="00CA177F"/>
    <w:rsid w:val="00CA1B23"/>
    <w:rsid w:val="00CA1C1D"/>
    <w:rsid w:val="00CA1C28"/>
    <w:rsid w:val="00CA1EDD"/>
    <w:rsid w:val="00CA2090"/>
    <w:rsid w:val="00CA3C2B"/>
    <w:rsid w:val="00CA3D7C"/>
    <w:rsid w:val="00CA42D0"/>
    <w:rsid w:val="00CA44E3"/>
    <w:rsid w:val="00CA47BB"/>
    <w:rsid w:val="00CA47C4"/>
    <w:rsid w:val="00CA51DD"/>
    <w:rsid w:val="00CA51FA"/>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8CB"/>
    <w:rsid w:val="00CB4A41"/>
    <w:rsid w:val="00CB4CEE"/>
    <w:rsid w:val="00CB4E98"/>
    <w:rsid w:val="00CB58C0"/>
    <w:rsid w:val="00CB5944"/>
    <w:rsid w:val="00CB5C44"/>
    <w:rsid w:val="00CB5CBF"/>
    <w:rsid w:val="00CB633F"/>
    <w:rsid w:val="00CB65F6"/>
    <w:rsid w:val="00CB65F9"/>
    <w:rsid w:val="00CB69BE"/>
    <w:rsid w:val="00CB6B3B"/>
    <w:rsid w:val="00CB7149"/>
    <w:rsid w:val="00CB7771"/>
    <w:rsid w:val="00CB77FB"/>
    <w:rsid w:val="00CB7831"/>
    <w:rsid w:val="00CB78FB"/>
    <w:rsid w:val="00CB7DBB"/>
    <w:rsid w:val="00CC0829"/>
    <w:rsid w:val="00CC08EF"/>
    <w:rsid w:val="00CC0D8B"/>
    <w:rsid w:val="00CC139C"/>
    <w:rsid w:val="00CC1598"/>
    <w:rsid w:val="00CC179C"/>
    <w:rsid w:val="00CC1A65"/>
    <w:rsid w:val="00CC1CA4"/>
    <w:rsid w:val="00CC2130"/>
    <w:rsid w:val="00CC2599"/>
    <w:rsid w:val="00CC27A9"/>
    <w:rsid w:val="00CC3051"/>
    <w:rsid w:val="00CC341B"/>
    <w:rsid w:val="00CC38FA"/>
    <w:rsid w:val="00CC3B3F"/>
    <w:rsid w:val="00CC44AA"/>
    <w:rsid w:val="00CC4540"/>
    <w:rsid w:val="00CC4B22"/>
    <w:rsid w:val="00CC4BDD"/>
    <w:rsid w:val="00CC5208"/>
    <w:rsid w:val="00CC59BD"/>
    <w:rsid w:val="00CC6009"/>
    <w:rsid w:val="00CC657A"/>
    <w:rsid w:val="00CC6760"/>
    <w:rsid w:val="00CC69C5"/>
    <w:rsid w:val="00CC6C64"/>
    <w:rsid w:val="00CC748B"/>
    <w:rsid w:val="00CC7653"/>
    <w:rsid w:val="00CC768D"/>
    <w:rsid w:val="00CC79FF"/>
    <w:rsid w:val="00CD027D"/>
    <w:rsid w:val="00CD05EF"/>
    <w:rsid w:val="00CD0F1D"/>
    <w:rsid w:val="00CD1734"/>
    <w:rsid w:val="00CD1793"/>
    <w:rsid w:val="00CD19C6"/>
    <w:rsid w:val="00CD1FEC"/>
    <w:rsid w:val="00CD268D"/>
    <w:rsid w:val="00CD29FB"/>
    <w:rsid w:val="00CD3575"/>
    <w:rsid w:val="00CD3DA2"/>
    <w:rsid w:val="00CD4142"/>
    <w:rsid w:val="00CD490B"/>
    <w:rsid w:val="00CD4B48"/>
    <w:rsid w:val="00CD4B70"/>
    <w:rsid w:val="00CD4E36"/>
    <w:rsid w:val="00CD4E63"/>
    <w:rsid w:val="00CD5247"/>
    <w:rsid w:val="00CD5713"/>
    <w:rsid w:val="00CD576D"/>
    <w:rsid w:val="00CD5798"/>
    <w:rsid w:val="00CD5BC2"/>
    <w:rsid w:val="00CD6814"/>
    <w:rsid w:val="00CD68C8"/>
    <w:rsid w:val="00CD6EE1"/>
    <w:rsid w:val="00CD7069"/>
    <w:rsid w:val="00CD757E"/>
    <w:rsid w:val="00CD7745"/>
    <w:rsid w:val="00CD775E"/>
    <w:rsid w:val="00CD776F"/>
    <w:rsid w:val="00CD79DB"/>
    <w:rsid w:val="00CD7E50"/>
    <w:rsid w:val="00CE0174"/>
    <w:rsid w:val="00CE054F"/>
    <w:rsid w:val="00CE0643"/>
    <w:rsid w:val="00CE0A29"/>
    <w:rsid w:val="00CE0B64"/>
    <w:rsid w:val="00CE0C16"/>
    <w:rsid w:val="00CE0C70"/>
    <w:rsid w:val="00CE0CBD"/>
    <w:rsid w:val="00CE114A"/>
    <w:rsid w:val="00CE12FB"/>
    <w:rsid w:val="00CE17CD"/>
    <w:rsid w:val="00CE1818"/>
    <w:rsid w:val="00CE18FC"/>
    <w:rsid w:val="00CE1C7F"/>
    <w:rsid w:val="00CE1D0A"/>
    <w:rsid w:val="00CE1E5F"/>
    <w:rsid w:val="00CE2029"/>
    <w:rsid w:val="00CE28AA"/>
    <w:rsid w:val="00CE28C3"/>
    <w:rsid w:val="00CE2AC4"/>
    <w:rsid w:val="00CE2E61"/>
    <w:rsid w:val="00CE2E8D"/>
    <w:rsid w:val="00CE3353"/>
    <w:rsid w:val="00CE3671"/>
    <w:rsid w:val="00CE3965"/>
    <w:rsid w:val="00CE3EC7"/>
    <w:rsid w:val="00CE4280"/>
    <w:rsid w:val="00CE4904"/>
    <w:rsid w:val="00CE4F80"/>
    <w:rsid w:val="00CE519E"/>
    <w:rsid w:val="00CE52A7"/>
    <w:rsid w:val="00CE5950"/>
    <w:rsid w:val="00CE59B8"/>
    <w:rsid w:val="00CE5C78"/>
    <w:rsid w:val="00CE60C3"/>
    <w:rsid w:val="00CE61DC"/>
    <w:rsid w:val="00CE6243"/>
    <w:rsid w:val="00CE64D1"/>
    <w:rsid w:val="00CE65FB"/>
    <w:rsid w:val="00CE66F6"/>
    <w:rsid w:val="00CE6F16"/>
    <w:rsid w:val="00CE74A5"/>
    <w:rsid w:val="00CE76E6"/>
    <w:rsid w:val="00CE7DDF"/>
    <w:rsid w:val="00CF01B8"/>
    <w:rsid w:val="00CF02D6"/>
    <w:rsid w:val="00CF0337"/>
    <w:rsid w:val="00CF0BAD"/>
    <w:rsid w:val="00CF164E"/>
    <w:rsid w:val="00CF2111"/>
    <w:rsid w:val="00CF21BF"/>
    <w:rsid w:val="00CF2464"/>
    <w:rsid w:val="00CF252A"/>
    <w:rsid w:val="00CF25F2"/>
    <w:rsid w:val="00CF2BAE"/>
    <w:rsid w:val="00CF2BBF"/>
    <w:rsid w:val="00CF2C74"/>
    <w:rsid w:val="00CF302E"/>
    <w:rsid w:val="00CF3259"/>
    <w:rsid w:val="00CF3264"/>
    <w:rsid w:val="00CF3B49"/>
    <w:rsid w:val="00CF3F05"/>
    <w:rsid w:val="00CF4683"/>
    <w:rsid w:val="00CF49CE"/>
    <w:rsid w:val="00CF4AAF"/>
    <w:rsid w:val="00CF5042"/>
    <w:rsid w:val="00CF5354"/>
    <w:rsid w:val="00CF5B58"/>
    <w:rsid w:val="00CF5C23"/>
    <w:rsid w:val="00CF5C61"/>
    <w:rsid w:val="00CF62B2"/>
    <w:rsid w:val="00CF634D"/>
    <w:rsid w:val="00CF639A"/>
    <w:rsid w:val="00CF6591"/>
    <w:rsid w:val="00CF6D08"/>
    <w:rsid w:val="00CF6F21"/>
    <w:rsid w:val="00CF713B"/>
    <w:rsid w:val="00CF72BB"/>
    <w:rsid w:val="00CF7552"/>
    <w:rsid w:val="00CF7D46"/>
    <w:rsid w:val="00D00025"/>
    <w:rsid w:val="00D00711"/>
    <w:rsid w:val="00D0074D"/>
    <w:rsid w:val="00D00A44"/>
    <w:rsid w:val="00D00D4E"/>
    <w:rsid w:val="00D01694"/>
    <w:rsid w:val="00D01A6C"/>
    <w:rsid w:val="00D01CBF"/>
    <w:rsid w:val="00D01CEA"/>
    <w:rsid w:val="00D01E9D"/>
    <w:rsid w:val="00D02586"/>
    <w:rsid w:val="00D0283E"/>
    <w:rsid w:val="00D03061"/>
    <w:rsid w:val="00D031EC"/>
    <w:rsid w:val="00D0335E"/>
    <w:rsid w:val="00D03540"/>
    <w:rsid w:val="00D03735"/>
    <w:rsid w:val="00D037FE"/>
    <w:rsid w:val="00D038A9"/>
    <w:rsid w:val="00D03930"/>
    <w:rsid w:val="00D03952"/>
    <w:rsid w:val="00D03D9E"/>
    <w:rsid w:val="00D04658"/>
    <w:rsid w:val="00D047EE"/>
    <w:rsid w:val="00D04961"/>
    <w:rsid w:val="00D04E3C"/>
    <w:rsid w:val="00D05022"/>
    <w:rsid w:val="00D0518D"/>
    <w:rsid w:val="00D05429"/>
    <w:rsid w:val="00D05C5D"/>
    <w:rsid w:val="00D06A83"/>
    <w:rsid w:val="00D06B27"/>
    <w:rsid w:val="00D06CED"/>
    <w:rsid w:val="00D071AC"/>
    <w:rsid w:val="00D071E6"/>
    <w:rsid w:val="00D07610"/>
    <w:rsid w:val="00D07664"/>
    <w:rsid w:val="00D07DEE"/>
    <w:rsid w:val="00D07F3C"/>
    <w:rsid w:val="00D1042F"/>
    <w:rsid w:val="00D108D6"/>
    <w:rsid w:val="00D10A2F"/>
    <w:rsid w:val="00D1151E"/>
    <w:rsid w:val="00D11723"/>
    <w:rsid w:val="00D11F4F"/>
    <w:rsid w:val="00D11FE1"/>
    <w:rsid w:val="00D12300"/>
    <w:rsid w:val="00D1237D"/>
    <w:rsid w:val="00D12664"/>
    <w:rsid w:val="00D12993"/>
    <w:rsid w:val="00D12DA3"/>
    <w:rsid w:val="00D12FC8"/>
    <w:rsid w:val="00D134EE"/>
    <w:rsid w:val="00D13D15"/>
    <w:rsid w:val="00D13D94"/>
    <w:rsid w:val="00D146DA"/>
    <w:rsid w:val="00D1517F"/>
    <w:rsid w:val="00D1518A"/>
    <w:rsid w:val="00D1556A"/>
    <w:rsid w:val="00D15590"/>
    <w:rsid w:val="00D1564F"/>
    <w:rsid w:val="00D15BC0"/>
    <w:rsid w:val="00D15CBB"/>
    <w:rsid w:val="00D15E3C"/>
    <w:rsid w:val="00D164E8"/>
    <w:rsid w:val="00D165E3"/>
    <w:rsid w:val="00D16880"/>
    <w:rsid w:val="00D17051"/>
    <w:rsid w:val="00D173B4"/>
    <w:rsid w:val="00D17428"/>
    <w:rsid w:val="00D17496"/>
    <w:rsid w:val="00D17743"/>
    <w:rsid w:val="00D17817"/>
    <w:rsid w:val="00D178C9"/>
    <w:rsid w:val="00D17AB1"/>
    <w:rsid w:val="00D17BF9"/>
    <w:rsid w:val="00D17C13"/>
    <w:rsid w:val="00D17D05"/>
    <w:rsid w:val="00D20453"/>
    <w:rsid w:val="00D2084D"/>
    <w:rsid w:val="00D209B3"/>
    <w:rsid w:val="00D20DC0"/>
    <w:rsid w:val="00D20E81"/>
    <w:rsid w:val="00D2103F"/>
    <w:rsid w:val="00D21403"/>
    <w:rsid w:val="00D217EB"/>
    <w:rsid w:val="00D22089"/>
    <w:rsid w:val="00D22547"/>
    <w:rsid w:val="00D22B6A"/>
    <w:rsid w:val="00D23384"/>
    <w:rsid w:val="00D23B0F"/>
    <w:rsid w:val="00D23E11"/>
    <w:rsid w:val="00D23F7E"/>
    <w:rsid w:val="00D2400E"/>
    <w:rsid w:val="00D24924"/>
    <w:rsid w:val="00D24B88"/>
    <w:rsid w:val="00D24EF1"/>
    <w:rsid w:val="00D24F7B"/>
    <w:rsid w:val="00D25807"/>
    <w:rsid w:val="00D25C6B"/>
    <w:rsid w:val="00D25F01"/>
    <w:rsid w:val="00D2605D"/>
    <w:rsid w:val="00D2616A"/>
    <w:rsid w:val="00D2625F"/>
    <w:rsid w:val="00D26518"/>
    <w:rsid w:val="00D26B7D"/>
    <w:rsid w:val="00D27387"/>
    <w:rsid w:val="00D2739A"/>
    <w:rsid w:val="00D27ED0"/>
    <w:rsid w:val="00D302F6"/>
    <w:rsid w:val="00D3039F"/>
    <w:rsid w:val="00D30577"/>
    <w:rsid w:val="00D30956"/>
    <w:rsid w:val="00D3166C"/>
    <w:rsid w:val="00D31839"/>
    <w:rsid w:val="00D31B6C"/>
    <w:rsid w:val="00D31BFE"/>
    <w:rsid w:val="00D31CEE"/>
    <w:rsid w:val="00D31E87"/>
    <w:rsid w:val="00D31F3C"/>
    <w:rsid w:val="00D32305"/>
    <w:rsid w:val="00D32717"/>
    <w:rsid w:val="00D327ED"/>
    <w:rsid w:val="00D32A92"/>
    <w:rsid w:val="00D32B3D"/>
    <w:rsid w:val="00D32CAA"/>
    <w:rsid w:val="00D32F91"/>
    <w:rsid w:val="00D334B9"/>
    <w:rsid w:val="00D33748"/>
    <w:rsid w:val="00D33CC7"/>
    <w:rsid w:val="00D34B59"/>
    <w:rsid w:val="00D34CC9"/>
    <w:rsid w:val="00D34E55"/>
    <w:rsid w:val="00D3554A"/>
    <w:rsid w:val="00D357C5"/>
    <w:rsid w:val="00D35C72"/>
    <w:rsid w:val="00D3609C"/>
    <w:rsid w:val="00D36C66"/>
    <w:rsid w:val="00D36CED"/>
    <w:rsid w:val="00D36D15"/>
    <w:rsid w:val="00D376C9"/>
    <w:rsid w:val="00D3771E"/>
    <w:rsid w:val="00D37E7D"/>
    <w:rsid w:val="00D40A10"/>
    <w:rsid w:val="00D40FAD"/>
    <w:rsid w:val="00D41017"/>
    <w:rsid w:val="00D413E2"/>
    <w:rsid w:val="00D41DAE"/>
    <w:rsid w:val="00D41EE0"/>
    <w:rsid w:val="00D41F22"/>
    <w:rsid w:val="00D41F5C"/>
    <w:rsid w:val="00D42793"/>
    <w:rsid w:val="00D4289C"/>
    <w:rsid w:val="00D43025"/>
    <w:rsid w:val="00D4302E"/>
    <w:rsid w:val="00D43732"/>
    <w:rsid w:val="00D43B62"/>
    <w:rsid w:val="00D443AB"/>
    <w:rsid w:val="00D4460E"/>
    <w:rsid w:val="00D44654"/>
    <w:rsid w:val="00D44AE4"/>
    <w:rsid w:val="00D44D48"/>
    <w:rsid w:val="00D45452"/>
    <w:rsid w:val="00D45742"/>
    <w:rsid w:val="00D4594A"/>
    <w:rsid w:val="00D45993"/>
    <w:rsid w:val="00D45A3C"/>
    <w:rsid w:val="00D45DCF"/>
    <w:rsid w:val="00D46269"/>
    <w:rsid w:val="00D464B7"/>
    <w:rsid w:val="00D467F3"/>
    <w:rsid w:val="00D4772F"/>
    <w:rsid w:val="00D47E3C"/>
    <w:rsid w:val="00D501C1"/>
    <w:rsid w:val="00D50E30"/>
    <w:rsid w:val="00D513D7"/>
    <w:rsid w:val="00D51411"/>
    <w:rsid w:val="00D5179E"/>
    <w:rsid w:val="00D51988"/>
    <w:rsid w:val="00D5270E"/>
    <w:rsid w:val="00D52825"/>
    <w:rsid w:val="00D531DA"/>
    <w:rsid w:val="00D5334D"/>
    <w:rsid w:val="00D53680"/>
    <w:rsid w:val="00D5392B"/>
    <w:rsid w:val="00D53ACE"/>
    <w:rsid w:val="00D53C28"/>
    <w:rsid w:val="00D5408A"/>
    <w:rsid w:val="00D542DB"/>
    <w:rsid w:val="00D54955"/>
    <w:rsid w:val="00D54A64"/>
    <w:rsid w:val="00D5504B"/>
    <w:rsid w:val="00D55A86"/>
    <w:rsid w:val="00D55CB8"/>
    <w:rsid w:val="00D56784"/>
    <w:rsid w:val="00D572CD"/>
    <w:rsid w:val="00D5745D"/>
    <w:rsid w:val="00D574A5"/>
    <w:rsid w:val="00D57611"/>
    <w:rsid w:val="00D57D4A"/>
    <w:rsid w:val="00D60157"/>
    <w:rsid w:val="00D601BB"/>
    <w:rsid w:val="00D604D9"/>
    <w:rsid w:val="00D605E0"/>
    <w:rsid w:val="00D60CE0"/>
    <w:rsid w:val="00D60DEA"/>
    <w:rsid w:val="00D61058"/>
    <w:rsid w:val="00D610CA"/>
    <w:rsid w:val="00D61268"/>
    <w:rsid w:val="00D614D5"/>
    <w:rsid w:val="00D6168A"/>
    <w:rsid w:val="00D61F9D"/>
    <w:rsid w:val="00D6201F"/>
    <w:rsid w:val="00D62111"/>
    <w:rsid w:val="00D621CE"/>
    <w:rsid w:val="00D6240B"/>
    <w:rsid w:val="00D62B3F"/>
    <w:rsid w:val="00D62EAA"/>
    <w:rsid w:val="00D62ECC"/>
    <w:rsid w:val="00D63BD2"/>
    <w:rsid w:val="00D6443C"/>
    <w:rsid w:val="00D64524"/>
    <w:rsid w:val="00D645BC"/>
    <w:rsid w:val="00D64997"/>
    <w:rsid w:val="00D64DA2"/>
    <w:rsid w:val="00D651A9"/>
    <w:rsid w:val="00D654BA"/>
    <w:rsid w:val="00D65A3C"/>
    <w:rsid w:val="00D6606B"/>
    <w:rsid w:val="00D664E4"/>
    <w:rsid w:val="00D6678F"/>
    <w:rsid w:val="00D669AF"/>
    <w:rsid w:val="00D66A2A"/>
    <w:rsid w:val="00D66F1B"/>
    <w:rsid w:val="00D67380"/>
    <w:rsid w:val="00D677F1"/>
    <w:rsid w:val="00D679D0"/>
    <w:rsid w:val="00D67A6C"/>
    <w:rsid w:val="00D67AA8"/>
    <w:rsid w:val="00D67C1C"/>
    <w:rsid w:val="00D67C95"/>
    <w:rsid w:val="00D67D6B"/>
    <w:rsid w:val="00D67E12"/>
    <w:rsid w:val="00D7001C"/>
    <w:rsid w:val="00D700FC"/>
    <w:rsid w:val="00D701CB"/>
    <w:rsid w:val="00D7123E"/>
    <w:rsid w:val="00D71EE8"/>
    <w:rsid w:val="00D71FBE"/>
    <w:rsid w:val="00D7233E"/>
    <w:rsid w:val="00D72984"/>
    <w:rsid w:val="00D730AB"/>
    <w:rsid w:val="00D73994"/>
    <w:rsid w:val="00D744F6"/>
    <w:rsid w:val="00D74666"/>
    <w:rsid w:val="00D749B4"/>
    <w:rsid w:val="00D749F4"/>
    <w:rsid w:val="00D7557D"/>
    <w:rsid w:val="00D759A3"/>
    <w:rsid w:val="00D75B4C"/>
    <w:rsid w:val="00D75BB5"/>
    <w:rsid w:val="00D75DBC"/>
    <w:rsid w:val="00D75DD2"/>
    <w:rsid w:val="00D75FD1"/>
    <w:rsid w:val="00D762D2"/>
    <w:rsid w:val="00D76685"/>
    <w:rsid w:val="00D76DE9"/>
    <w:rsid w:val="00D77414"/>
    <w:rsid w:val="00D77487"/>
    <w:rsid w:val="00D7758D"/>
    <w:rsid w:val="00D775C6"/>
    <w:rsid w:val="00D77C59"/>
    <w:rsid w:val="00D80135"/>
    <w:rsid w:val="00D80495"/>
    <w:rsid w:val="00D80701"/>
    <w:rsid w:val="00D80A44"/>
    <w:rsid w:val="00D80A4B"/>
    <w:rsid w:val="00D81090"/>
    <w:rsid w:val="00D8190F"/>
    <w:rsid w:val="00D81F69"/>
    <w:rsid w:val="00D821DD"/>
    <w:rsid w:val="00D8250B"/>
    <w:rsid w:val="00D826B8"/>
    <w:rsid w:val="00D828C7"/>
    <w:rsid w:val="00D82996"/>
    <w:rsid w:val="00D830E1"/>
    <w:rsid w:val="00D83460"/>
    <w:rsid w:val="00D83699"/>
    <w:rsid w:val="00D83FD5"/>
    <w:rsid w:val="00D8403C"/>
    <w:rsid w:val="00D84140"/>
    <w:rsid w:val="00D84556"/>
    <w:rsid w:val="00D84BF4"/>
    <w:rsid w:val="00D850BD"/>
    <w:rsid w:val="00D85573"/>
    <w:rsid w:val="00D857D2"/>
    <w:rsid w:val="00D857F2"/>
    <w:rsid w:val="00D85878"/>
    <w:rsid w:val="00D85A68"/>
    <w:rsid w:val="00D85BD1"/>
    <w:rsid w:val="00D85F77"/>
    <w:rsid w:val="00D860E1"/>
    <w:rsid w:val="00D864A7"/>
    <w:rsid w:val="00D864F0"/>
    <w:rsid w:val="00D86725"/>
    <w:rsid w:val="00D868BF"/>
    <w:rsid w:val="00D86B6C"/>
    <w:rsid w:val="00D86C92"/>
    <w:rsid w:val="00D86CCB"/>
    <w:rsid w:val="00D86FE6"/>
    <w:rsid w:val="00D87149"/>
    <w:rsid w:val="00D87412"/>
    <w:rsid w:val="00D878A7"/>
    <w:rsid w:val="00D87C23"/>
    <w:rsid w:val="00D87DE7"/>
    <w:rsid w:val="00D90099"/>
    <w:rsid w:val="00D900EF"/>
    <w:rsid w:val="00D903D9"/>
    <w:rsid w:val="00D90419"/>
    <w:rsid w:val="00D905DE"/>
    <w:rsid w:val="00D90687"/>
    <w:rsid w:val="00D90958"/>
    <w:rsid w:val="00D909B4"/>
    <w:rsid w:val="00D90B0A"/>
    <w:rsid w:val="00D911C9"/>
    <w:rsid w:val="00D91A8A"/>
    <w:rsid w:val="00D91B7E"/>
    <w:rsid w:val="00D9258A"/>
    <w:rsid w:val="00D926F2"/>
    <w:rsid w:val="00D92E8F"/>
    <w:rsid w:val="00D93480"/>
    <w:rsid w:val="00D93AFD"/>
    <w:rsid w:val="00D93FEC"/>
    <w:rsid w:val="00D94620"/>
    <w:rsid w:val="00D94BD2"/>
    <w:rsid w:val="00D95377"/>
    <w:rsid w:val="00D9567D"/>
    <w:rsid w:val="00D95C67"/>
    <w:rsid w:val="00D95DB9"/>
    <w:rsid w:val="00D96128"/>
    <w:rsid w:val="00D966B8"/>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7B"/>
    <w:rsid w:val="00DA1CF2"/>
    <w:rsid w:val="00DA1F61"/>
    <w:rsid w:val="00DA20E8"/>
    <w:rsid w:val="00DA3099"/>
    <w:rsid w:val="00DA30CC"/>
    <w:rsid w:val="00DA3549"/>
    <w:rsid w:val="00DA3790"/>
    <w:rsid w:val="00DA3FF9"/>
    <w:rsid w:val="00DA4025"/>
    <w:rsid w:val="00DA470D"/>
    <w:rsid w:val="00DA4A5B"/>
    <w:rsid w:val="00DA4B39"/>
    <w:rsid w:val="00DA4F15"/>
    <w:rsid w:val="00DA57AB"/>
    <w:rsid w:val="00DA592B"/>
    <w:rsid w:val="00DA616B"/>
    <w:rsid w:val="00DA66EA"/>
    <w:rsid w:val="00DA6FB7"/>
    <w:rsid w:val="00DA706F"/>
    <w:rsid w:val="00DA74D4"/>
    <w:rsid w:val="00DA7728"/>
    <w:rsid w:val="00DA7848"/>
    <w:rsid w:val="00DA79D6"/>
    <w:rsid w:val="00DA7BE8"/>
    <w:rsid w:val="00DB001D"/>
    <w:rsid w:val="00DB01FA"/>
    <w:rsid w:val="00DB0438"/>
    <w:rsid w:val="00DB13AF"/>
    <w:rsid w:val="00DB1CAD"/>
    <w:rsid w:val="00DB1F69"/>
    <w:rsid w:val="00DB20B4"/>
    <w:rsid w:val="00DB2346"/>
    <w:rsid w:val="00DB2EF5"/>
    <w:rsid w:val="00DB30F5"/>
    <w:rsid w:val="00DB37D2"/>
    <w:rsid w:val="00DB4788"/>
    <w:rsid w:val="00DB47FA"/>
    <w:rsid w:val="00DB4A6E"/>
    <w:rsid w:val="00DB4BCA"/>
    <w:rsid w:val="00DB4F1C"/>
    <w:rsid w:val="00DB50DD"/>
    <w:rsid w:val="00DB5338"/>
    <w:rsid w:val="00DB5A96"/>
    <w:rsid w:val="00DB609D"/>
    <w:rsid w:val="00DB60C8"/>
    <w:rsid w:val="00DB6197"/>
    <w:rsid w:val="00DB61D2"/>
    <w:rsid w:val="00DB6816"/>
    <w:rsid w:val="00DB69EA"/>
    <w:rsid w:val="00DB6DDB"/>
    <w:rsid w:val="00DB74CA"/>
    <w:rsid w:val="00DB7AD5"/>
    <w:rsid w:val="00DB7D75"/>
    <w:rsid w:val="00DC0207"/>
    <w:rsid w:val="00DC0498"/>
    <w:rsid w:val="00DC0743"/>
    <w:rsid w:val="00DC0813"/>
    <w:rsid w:val="00DC0B11"/>
    <w:rsid w:val="00DC10F7"/>
    <w:rsid w:val="00DC15B4"/>
    <w:rsid w:val="00DC15F0"/>
    <w:rsid w:val="00DC19B3"/>
    <w:rsid w:val="00DC1CC3"/>
    <w:rsid w:val="00DC2417"/>
    <w:rsid w:val="00DC2528"/>
    <w:rsid w:val="00DC2828"/>
    <w:rsid w:val="00DC2E3E"/>
    <w:rsid w:val="00DC33FE"/>
    <w:rsid w:val="00DC3A13"/>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F4"/>
    <w:rsid w:val="00DD0287"/>
    <w:rsid w:val="00DD04AA"/>
    <w:rsid w:val="00DD0586"/>
    <w:rsid w:val="00DD05E8"/>
    <w:rsid w:val="00DD0957"/>
    <w:rsid w:val="00DD0F56"/>
    <w:rsid w:val="00DD0F6C"/>
    <w:rsid w:val="00DD1399"/>
    <w:rsid w:val="00DD1955"/>
    <w:rsid w:val="00DD1B14"/>
    <w:rsid w:val="00DD1C7E"/>
    <w:rsid w:val="00DD201B"/>
    <w:rsid w:val="00DD21BC"/>
    <w:rsid w:val="00DD240D"/>
    <w:rsid w:val="00DD2A65"/>
    <w:rsid w:val="00DD2C4D"/>
    <w:rsid w:val="00DD3068"/>
    <w:rsid w:val="00DD327D"/>
    <w:rsid w:val="00DD342D"/>
    <w:rsid w:val="00DD36EB"/>
    <w:rsid w:val="00DD3A27"/>
    <w:rsid w:val="00DD3C72"/>
    <w:rsid w:val="00DD3DF4"/>
    <w:rsid w:val="00DD4097"/>
    <w:rsid w:val="00DD4222"/>
    <w:rsid w:val="00DD4CD0"/>
    <w:rsid w:val="00DD59A8"/>
    <w:rsid w:val="00DD5D97"/>
    <w:rsid w:val="00DD602D"/>
    <w:rsid w:val="00DD6363"/>
    <w:rsid w:val="00DD68F9"/>
    <w:rsid w:val="00DD6BC4"/>
    <w:rsid w:val="00DD6E02"/>
    <w:rsid w:val="00DD7440"/>
    <w:rsid w:val="00DD7721"/>
    <w:rsid w:val="00DD78A3"/>
    <w:rsid w:val="00DD7BAA"/>
    <w:rsid w:val="00DD7C65"/>
    <w:rsid w:val="00DE03EA"/>
    <w:rsid w:val="00DE04DD"/>
    <w:rsid w:val="00DE0A47"/>
    <w:rsid w:val="00DE147D"/>
    <w:rsid w:val="00DE1B2A"/>
    <w:rsid w:val="00DE1CAD"/>
    <w:rsid w:val="00DE1F02"/>
    <w:rsid w:val="00DE225F"/>
    <w:rsid w:val="00DE2663"/>
    <w:rsid w:val="00DE272D"/>
    <w:rsid w:val="00DE285A"/>
    <w:rsid w:val="00DE2E51"/>
    <w:rsid w:val="00DE32FF"/>
    <w:rsid w:val="00DE35E4"/>
    <w:rsid w:val="00DE35F4"/>
    <w:rsid w:val="00DE392C"/>
    <w:rsid w:val="00DE3BBD"/>
    <w:rsid w:val="00DE3D16"/>
    <w:rsid w:val="00DE3E00"/>
    <w:rsid w:val="00DE3F53"/>
    <w:rsid w:val="00DE4531"/>
    <w:rsid w:val="00DE4670"/>
    <w:rsid w:val="00DE56BA"/>
    <w:rsid w:val="00DE5773"/>
    <w:rsid w:val="00DE5B61"/>
    <w:rsid w:val="00DE5BFF"/>
    <w:rsid w:val="00DE5CC3"/>
    <w:rsid w:val="00DE5D25"/>
    <w:rsid w:val="00DE628D"/>
    <w:rsid w:val="00DE6412"/>
    <w:rsid w:val="00DE6554"/>
    <w:rsid w:val="00DE6648"/>
    <w:rsid w:val="00DE7250"/>
    <w:rsid w:val="00DE746B"/>
    <w:rsid w:val="00DE75E6"/>
    <w:rsid w:val="00DE78E7"/>
    <w:rsid w:val="00DE7AD8"/>
    <w:rsid w:val="00DE7EE6"/>
    <w:rsid w:val="00DF0144"/>
    <w:rsid w:val="00DF021D"/>
    <w:rsid w:val="00DF0237"/>
    <w:rsid w:val="00DF0566"/>
    <w:rsid w:val="00DF10C1"/>
    <w:rsid w:val="00DF144D"/>
    <w:rsid w:val="00DF1751"/>
    <w:rsid w:val="00DF176D"/>
    <w:rsid w:val="00DF19DE"/>
    <w:rsid w:val="00DF19E0"/>
    <w:rsid w:val="00DF1AAD"/>
    <w:rsid w:val="00DF1D3F"/>
    <w:rsid w:val="00DF21B3"/>
    <w:rsid w:val="00DF2484"/>
    <w:rsid w:val="00DF24B5"/>
    <w:rsid w:val="00DF2622"/>
    <w:rsid w:val="00DF2ACB"/>
    <w:rsid w:val="00DF2D1B"/>
    <w:rsid w:val="00DF3144"/>
    <w:rsid w:val="00DF330F"/>
    <w:rsid w:val="00DF3416"/>
    <w:rsid w:val="00DF36F8"/>
    <w:rsid w:val="00DF389C"/>
    <w:rsid w:val="00DF3AA6"/>
    <w:rsid w:val="00DF3AB6"/>
    <w:rsid w:val="00DF3BBC"/>
    <w:rsid w:val="00DF3D16"/>
    <w:rsid w:val="00DF41E5"/>
    <w:rsid w:val="00DF47F1"/>
    <w:rsid w:val="00DF4D1F"/>
    <w:rsid w:val="00DF5305"/>
    <w:rsid w:val="00DF593F"/>
    <w:rsid w:val="00DF5BBF"/>
    <w:rsid w:val="00DF5D8F"/>
    <w:rsid w:val="00DF5ECD"/>
    <w:rsid w:val="00DF5EEF"/>
    <w:rsid w:val="00DF5FDB"/>
    <w:rsid w:val="00DF62B1"/>
    <w:rsid w:val="00DF6485"/>
    <w:rsid w:val="00DF66D8"/>
    <w:rsid w:val="00DF686F"/>
    <w:rsid w:val="00DF69FC"/>
    <w:rsid w:val="00DF6A11"/>
    <w:rsid w:val="00DF6DAE"/>
    <w:rsid w:val="00DF79C2"/>
    <w:rsid w:val="00DF7F75"/>
    <w:rsid w:val="00E0041B"/>
    <w:rsid w:val="00E006E7"/>
    <w:rsid w:val="00E00F16"/>
    <w:rsid w:val="00E00F43"/>
    <w:rsid w:val="00E014AF"/>
    <w:rsid w:val="00E01A1D"/>
    <w:rsid w:val="00E01B84"/>
    <w:rsid w:val="00E02BAD"/>
    <w:rsid w:val="00E02C38"/>
    <w:rsid w:val="00E02C8C"/>
    <w:rsid w:val="00E02F55"/>
    <w:rsid w:val="00E03255"/>
    <w:rsid w:val="00E03512"/>
    <w:rsid w:val="00E03606"/>
    <w:rsid w:val="00E0367E"/>
    <w:rsid w:val="00E0371A"/>
    <w:rsid w:val="00E03E07"/>
    <w:rsid w:val="00E03E18"/>
    <w:rsid w:val="00E03F88"/>
    <w:rsid w:val="00E03FF1"/>
    <w:rsid w:val="00E040B3"/>
    <w:rsid w:val="00E0483C"/>
    <w:rsid w:val="00E05322"/>
    <w:rsid w:val="00E05991"/>
    <w:rsid w:val="00E05B07"/>
    <w:rsid w:val="00E05CFD"/>
    <w:rsid w:val="00E060F0"/>
    <w:rsid w:val="00E0645E"/>
    <w:rsid w:val="00E064AB"/>
    <w:rsid w:val="00E06632"/>
    <w:rsid w:val="00E06651"/>
    <w:rsid w:val="00E06AAA"/>
    <w:rsid w:val="00E06B90"/>
    <w:rsid w:val="00E06E68"/>
    <w:rsid w:val="00E07080"/>
    <w:rsid w:val="00E07187"/>
    <w:rsid w:val="00E07B45"/>
    <w:rsid w:val="00E07BD9"/>
    <w:rsid w:val="00E10235"/>
    <w:rsid w:val="00E102A0"/>
    <w:rsid w:val="00E1069D"/>
    <w:rsid w:val="00E10748"/>
    <w:rsid w:val="00E10BD6"/>
    <w:rsid w:val="00E11B87"/>
    <w:rsid w:val="00E125FB"/>
    <w:rsid w:val="00E12A83"/>
    <w:rsid w:val="00E12CE7"/>
    <w:rsid w:val="00E12F26"/>
    <w:rsid w:val="00E13469"/>
    <w:rsid w:val="00E1394E"/>
    <w:rsid w:val="00E14316"/>
    <w:rsid w:val="00E1446F"/>
    <w:rsid w:val="00E14BFD"/>
    <w:rsid w:val="00E14D7C"/>
    <w:rsid w:val="00E14EA1"/>
    <w:rsid w:val="00E14F99"/>
    <w:rsid w:val="00E14FF7"/>
    <w:rsid w:val="00E1540C"/>
    <w:rsid w:val="00E1559B"/>
    <w:rsid w:val="00E158A3"/>
    <w:rsid w:val="00E15C74"/>
    <w:rsid w:val="00E16017"/>
    <w:rsid w:val="00E1631E"/>
    <w:rsid w:val="00E163A2"/>
    <w:rsid w:val="00E165E1"/>
    <w:rsid w:val="00E168BC"/>
    <w:rsid w:val="00E16BB6"/>
    <w:rsid w:val="00E16E65"/>
    <w:rsid w:val="00E173AA"/>
    <w:rsid w:val="00E17D4F"/>
    <w:rsid w:val="00E17D56"/>
    <w:rsid w:val="00E17EF9"/>
    <w:rsid w:val="00E205E8"/>
    <w:rsid w:val="00E2095F"/>
    <w:rsid w:val="00E2120F"/>
    <w:rsid w:val="00E215B7"/>
    <w:rsid w:val="00E220A9"/>
    <w:rsid w:val="00E222EF"/>
    <w:rsid w:val="00E22377"/>
    <w:rsid w:val="00E2249B"/>
    <w:rsid w:val="00E226EA"/>
    <w:rsid w:val="00E22BDB"/>
    <w:rsid w:val="00E22EDF"/>
    <w:rsid w:val="00E22EF7"/>
    <w:rsid w:val="00E2335C"/>
    <w:rsid w:val="00E235B5"/>
    <w:rsid w:val="00E23894"/>
    <w:rsid w:val="00E23903"/>
    <w:rsid w:val="00E23D19"/>
    <w:rsid w:val="00E243B8"/>
    <w:rsid w:val="00E247A7"/>
    <w:rsid w:val="00E24E38"/>
    <w:rsid w:val="00E24F0E"/>
    <w:rsid w:val="00E253E9"/>
    <w:rsid w:val="00E2550A"/>
    <w:rsid w:val="00E25854"/>
    <w:rsid w:val="00E25CBB"/>
    <w:rsid w:val="00E25CD8"/>
    <w:rsid w:val="00E25DF2"/>
    <w:rsid w:val="00E26109"/>
    <w:rsid w:val="00E2639F"/>
    <w:rsid w:val="00E26627"/>
    <w:rsid w:val="00E26C6B"/>
    <w:rsid w:val="00E26CC9"/>
    <w:rsid w:val="00E26E47"/>
    <w:rsid w:val="00E270E5"/>
    <w:rsid w:val="00E272D0"/>
    <w:rsid w:val="00E2731C"/>
    <w:rsid w:val="00E30127"/>
    <w:rsid w:val="00E30864"/>
    <w:rsid w:val="00E30BB8"/>
    <w:rsid w:val="00E30FF1"/>
    <w:rsid w:val="00E314BF"/>
    <w:rsid w:val="00E3153B"/>
    <w:rsid w:val="00E3159F"/>
    <w:rsid w:val="00E31995"/>
    <w:rsid w:val="00E31B7A"/>
    <w:rsid w:val="00E31BE5"/>
    <w:rsid w:val="00E322A7"/>
    <w:rsid w:val="00E32360"/>
    <w:rsid w:val="00E3334B"/>
    <w:rsid w:val="00E334D7"/>
    <w:rsid w:val="00E3371E"/>
    <w:rsid w:val="00E339A5"/>
    <w:rsid w:val="00E33BB8"/>
    <w:rsid w:val="00E3442E"/>
    <w:rsid w:val="00E35078"/>
    <w:rsid w:val="00E35947"/>
    <w:rsid w:val="00E35D34"/>
    <w:rsid w:val="00E366D7"/>
    <w:rsid w:val="00E36C4E"/>
    <w:rsid w:val="00E36D51"/>
    <w:rsid w:val="00E36F18"/>
    <w:rsid w:val="00E374F2"/>
    <w:rsid w:val="00E4050A"/>
    <w:rsid w:val="00E4063C"/>
    <w:rsid w:val="00E41225"/>
    <w:rsid w:val="00E41533"/>
    <w:rsid w:val="00E4166C"/>
    <w:rsid w:val="00E41690"/>
    <w:rsid w:val="00E419C4"/>
    <w:rsid w:val="00E41AA2"/>
    <w:rsid w:val="00E41B76"/>
    <w:rsid w:val="00E41BE1"/>
    <w:rsid w:val="00E41D09"/>
    <w:rsid w:val="00E41E1B"/>
    <w:rsid w:val="00E41E22"/>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3BBF"/>
    <w:rsid w:val="00E440A6"/>
    <w:rsid w:val="00E442AA"/>
    <w:rsid w:val="00E442BE"/>
    <w:rsid w:val="00E444FE"/>
    <w:rsid w:val="00E44DC7"/>
    <w:rsid w:val="00E454B1"/>
    <w:rsid w:val="00E454BF"/>
    <w:rsid w:val="00E45AF6"/>
    <w:rsid w:val="00E45E89"/>
    <w:rsid w:val="00E4604E"/>
    <w:rsid w:val="00E463C3"/>
    <w:rsid w:val="00E4649C"/>
    <w:rsid w:val="00E465CD"/>
    <w:rsid w:val="00E467F4"/>
    <w:rsid w:val="00E4729E"/>
    <w:rsid w:val="00E4776D"/>
    <w:rsid w:val="00E47BA6"/>
    <w:rsid w:val="00E47DCF"/>
    <w:rsid w:val="00E47DE6"/>
    <w:rsid w:val="00E500D1"/>
    <w:rsid w:val="00E50388"/>
    <w:rsid w:val="00E50DCF"/>
    <w:rsid w:val="00E51068"/>
    <w:rsid w:val="00E511EE"/>
    <w:rsid w:val="00E51F46"/>
    <w:rsid w:val="00E52017"/>
    <w:rsid w:val="00E52179"/>
    <w:rsid w:val="00E5232E"/>
    <w:rsid w:val="00E5286E"/>
    <w:rsid w:val="00E52A07"/>
    <w:rsid w:val="00E5305E"/>
    <w:rsid w:val="00E530F2"/>
    <w:rsid w:val="00E53974"/>
    <w:rsid w:val="00E541FA"/>
    <w:rsid w:val="00E54530"/>
    <w:rsid w:val="00E546D7"/>
    <w:rsid w:val="00E54EDC"/>
    <w:rsid w:val="00E55D06"/>
    <w:rsid w:val="00E55E12"/>
    <w:rsid w:val="00E5615C"/>
    <w:rsid w:val="00E568F2"/>
    <w:rsid w:val="00E5697F"/>
    <w:rsid w:val="00E56D20"/>
    <w:rsid w:val="00E56FAC"/>
    <w:rsid w:val="00E5771E"/>
    <w:rsid w:val="00E577CE"/>
    <w:rsid w:val="00E57F23"/>
    <w:rsid w:val="00E601A3"/>
    <w:rsid w:val="00E60671"/>
    <w:rsid w:val="00E60C24"/>
    <w:rsid w:val="00E60CAF"/>
    <w:rsid w:val="00E61113"/>
    <w:rsid w:val="00E61856"/>
    <w:rsid w:val="00E61DE1"/>
    <w:rsid w:val="00E62126"/>
    <w:rsid w:val="00E625C4"/>
    <w:rsid w:val="00E62955"/>
    <w:rsid w:val="00E63031"/>
    <w:rsid w:val="00E63601"/>
    <w:rsid w:val="00E63897"/>
    <w:rsid w:val="00E63D12"/>
    <w:rsid w:val="00E63FC0"/>
    <w:rsid w:val="00E64C3D"/>
    <w:rsid w:val="00E64FDA"/>
    <w:rsid w:val="00E6524F"/>
    <w:rsid w:val="00E659B6"/>
    <w:rsid w:val="00E66072"/>
    <w:rsid w:val="00E66B61"/>
    <w:rsid w:val="00E67111"/>
    <w:rsid w:val="00E6739C"/>
    <w:rsid w:val="00E6744D"/>
    <w:rsid w:val="00E678B9"/>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41B"/>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EB7"/>
    <w:rsid w:val="00E77004"/>
    <w:rsid w:val="00E77882"/>
    <w:rsid w:val="00E77E38"/>
    <w:rsid w:val="00E80018"/>
    <w:rsid w:val="00E800F3"/>
    <w:rsid w:val="00E805ED"/>
    <w:rsid w:val="00E80802"/>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744"/>
    <w:rsid w:val="00E83C82"/>
    <w:rsid w:val="00E83E12"/>
    <w:rsid w:val="00E8466A"/>
    <w:rsid w:val="00E84AF3"/>
    <w:rsid w:val="00E84E21"/>
    <w:rsid w:val="00E855A5"/>
    <w:rsid w:val="00E85A4C"/>
    <w:rsid w:val="00E85A5A"/>
    <w:rsid w:val="00E86020"/>
    <w:rsid w:val="00E8619F"/>
    <w:rsid w:val="00E86877"/>
    <w:rsid w:val="00E86F82"/>
    <w:rsid w:val="00E87904"/>
    <w:rsid w:val="00E902D8"/>
    <w:rsid w:val="00E90A08"/>
    <w:rsid w:val="00E90ACB"/>
    <w:rsid w:val="00E90BBA"/>
    <w:rsid w:val="00E90BFA"/>
    <w:rsid w:val="00E90EFD"/>
    <w:rsid w:val="00E9102D"/>
    <w:rsid w:val="00E91232"/>
    <w:rsid w:val="00E91C64"/>
    <w:rsid w:val="00E91D50"/>
    <w:rsid w:val="00E926F0"/>
    <w:rsid w:val="00E92D45"/>
    <w:rsid w:val="00E9321C"/>
    <w:rsid w:val="00E9372F"/>
    <w:rsid w:val="00E93E4F"/>
    <w:rsid w:val="00E9402C"/>
    <w:rsid w:val="00E9446E"/>
    <w:rsid w:val="00E9448B"/>
    <w:rsid w:val="00E945CC"/>
    <w:rsid w:val="00E9473D"/>
    <w:rsid w:val="00E947B9"/>
    <w:rsid w:val="00E9493A"/>
    <w:rsid w:val="00E94A6F"/>
    <w:rsid w:val="00E94D46"/>
    <w:rsid w:val="00E952F1"/>
    <w:rsid w:val="00E953C5"/>
    <w:rsid w:val="00E955D9"/>
    <w:rsid w:val="00E95BE3"/>
    <w:rsid w:val="00E95EE2"/>
    <w:rsid w:val="00E962DD"/>
    <w:rsid w:val="00E96954"/>
    <w:rsid w:val="00E96A02"/>
    <w:rsid w:val="00E96B05"/>
    <w:rsid w:val="00E96F2E"/>
    <w:rsid w:val="00E979B6"/>
    <w:rsid w:val="00E97C5D"/>
    <w:rsid w:val="00E97CA6"/>
    <w:rsid w:val="00E97EF1"/>
    <w:rsid w:val="00EA026D"/>
    <w:rsid w:val="00EA0BF6"/>
    <w:rsid w:val="00EA0F87"/>
    <w:rsid w:val="00EA0FBC"/>
    <w:rsid w:val="00EA102B"/>
    <w:rsid w:val="00EA1249"/>
    <w:rsid w:val="00EA12E6"/>
    <w:rsid w:val="00EA19FE"/>
    <w:rsid w:val="00EA1D93"/>
    <w:rsid w:val="00EA2124"/>
    <w:rsid w:val="00EA2178"/>
    <w:rsid w:val="00EA21E3"/>
    <w:rsid w:val="00EA261C"/>
    <w:rsid w:val="00EA29B4"/>
    <w:rsid w:val="00EA2E15"/>
    <w:rsid w:val="00EA34AD"/>
    <w:rsid w:val="00EA3B5F"/>
    <w:rsid w:val="00EA3CEE"/>
    <w:rsid w:val="00EA3D8D"/>
    <w:rsid w:val="00EA3D9B"/>
    <w:rsid w:val="00EA3FDC"/>
    <w:rsid w:val="00EA4491"/>
    <w:rsid w:val="00EA4666"/>
    <w:rsid w:val="00EA49C0"/>
    <w:rsid w:val="00EA4C6E"/>
    <w:rsid w:val="00EA4CE5"/>
    <w:rsid w:val="00EA5587"/>
    <w:rsid w:val="00EA558C"/>
    <w:rsid w:val="00EA562C"/>
    <w:rsid w:val="00EA57CD"/>
    <w:rsid w:val="00EA5A33"/>
    <w:rsid w:val="00EA5B28"/>
    <w:rsid w:val="00EA5B56"/>
    <w:rsid w:val="00EA5CC1"/>
    <w:rsid w:val="00EA6499"/>
    <w:rsid w:val="00EA735F"/>
    <w:rsid w:val="00EA7428"/>
    <w:rsid w:val="00EA772A"/>
    <w:rsid w:val="00EA78C5"/>
    <w:rsid w:val="00EA7992"/>
    <w:rsid w:val="00EA7A71"/>
    <w:rsid w:val="00EA7BCB"/>
    <w:rsid w:val="00EA7CFD"/>
    <w:rsid w:val="00EB0852"/>
    <w:rsid w:val="00EB0E7D"/>
    <w:rsid w:val="00EB0EC2"/>
    <w:rsid w:val="00EB118C"/>
    <w:rsid w:val="00EB12A3"/>
    <w:rsid w:val="00EB1377"/>
    <w:rsid w:val="00EB16E0"/>
    <w:rsid w:val="00EB1BC2"/>
    <w:rsid w:val="00EB1D6D"/>
    <w:rsid w:val="00EB1EF9"/>
    <w:rsid w:val="00EB2177"/>
    <w:rsid w:val="00EB231E"/>
    <w:rsid w:val="00EB233E"/>
    <w:rsid w:val="00EB263D"/>
    <w:rsid w:val="00EB2C96"/>
    <w:rsid w:val="00EB3510"/>
    <w:rsid w:val="00EB3609"/>
    <w:rsid w:val="00EB3C21"/>
    <w:rsid w:val="00EB43D5"/>
    <w:rsid w:val="00EB456F"/>
    <w:rsid w:val="00EB45C6"/>
    <w:rsid w:val="00EB4FBA"/>
    <w:rsid w:val="00EB542C"/>
    <w:rsid w:val="00EB5A3C"/>
    <w:rsid w:val="00EB6038"/>
    <w:rsid w:val="00EB6085"/>
    <w:rsid w:val="00EB671F"/>
    <w:rsid w:val="00EB69B9"/>
    <w:rsid w:val="00EB6E7E"/>
    <w:rsid w:val="00EB71FF"/>
    <w:rsid w:val="00EB751D"/>
    <w:rsid w:val="00EB75CF"/>
    <w:rsid w:val="00EB75F1"/>
    <w:rsid w:val="00EB791E"/>
    <w:rsid w:val="00EB7FD3"/>
    <w:rsid w:val="00EB7FFE"/>
    <w:rsid w:val="00EC0948"/>
    <w:rsid w:val="00EC0967"/>
    <w:rsid w:val="00EC0A9F"/>
    <w:rsid w:val="00EC0B23"/>
    <w:rsid w:val="00EC0BCB"/>
    <w:rsid w:val="00EC129F"/>
    <w:rsid w:val="00EC1476"/>
    <w:rsid w:val="00EC194B"/>
    <w:rsid w:val="00EC198B"/>
    <w:rsid w:val="00EC1992"/>
    <w:rsid w:val="00EC19B6"/>
    <w:rsid w:val="00EC1F97"/>
    <w:rsid w:val="00EC2182"/>
    <w:rsid w:val="00EC28C5"/>
    <w:rsid w:val="00EC2C14"/>
    <w:rsid w:val="00EC2F61"/>
    <w:rsid w:val="00EC33A6"/>
    <w:rsid w:val="00EC35FF"/>
    <w:rsid w:val="00EC39E7"/>
    <w:rsid w:val="00EC3EAD"/>
    <w:rsid w:val="00EC3ED3"/>
    <w:rsid w:val="00EC40D9"/>
    <w:rsid w:val="00EC434C"/>
    <w:rsid w:val="00EC4AE7"/>
    <w:rsid w:val="00EC5191"/>
    <w:rsid w:val="00EC54F3"/>
    <w:rsid w:val="00EC56B3"/>
    <w:rsid w:val="00EC57F1"/>
    <w:rsid w:val="00EC586C"/>
    <w:rsid w:val="00EC5F43"/>
    <w:rsid w:val="00EC60D2"/>
    <w:rsid w:val="00EC69DC"/>
    <w:rsid w:val="00EC6A78"/>
    <w:rsid w:val="00EC6B21"/>
    <w:rsid w:val="00EC6B59"/>
    <w:rsid w:val="00EC6F16"/>
    <w:rsid w:val="00EC74A3"/>
    <w:rsid w:val="00EC75A6"/>
    <w:rsid w:val="00EC7CB2"/>
    <w:rsid w:val="00ED021A"/>
    <w:rsid w:val="00ED02E8"/>
    <w:rsid w:val="00ED086C"/>
    <w:rsid w:val="00ED0E59"/>
    <w:rsid w:val="00ED127D"/>
    <w:rsid w:val="00ED15A6"/>
    <w:rsid w:val="00ED1B4B"/>
    <w:rsid w:val="00ED1CA0"/>
    <w:rsid w:val="00ED279F"/>
    <w:rsid w:val="00ED2D00"/>
    <w:rsid w:val="00ED2DE3"/>
    <w:rsid w:val="00ED3317"/>
    <w:rsid w:val="00ED36AF"/>
    <w:rsid w:val="00ED3B4E"/>
    <w:rsid w:val="00ED4093"/>
    <w:rsid w:val="00ED45F6"/>
    <w:rsid w:val="00ED4E1C"/>
    <w:rsid w:val="00ED5492"/>
    <w:rsid w:val="00ED5E0C"/>
    <w:rsid w:val="00ED605C"/>
    <w:rsid w:val="00ED61F3"/>
    <w:rsid w:val="00ED62F1"/>
    <w:rsid w:val="00ED67CC"/>
    <w:rsid w:val="00ED6E99"/>
    <w:rsid w:val="00ED6F1C"/>
    <w:rsid w:val="00ED6F88"/>
    <w:rsid w:val="00ED732F"/>
    <w:rsid w:val="00ED7361"/>
    <w:rsid w:val="00ED750D"/>
    <w:rsid w:val="00ED7A26"/>
    <w:rsid w:val="00ED7A6B"/>
    <w:rsid w:val="00ED7B0A"/>
    <w:rsid w:val="00ED7D4D"/>
    <w:rsid w:val="00ED7E2A"/>
    <w:rsid w:val="00ED7F36"/>
    <w:rsid w:val="00EE049D"/>
    <w:rsid w:val="00EE0746"/>
    <w:rsid w:val="00EE0843"/>
    <w:rsid w:val="00EE0AA6"/>
    <w:rsid w:val="00EE0AE2"/>
    <w:rsid w:val="00EE0ECE"/>
    <w:rsid w:val="00EE0F72"/>
    <w:rsid w:val="00EE1242"/>
    <w:rsid w:val="00EE1538"/>
    <w:rsid w:val="00EE19FC"/>
    <w:rsid w:val="00EE1E5E"/>
    <w:rsid w:val="00EE2D88"/>
    <w:rsid w:val="00EE2F3B"/>
    <w:rsid w:val="00EE3438"/>
    <w:rsid w:val="00EE388D"/>
    <w:rsid w:val="00EE39D7"/>
    <w:rsid w:val="00EE3F5D"/>
    <w:rsid w:val="00EE40BB"/>
    <w:rsid w:val="00EE423B"/>
    <w:rsid w:val="00EE4310"/>
    <w:rsid w:val="00EE4538"/>
    <w:rsid w:val="00EE499B"/>
    <w:rsid w:val="00EE522E"/>
    <w:rsid w:val="00EE574F"/>
    <w:rsid w:val="00EE5879"/>
    <w:rsid w:val="00EE5965"/>
    <w:rsid w:val="00EE5FCC"/>
    <w:rsid w:val="00EE6345"/>
    <w:rsid w:val="00EE67AD"/>
    <w:rsid w:val="00EE682C"/>
    <w:rsid w:val="00EE6ADA"/>
    <w:rsid w:val="00EE762F"/>
    <w:rsid w:val="00EE7D9F"/>
    <w:rsid w:val="00EF0227"/>
    <w:rsid w:val="00EF056F"/>
    <w:rsid w:val="00EF0755"/>
    <w:rsid w:val="00EF11E4"/>
    <w:rsid w:val="00EF1562"/>
    <w:rsid w:val="00EF1761"/>
    <w:rsid w:val="00EF18DE"/>
    <w:rsid w:val="00EF1C1A"/>
    <w:rsid w:val="00EF1CD4"/>
    <w:rsid w:val="00EF1D44"/>
    <w:rsid w:val="00EF214D"/>
    <w:rsid w:val="00EF2417"/>
    <w:rsid w:val="00EF2592"/>
    <w:rsid w:val="00EF2A12"/>
    <w:rsid w:val="00EF32E4"/>
    <w:rsid w:val="00EF3F0B"/>
    <w:rsid w:val="00EF4110"/>
    <w:rsid w:val="00EF432D"/>
    <w:rsid w:val="00EF43CE"/>
    <w:rsid w:val="00EF4984"/>
    <w:rsid w:val="00EF4A48"/>
    <w:rsid w:val="00EF4D14"/>
    <w:rsid w:val="00EF54A6"/>
    <w:rsid w:val="00EF5638"/>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77"/>
    <w:rsid w:val="00F0139A"/>
    <w:rsid w:val="00F0158F"/>
    <w:rsid w:val="00F019DE"/>
    <w:rsid w:val="00F01F7F"/>
    <w:rsid w:val="00F02099"/>
    <w:rsid w:val="00F0219B"/>
    <w:rsid w:val="00F02B79"/>
    <w:rsid w:val="00F02D52"/>
    <w:rsid w:val="00F03138"/>
    <w:rsid w:val="00F03F82"/>
    <w:rsid w:val="00F03F9F"/>
    <w:rsid w:val="00F043E4"/>
    <w:rsid w:val="00F045B4"/>
    <w:rsid w:val="00F047DC"/>
    <w:rsid w:val="00F04DA2"/>
    <w:rsid w:val="00F050D7"/>
    <w:rsid w:val="00F0522E"/>
    <w:rsid w:val="00F05790"/>
    <w:rsid w:val="00F0607D"/>
    <w:rsid w:val="00F06195"/>
    <w:rsid w:val="00F0623D"/>
    <w:rsid w:val="00F06600"/>
    <w:rsid w:val="00F066AA"/>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9BD"/>
    <w:rsid w:val="00F10CC5"/>
    <w:rsid w:val="00F10D63"/>
    <w:rsid w:val="00F11078"/>
    <w:rsid w:val="00F11213"/>
    <w:rsid w:val="00F1126C"/>
    <w:rsid w:val="00F11A3A"/>
    <w:rsid w:val="00F11B3D"/>
    <w:rsid w:val="00F11C34"/>
    <w:rsid w:val="00F11C7B"/>
    <w:rsid w:val="00F11DA2"/>
    <w:rsid w:val="00F11E3B"/>
    <w:rsid w:val="00F121B9"/>
    <w:rsid w:val="00F1284A"/>
    <w:rsid w:val="00F1296E"/>
    <w:rsid w:val="00F131A9"/>
    <w:rsid w:val="00F138F0"/>
    <w:rsid w:val="00F13B73"/>
    <w:rsid w:val="00F1418F"/>
    <w:rsid w:val="00F1438E"/>
    <w:rsid w:val="00F145CD"/>
    <w:rsid w:val="00F145E9"/>
    <w:rsid w:val="00F14734"/>
    <w:rsid w:val="00F15244"/>
    <w:rsid w:val="00F1524F"/>
    <w:rsid w:val="00F1537D"/>
    <w:rsid w:val="00F15D3E"/>
    <w:rsid w:val="00F16C17"/>
    <w:rsid w:val="00F171CF"/>
    <w:rsid w:val="00F178F1"/>
    <w:rsid w:val="00F17B1C"/>
    <w:rsid w:val="00F17DE0"/>
    <w:rsid w:val="00F2024F"/>
    <w:rsid w:val="00F2053E"/>
    <w:rsid w:val="00F205A5"/>
    <w:rsid w:val="00F20D78"/>
    <w:rsid w:val="00F20EF4"/>
    <w:rsid w:val="00F20F91"/>
    <w:rsid w:val="00F21215"/>
    <w:rsid w:val="00F21763"/>
    <w:rsid w:val="00F21D07"/>
    <w:rsid w:val="00F21D14"/>
    <w:rsid w:val="00F2238A"/>
    <w:rsid w:val="00F22FC5"/>
    <w:rsid w:val="00F234FE"/>
    <w:rsid w:val="00F23684"/>
    <w:rsid w:val="00F236C8"/>
    <w:rsid w:val="00F23A54"/>
    <w:rsid w:val="00F23A8F"/>
    <w:rsid w:val="00F23B91"/>
    <w:rsid w:val="00F23BD0"/>
    <w:rsid w:val="00F24792"/>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416"/>
    <w:rsid w:val="00F31110"/>
    <w:rsid w:val="00F3123A"/>
    <w:rsid w:val="00F3164D"/>
    <w:rsid w:val="00F31ABF"/>
    <w:rsid w:val="00F31C21"/>
    <w:rsid w:val="00F3202E"/>
    <w:rsid w:val="00F322AC"/>
    <w:rsid w:val="00F32477"/>
    <w:rsid w:val="00F32BC1"/>
    <w:rsid w:val="00F33A61"/>
    <w:rsid w:val="00F33CAB"/>
    <w:rsid w:val="00F33DA2"/>
    <w:rsid w:val="00F34000"/>
    <w:rsid w:val="00F34056"/>
    <w:rsid w:val="00F34145"/>
    <w:rsid w:val="00F3442C"/>
    <w:rsid w:val="00F347D2"/>
    <w:rsid w:val="00F34B0F"/>
    <w:rsid w:val="00F351BD"/>
    <w:rsid w:val="00F3554C"/>
    <w:rsid w:val="00F356E6"/>
    <w:rsid w:val="00F35FA8"/>
    <w:rsid w:val="00F361B1"/>
    <w:rsid w:val="00F36599"/>
    <w:rsid w:val="00F36612"/>
    <w:rsid w:val="00F366F3"/>
    <w:rsid w:val="00F36BF1"/>
    <w:rsid w:val="00F36EB2"/>
    <w:rsid w:val="00F36EBE"/>
    <w:rsid w:val="00F37AF3"/>
    <w:rsid w:val="00F403C0"/>
    <w:rsid w:val="00F404D3"/>
    <w:rsid w:val="00F409F6"/>
    <w:rsid w:val="00F40F0F"/>
    <w:rsid w:val="00F41013"/>
    <w:rsid w:val="00F412CD"/>
    <w:rsid w:val="00F41475"/>
    <w:rsid w:val="00F416D4"/>
    <w:rsid w:val="00F422ED"/>
    <w:rsid w:val="00F43659"/>
    <w:rsid w:val="00F43755"/>
    <w:rsid w:val="00F439F5"/>
    <w:rsid w:val="00F43F24"/>
    <w:rsid w:val="00F444F9"/>
    <w:rsid w:val="00F44728"/>
    <w:rsid w:val="00F44DB5"/>
    <w:rsid w:val="00F44EFB"/>
    <w:rsid w:val="00F4500E"/>
    <w:rsid w:val="00F452E5"/>
    <w:rsid w:val="00F45328"/>
    <w:rsid w:val="00F45594"/>
    <w:rsid w:val="00F45A50"/>
    <w:rsid w:val="00F45E6F"/>
    <w:rsid w:val="00F46178"/>
    <w:rsid w:val="00F46724"/>
    <w:rsid w:val="00F47370"/>
    <w:rsid w:val="00F47A14"/>
    <w:rsid w:val="00F47C2C"/>
    <w:rsid w:val="00F508AB"/>
    <w:rsid w:val="00F50E76"/>
    <w:rsid w:val="00F511DC"/>
    <w:rsid w:val="00F51462"/>
    <w:rsid w:val="00F5160F"/>
    <w:rsid w:val="00F518FD"/>
    <w:rsid w:val="00F51A80"/>
    <w:rsid w:val="00F51DA6"/>
    <w:rsid w:val="00F51DF6"/>
    <w:rsid w:val="00F51FD8"/>
    <w:rsid w:val="00F5258A"/>
    <w:rsid w:val="00F52755"/>
    <w:rsid w:val="00F52A66"/>
    <w:rsid w:val="00F5307F"/>
    <w:rsid w:val="00F532D3"/>
    <w:rsid w:val="00F5358C"/>
    <w:rsid w:val="00F53D9B"/>
    <w:rsid w:val="00F54B70"/>
    <w:rsid w:val="00F54DCD"/>
    <w:rsid w:val="00F557FF"/>
    <w:rsid w:val="00F558C1"/>
    <w:rsid w:val="00F55984"/>
    <w:rsid w:val="00F55A3A"/>
    <w:rsid w:val="00F55A98"/>
    <w:rsid w:val="00F560D5"/>
    <w:rsid w:val="00F564E6"/>
    <w:rsid w:val="00F5660D"/>
    <w:rsid w:val="00F56BB2"/>
    <w:rsid w:val="00F56C18"/>
    <w:rsid w:val="00F56C2E"/>
    <w:rsid w:val="00F56FB2"/>
    <w:rsid w:val="00F573AC"/>
    <w:rsid w:val="00F579E7"/>
    <w:rsid w:val="00F60257"/>
    <w:rsid w:val="00F614BF"/>
    <w:rsid w:val="00F616C0"/>
    <w:rsid w:val="00F61DD2"/>
    <w:rsid w:val="00F62545"/>
    <w:rsid w:val="00F627CA"/>
    <w:rsid w:val="00F62A39"/>
    <w:rsid w:val="00F62D18"/>
    <w:rsid w:val="00F62FF3"/>
    <w:rsid w:val="00F6302F"/>
    <w:rsid w:val="00F6305C"/>
    <w:rsid w:val="00F630AB"/>
    <w:rsid w:val="00F63238"/>
    <w:rsid w:val="00F638BC"/>
    <w:rsid w:val="00F63C0A"/>
    <w:rsid w:val="00F63CDE"/>
    <w:rsid w:val="00F63F92"/>
    <w:rsid w:val="00F648A8"/>
    <w:rsid w:val="00F64B06"/>
    <w:rsid w:val="00F65317"/>
    <w:rsid w:val="00F654EF"/>
    <w:rsid w:val="00F6554E"/>
    <w:rsid w:val="00F65B2A"/>
    <w:rsid w:val="00F65C6E"/>
    <w:rsid w:val="00F65FB1"/>
    <w:rsid w:val="00F667A1"/>
    <w:rsid w:val="00F667EB"/>
    <w:rsid w:val="00F66AA7"/>
    <w:rsid w:val="00F66AB8"/>
    <w:rsid w:val="00F66BA8"/>
    <w:rsid w:val="00F66E77"/>
    <w:rsid w:val="00F6703A"/>
    <w:rsid w:val="00F67BC8"/>
    <w:rsid w:val="00F67DC8"/>
    <w:rsid w:val="00F70002"/>
    <w:rsid w:val="00F7004C"/>
    <w:rsid w:val="00F70298"/>
    <w:rsid w:val="00F70338"/>
    <w:rsid w:val="00F70339"/>
    <w:rsid w:val="00F70673"/>
    <w:rsid w:val="00F70A95"/>
    <w:rsid w:val="00F70FCA"/>
    <w:rsid w:val="00F70FF4"/>
    <w:rsid w:val="00F70FF7"/>
    <w:rsid w:val="00F716B1"/>
    <w:rsid w:val="00F7179E"/>
    <w:rsid w:val="00F71823"/>
    <w:rsid w:val="00F71F26"/>
    <w:rsid w:val="00F725BF"/>
    <w:rsid w:val="00F72B0B"/>
    <w:rsid w:val="00F72E8B"/>
    <w:rsid w:val="00F73211"/>
    <w:rsid w:val="00F7323F"/>
    <w:rsid w:val="00F73261"/>
    <w:rsid w:val="00F734BF"/>
    <w:rsid w:val="00F73F98"/>
    <w:rsid w:val="00F7405B"/>
    <w:rsid w:val="00F7448D"/>
    <w:rsid w:val="00F748D6"/>
    <w:rsid w:val="00F74F27"/>
    <w:rsid w:val="00F7557B"/>
    <w:rsid w:val="00F755E4"/>
    <w:rsid w:val="00F75D57"/>
    <w:rsid w:val="00F76396"/>
    <w:rsid w:val="00F765D0"/>
    <w:rsid w:val="00F767ED"/>
    <w:rsid w:val="00F7681E"/>
    <w:rsid w:val="00F76933"/>
    <w:rsid w:val="00F76CF6"/>
    <w:rsid w:val="00F76D45"/>
    <w:rsid w:val="00F77B08"/>
    <w:rsid w:val="00F8049F"/>
    <w:rsid w:val="00F80801"/>
    <w:rsid w:val="00F80C83"/>
    <w:rsid w:val="00F828A6"/>
    <w:rsid w:val="00F82952"/>
    <w:rsid w:val="00F82B60"/>
    <w:rsid w:val="00F82DDA"/>
    <w:rsid w:val="00F82E55"/>
    <w:rsid w:val="00F8308F"/>
    <w:rsid w:val="00F83135"/>
    <w:rsid w:val="00F833ED"/>
    <w:rsid w:val="00F83688"/>
    <w:rsid w:val="00F83CB2"/>
    <w:rsid w:val="00F83D3D"/>
    <w:rsid w:val="00F84364"/>
    <w:rsid w:val="00F84803"/>
    <w:rsid w:val="00F848BC"/>
    <w:rsid w:val="00F84A11"/>
    <w:rsid w:val="00F84AAD"/>
    <w:rsid w:val="00F84E6C"/>
    <w:rsid w:val="00F8547B"/>
    <w:rsid w:val="00F8593F"/>
    <w:rsid w:val="00F85A06"/>
    <w:rsid w:val="00F86110"/>
    <w:rsid w:val="00F864A3"/>
    <w:rsid w:val="00F86B92"/>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B8E"/>
    <w:rsid w:val="00F94C18"/>
    <w:rsid w:val="00F94D54"/>
    <w:rsid w:val="00F95142"/>
    <w:rsid w:val="00F952CF"/>
    <w:rsid w:val="00F95817"/>
    <w:rsid w:val="00F9585D"/>
    <w:rsid w:val="00F95BEA"/>
    <w:rsid w:val="00F95CD7"/>
    <w:rsid w:val="00F96237"/>
    <w:rsid w:val="00F964DB"/>
    <w:rsid w:val="00F96564"/>
    <w:rsid w:val="00F96838"/>
    <w:rsid w:val="00F9685C"/>
    <w:rsid w:val="00F96CEB"/>
    <w:rsid w:val="00F97495"/>
    <w:rsid w:val="00F976B9"/>
    <w:rsid w:val="00F97ADF"/>
    <w:rsid w:val="00FA0995"/>
    <w:rsid w:val="00FA133F"/>
    <w:rsid w:val="00FA136A"/>
    <w:rsid w:val="00FA14C3"/>
    <w:rsid w:val="00FA160D"/>
    <w:rsid w:val="00FA1779"/>
    <w:rsid w:val="00FA1CD3"/>
    <w:rsid w:val="00FA2357"/>
    <w:rsid w:val="00FA239B"/>
    <w:rsid w:val="00FA254E"/>
    <w:rsid w:val="00FA2DBD"/>
    <w:rsid w:val="00FA3058"/>
    <w:rsid w:val="00FA316E"/>
    <w:rsid w:val="00FA32FA"/>
    <w:rsid w:val="00FA3849"/>
    <w:rsid w:val="00FA3E99"/>
    <w:rsid w:val="00FA3F3A"/>
    <w:rsid w:val="00FA4380"/>
    <w:rsid w:val="00FA512C"/>
    <w:rsid w:val="00FA57A6"/>
    <w:rsid w:val="00FA594B"/>
    <w:rsid w:val="00FA59E4"/>
    <w:rsid w:val="00FA5C47"/>
    <w:rsid w:val="00FA5E15"/>
    <w:rsid w:val="00FA5F71"/>
    <w:rsid w:val="00FA6284"/>
    <w:rsid w:val="00FA62BF"/>
    <w:rsid w:val="00FA62F6"/>
    <w:rsid w:val="00FA69E5"/>
    <w:rsid w:val="00FA6A3E"/>
    <w:rsid w:val="00FA7125"/>
    <w:rsid w:val="00FA732A"/>
    <w:rsid w:val="00FA7711"/>
    <w:rsid w:val="00FA7829"/>
    <w:rsid w:val="00FA785A"/>
    <w:rsid w:val="00FA7E7C"/>
    <w:rsid w:val="00FB0C08"/>
    <w:rsid w:val="00FB122B"/>
    <w:rsid w:val="00FB14F3"/>
    <w:rsid w:val="00FB153C"/>
    <w:rsid w:val="00FB15BF"/>
    <w:rsid w:val="00FB1D19"/>
    <w:rsid w:val="00FB1DC0"/>
    <w:rsid w:val="00FB1E0E"/>
    <w:rsid w:val="00FB1F74"/>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F1A"/>
    <w:rsid w:val="00FB6032"/>
    <w:rsid w:val="00FB60C0"/>
    <w:rsid w:val="00FB6138"/>
    <w:rsid w:val="00FB616E"/>
    <w:rsid w:val="00FB658A"/>
    <w:rsid w:val="00FB6CF2"/>
    <w:rsid w:val="00FB6F47"/>
    <w:rsid w:val="00FB7367"/>
    <w:rsid w:val="00FB749B"/>
    <w:rsid w:val="00FB78D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4D5"/>
    <w:rsid w:val="00FC3A6B"/>
    <w:rsid w:val="00FC3A9F"/>
    <w:rsid w:val="00FC3D88"/>
    <w:rsid w:val="00FC3DDD"/>
    <w:rsid w:val="00FC4299"/>
    <w:rsid w:val="00FC42D5"/>
    <w:rsid w:val="00FC436F"/>
    <w:rsid w:val="00FC43BD"/>
    <w:rsid w:val="00FC4411"/>
    <w:rsid w:val="00FC443F"/>
    <w:rsid w:val="00FC463B"/>
    <w:rsid w:val="00FC49ED"/>
    <w:rsid w:val="00FC502B"/>
    <w:rsid w:val="00FC5049"/>
    <w:rsid w:val="00FC528C"/>
    <w:rsid w:val="00FC54EA"/>
    <w:rsid w:val="00FC5B77"/>
    <w:rsid w:val="00FC5E26"/>
    <w:rsid w:val="00FC615E"/>
    <w:rsid w:val="00FC6875"/>
    <w:rsid w:val="00FC6E84"/>
    <w:rsid w:val="00FC6EFD"/>
    <w:rsid w:val="00FC70B9"/>
    <w:rsid w:val="00FC7976"/>
    <w:rsid w:val="00FC7F23"/>
    <w:rsid w:val="00FD0B28"/>
    <w:rsid w:val="00FD0D58"/>
    <w:rsid w:val="00FD147B"/>
    <w:rsid w:val="00FD1626"/>
    <w:rsid w:val="00FD1DE2"/>
    <w:rsid w:val="00FD1E72"/>
    <w:rsid w:val="00FD22AB"/>
    <w:rsid w:val="00FD2371"/>
    <w:rsid w:val="00FD2419"/>
    <w:rsid w:val="00FD25C3"/>
    <w:rsid w:val="00FD2C67"/>
    <w:rsid w:val="00FD311F"/>
    <w:rsid w:val="00FD37E2"/>
    <w:rsid w:val="00FD3ABC"/>
    <w:rsid w:val="00FD4547"/>
    <w:rsid w:val="00FD4902"/>
    <w:rsid w:val="00FD4D25"/>
    <w:rsid w:val="00FD4D8A"/>
    <w:rsid w:val="00FD4E06"/>
    <w:rsid w:val="00FD4F51"/>
    <w:rsid w:val="00FD530F"/>
    <w:rsid w:val="00FD53A2"/>
    <w:rsid w:val="00FD5540"/>
    <w:rsid w:val="00FD58F7"/>
    <w:rsid w:val="00FD5AC2"/>
    <w:rsid w:val="00FD5ADA"/>
    <w:rsid w:val="00FD5E94"/>
    <w:rsid w:val="00FD5F89"/>
    <w:rsid w:val="00FD60A7"/>
    <w:rsid w:val="00FD618D"/>
    <w:rsid w:val="00FD6553"/>
    <w:rsid w:val="00FD6DA1"/>
    <w:rsid w:val="00FD6EB8"/>
    <w:rsid w:val="00FD70D2"/>
    <w:rsid w:val="00FD732B"/>
    <w:rsid w:val="00FD75E5"/>
    <w:rsid w:val="00FD7A05"/>
    <w:rsid w:val="00FE03D4"/>
    <w:rsid w:val="00FE04D5"/>
    <w:rsid w:val="00FE0CAA"/>
    <w:rsid w:val="00FE14C0"/>
    <w:rsid w:val="00FE1702"/>
    <w:rsid w:val="00FE1966"/>
    <w:rsid w:val="00FE20C5"/>
    <w:rsid w:val="00FE2109"/>
    <w:rsid w:val="00FE24AB"/>
    <w:rsid w:val="00FE25D5"/>
    <w:rsid w:val="00FE2762"/>
    <w:rsid w:val="00FE288B"/>
    <w:rsid w:val="00FE2FB8"/>
    <w:rsid w:val="00FE3040"/>
    <w:rsid w:val="00FE31D0"/>
    <w:rsid w:val="00FE3805"/>
    <w:rsid w:val="00FE3B48"/>
    <w:rsid w:val="00FE3C50"/>
    <w:rsid w:val="00FE4262"/>
    <w:rsid w:val="00FE49C8"/>
    <w:rsid w:val="00FE52A5"/>
    <w:rsid w:val="00FE57C0"/>
    <w:rsid w:val="00FE5A06"/>
    <w:rsid w:val="00FE5FCF"/>
    <w:rsid w:val="00FE6213"/>
    <w:rsid w:val="00FE63C1"/>
    <w:rsid w:val="00FE6973"/>
    <w:rsid w:val="00FE6C72"/>
    <w:rsid w:val="00FE717C"/>
    <w:rsid w:val="00FE729E"/>
    <w:rsid w:val="00FE74A5"/>
    <w:rsid w:val="00FE7A80"/>
    <w:rsid w:val="00FF0080"/>
    <w:rsid w:val="00FF05DB"/>
    <w:rsid w:val="00FF085D"/>
    <w:rsid w:val="00FF0D69"/>
    <w:rsid w:val="00FF0EA6"/>
    <w:rsid w:val="00FF12D0"/>
    <w:rsid w:val="00FF1407"/>
    <w:rsid w:val="00FF1F0E"/>
    <w:rsid w:val="00FF2C28"/>
    <w:rsid w:val="00FF2D75"/>
    <w:rsid w:val="00FF3067"/>
    <w:rsid w:val="00FF3475"/>
    <w:rsid w:val="00FF38A3"/>
    <w:rsid w:val="00FF47AE"/>
    <w:rsid w:val="00FF47EC"/>
    <w:rsid w:val="00FF4BFA"/>
    <w:rsid w:val="00FF4D71"/>
    <w:rsid w:val="00FF545D"/>
    <w:rsid w:val="00FF5EE2"/>
    <w:rsid w:val="00FF6996"/>
    <w:rsid w:val="00FF6D02"/>
    <w:rsid w:val="00FF6F15"/>
    <w:rsid w:val="00FF7060"/>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uiPriority w:val="99"/>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2046A2"/>
    <w:pPr>
      <w:tabs>
        <w:tab w:val="left" w:pos="0"/>
        <w:tab w:val="right" w:leader="dot" w:pos="9227"/>
      </w:tabs>
      <w:spacing w:line="276" w:lineRule="auto"/>
      <w:ind w:left="567" w:right="23" w:hanging="567"/>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qFormat/>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qFormat/>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uiPriority w:val="99"/>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uiPriority w:val="99"/>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uiPriority w:val="99"/>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uiPriority w:val="99"/>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uiPriority w:val="99"/>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uiPriority w:val="99"/>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uiPriority w:val="99"/>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uiPriority w:val="99"/>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uiPriority w:val="99"/>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uiPriority w:val="99"/>
    <w:qFormat/>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qFormat/>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101">
    <w:name w:val="Tabla con cuadrícula101"/>
    <w:basedOn w:val="Tablanormal"/>
    <w:next w:val="Tablaconcuadrcula"/>
    <w:rsid w:val="00E444F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99"/>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4"/>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7"/>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sid w:val="009D1956"/>
    <w:rPr>
      <w:rFonts w:ascii="Courier" w:hAnsi="Courier"/>
      <w:snapToGrid w:val="0"/>
      <w:lang w:val="es-ES_tradnl" w:eastAsia="es-ES"/>
    </w:r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4"/>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1"/>
      </w:numPr>
      <w:tabs>
        <w:tab w:val="clear" w:pos="1069"/>
        <w:tab w:val="num" w:pos="360"/>
        <w:tab w:val="num" w:pos="2798"/>
      </w:tabs>
      <w:ind w:left="2798"/>
    </w:pPr>
  </w:style>
  <w:style w:type="paragraph" w:customStyle="1" w:styleId="N4">
    <w:name w:val="N4"/>
    <w:basedOn w:val="N1"/>
    <w:uiPriority w:val="99"/>
    <w:rsid w:val="00A27612"/>
    <w:pPr>
      <w:numPr>
        <w:numId w:val="35"/>
      </w:numPr>
      <w:tabs>
        <w:tab w:val="clear" w:pos="360"/>
      </w:tabs>
      <w:ind w:left="1418" w:hanging="357"/>
    </w:pPr>
  </w:style>
  <w:style w:type="paragraph" w:customStyle="1" w:styleId="N2">
    <w:name w:val="N2"/>
    <w:basedOn w:val="N1"/>
    <w:uiPriority w:val="99"/>
    <w:rsid w:val="00A27612"/>
    <w:pPr>
      <w:numPr>
        <w:numId w:val="4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6"/>
      </w:numPr>
      <w:tabs>
        <w:tab w:val="clear" w:pos="360"/>
        <w:tab w:val="left" w:pos="284"/>
      </w:tabs>
      <w:spacing w:before="60"/>
      <w:jc w:val="left"/>
    </w:pPr>
  </w:style>
  <w:style w:type="paragraph" w:customStyle="1" w:styleId="N2Liste1">
    <w:name w:val="N2 Liste 1"/>
    <w:basedOn w:val="N2"/>
    <w:uiPriority w:val="99"/>
    <w:rsid w:val="00A27612"/>
    <w:pPr>
      <w:numPr>
        <w:numId w:val="42"/>
      </w:numPr>
      <w:tabs>
        <w:tab w:val="clear" w:pos="1069"/>
        <w:tab w:val="num" w:pos="2568"/>
        <w:tab w:val="num" w:pos="2798"/>
      </w:tabs>
      <w:ind w:left="717"/>
    </w:pPr>
  </w:style>
  <w:style w:type="paragraph" w:customStyle="1" w:styleId="Liste2">
    <w:name w:val="Liste2"/>
    <w:basedOn w:val="Normal"/>
    <w:uiPriority w:val="99"/>
    <w:rsid w:val="00A27612"/>
    <w:pPr>
      <w:numPr>
        <w:numId w:val="4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E444FE"/>
    <w:pPr>
      <w:numPr>
        <w:numId w:val="72"/>
      </w:numPr>
    </w:pPr>
  </w:style>
  <w:style w:type="numbering" w:customStyle="1" w:styleId="11111121">
    <w:name w:val="1 / 1.1 / 1.1.121"/>
    <w:basedOn w:val="Sinlista"/>
    <w:rsid w:val="00E444FE"/>
    <w:pPr>
      <w:numPr>
        <w:numId w:val="77"/>
      </w:numPr>
    </w:pPr>
  </w:style>
  <w:style w:type="table" w:customStyle="1" w:styleId="Tablaconcuadrcula91">
    <w:name w:val="Tabla con cuadrícula91"/>
    <w:basedOn w:val="Tablanormal"/>
    <w:next w:val="Tablaconcuadrcula"/>
    <w:uiPriority w:val="59"/>
    <w:rsid w:val="00E444F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6">
    <w:name w:val="Mención sin resolver6"/>
    <w:basedOn w:val="Fuentedeprrafopredeter"/>
    <w:uiPriority w:val="99"/>
    <w:semiHidden/>
    <w:unhideWhenUsed/>
    <w:rsid w:val="00E444FE"/>
    <w:rPr>
      <w:color w:val="605E5C"/>
      <w:shd w:val="clear" w:color="auto" w:fill="E1DFDD"/>
    </w:rPr>
  </w:style>
  <w:style w:type="character" w:customStyle="1" w:styleId="Mencinsinresolver7">
    <w:name w:val="Mención sin resolver7"/>
    <w:basedOn w:val="Fuentedeprrafopredeter"/>
    <w:uiPriority w:val="99"/>
    <w:semiHidden/>
    <w:unhideWhenUsed/>
    <w:rsid w:val="00E444FE"/>
    <w:rPr>
      <w:color w:val="605E5C"/>
      <w:shd w:val="clear" w:color="auto" w:fill="E1DFDD"/>
    </w:rPr>
  </w:style>
  <w:style w:type="numbering" w:customStyle="1" w:styleId="Estilo24">
    <w:name w:val="Estilo24"/>
    <w:uiPriority w:val="99"/>
    <w:rsid w:val="00E444FE"/>
    <w:pPr>
      <w:numPr>
        <w:numId w:val="9"/>
      </w:numPr>
    </w:pPr>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1111111">
    <w:name w:val="1 / 1.1 / 1.1.11"/>
    <w:basedOn w:val="Sinlista"/>
    <w:rsid w:val="00E444FE"/>
    <w:pPr>
      <w:numPr>
        <w:numId w:val="16"/>
      </w:numPr>
    </w:pPr>
  </w:style>
  <w:style w:type="numbering" w:customStyle="1" w:styleId="Estilo211">
    <w:name w:val="Estilo211"/>
    <w:uiPriority w:val="99"/>
    <w:rsid w:val="00E444FE"/>
    <w:pPr>
      <w:numPr>
        <w:numId w:val="5"/>
      </w:numPr>
    </w:pPr>
  </w:style>
  <w:style w:type="numbering" w:customStyle="1" w:styleId="Estilo221">
    <w:name w:val="Estilo221"/>
    <w:uiPriority w:val="99"/>
    <w:rsid w:val="00E444FE"/>
    <w:pPr>
      <w:numPr>
        <w:numId w:val="6"/>
      </w:numPr>
    </w:pPr>
  </w:style>
  <w:style w:type="numbering" w:customStyle="1" w:styleId="Estilo311">
    <w:name w:val="Estilo311"/>
    <w:uiPriority w:val="99"/>
    <w:rsid w:val="00E444FE"/>
    <w:pPr>
      <w:numPr>
        <w:numId w:val="74"/>
      </w:numPr>
    </w:pPr>
  </w:style>
  <w:style w:type="table" w:customStyle="1" w:styleId="Tablaconcuadrcula151">
    <w:name w:val="Tabla con cuadrícula151"/>
    <w:basedOn w:val="Tablanormal"/>
    <w:next w:val="Tablaconcuadrcula"/>
    <w:uiPriority w:val="39"/>
    <w:rsid w:val="00E444F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qFormat/>
    <w:rsid w:val="00E444FE"/>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161">
    <w:name w:val="Tabla con cuadrícula16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table" w:customStyle="1" w:styleId="Tablaconcuadrcula201">
    <w:name w:val="Tabla con cuadrícula201"/>
    <w:basedOn w:val="Tablanormal"/>
    <w:next w:val="Tablaconcuadrcula"/>
    <w:uiPriority w:val="39"/>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E444FE"/>
    <w:rPr>
      <w:rFonts w:ascii="Calibri" w:hAnsi="Calibri"/>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99"/>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table" w:customStyle="1" w:styleId="TableNormal5">
    <w:name w:val="Table Normal5"/>
    <w:uiPriority w:val="2"/>
    <w:semiHidden/>
    <w:unhideWhenUsed/>
    <w:qFormat/>
    <w:rsid w:val="00E444FE"/>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uiPriority w:val="99"/>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customStyle="1" w:styleId="normaltextrun1">
    <w:name w:val="normaltextrun1"/>
    <w:basedOn w:val="Fuentedeprrafopredeter"/>
    <w:rsid w:val="004355D0"/>
  </w:style>
  <w:style w:type="paragraph" w:customStyle="1" w:styleId="paragraph0">
    <w:name w:val="paragraph"/>
    <w:basedOn w:val="Normal"/>
    <w:uiPriority w:val="99"/>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customStyle="1" w:styleId="Mencinsinresolver3">
    <w:name w:val="Mención sin resolver3"/>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IGETIC-Ttuloportada">
    <w:name w:val="SIGETIC-Título portada"/>
    <w:basedOn w:val="Normal"/>
    <w:link w:val="SIGETIC-TtuloportadaCar"/>
    <w:qFormat/>
    <w:rsid w:val="00A87A0A"/>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A87A0A"/>
    <w:rPr>
      <w:rFonts w:ascii="Arial" w:hAnsi="Arial" w:cs="Calibri"/>
      <w:b/>
      <w:bCs/>
      <w:smallCaps/>
      <w:sz w:val="72"/>
      <w:szCs w:val="24"/>
      <w:lang w:eastAsia="en-US"/>
    </w:rPr>
  </w:style>
  <w:style w:type="table" w:styleId="Tabladecuadrcula4">
    <w:name w:val="Grid Table 4"/>
    <w:basedOn w:val="Tablanormal"/>
    <w:uiPriority w:val="49"/>
    <w:rsid w:val="00A87A0A"/>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A87A0A"/>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character" w:customStyle="1" w:styleId="Mencinsinresolver4">
    <w:name w:val="Mención sin resolver4"/>
    <w:basedOn w:val="Fuentedeprrafopredeter"/>
    <w:uiPriority w:val="99"/>
    <w:semiHidden/>
    <w:unhideWhenUsed/>
    <w:rsid w:val="003005BD"/>
    <w:rPr>
      <w:color w:val="605E5C"/>
      <w:shd w:val="clear" w:color="auto" w:fill="E1DFDD"/>
    </w:rPr>
  </w:style>
  <w:style w:type="paragraph" w:customStyle="1" w:styleId="xxmsocommenttext">
    <w:name w:val="x_x_msocommenttext"/>
    <w:basedOn w:val="Normal"/>
    <w:rsid w:val="00943EB1"/>
    <w:pPr>
      <w:spacing w:before="100" w:beforeAutospacing="1" w:after="100" w:afterAutospacing="1"/>
    </w:pPr>
    <w:rPr>
      <w:sz w:val="24"/>
      <w:szCs w:val="24"/>
      <w:lang w:eastAsia="es-MX"/>
    </w:rPr>
  </w:style>
  <w:style w:type="paragraph" w:customStyle="1" w:styleId="Fechas">
    <w:name w:val="Fechas"/>
    <w:basedOn w:val="Normal"/>
    <w:uiPriority w:val="99"/>
    <w:semiHidden/>
    <w:qFormat/>
    <w:rsid w:val="00D0283E"/>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D0283E"/>
    <w:rPr>
      <w:color w:val="808080"/>
    </w:rPr>
  </w:style>
  <w:style w:type="paragraph" w:customStyle="1" w:styleId="TextoAlt">
    <w:name w:val="Texto Alt"/>
    <w:basedOn w:val="Texto0"/>
    <w:uiPriority w:val="4"/>
    <w:qFormat/>
    <w:rsid w:val="00D0283E"/>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D0283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D0283E"/>
    <w:rPr>
      <w:color w:val="808080"/>
    </w:rPr>
  </w:style>
  <w:style w:type="paragraph" w:customStyle="1" w:styleId="DataDocument-g">
    <w:name w:val="Data Document-g"/>
    <w:basedOn w:val="Normal"/>
    <w:uiPriority w:val="99"/>
    <w:rsid w:val="00D0283E"/>
    <w:rPr>
      <w:sz w:val="24"/>
      <w:lang w:val="en-US" w:eastAsia="en-US"/>
    </w:rPr>
  </w:style>
  <w:style w:type="paragraph" w:customStyle="1" w:styleId="EstiloTtulo1Antes6ptoDespus3ptoInterlineadoMn">
    <w:name w:val="Estilo Título 1 + Antes:  6 pto Después:  3 pto Interlineado:  Mín..."/>
    <w:basedOn w:val="Ttulo1"/>
    <w:uiPriority w:val="99"/>
    <w:rsid w:val="00D0283E"/>
    <w:pPr>
      <w:tabs>
        <w:tab w:val="num" w:pos="432"/>
      </w:tabs>
      <w:spacing w:before="240" w:after="180" w:line="240" w:lineRule="atLeast"/>
      <w:ind w:left="432" w:hanging="432"/>
      <w:jc w:val="both"/>
    </w:pPr>
    <w:rPr>
      <w:bCs/>
      <w:kern w:val="32"/>
    </w:rPr>
  </w:style>
  <w:style w:type="paragraph" w:customStyle="1" w:styleId="tableheading">
    <w:name w:val="table heading"/>
    <w:basedOn w:val="Normal"/>
    <w:uiPriority w:val="99"/>
    <w:rsid w:val="00D0283E"/>
    <w:pPr>
      <w:spacing w:before="60"/>
    </w:pPr>
    <w:rPr>
      <w:i/>
      <w:sz w:val="18"/>
      <w:lang w:val="en-US" w:eastAsia="en-US"/>
    </w:rPr>
  </w:style>
  <w:style w:type="paragraph" w:customStyle="1" w:styleId="formtext-small">
    <w:name w:val="form text - small"/>
    <w:basedOn w:val="Normal"/>
    <w:uiPriority w:val="99"/>
    <w:rsid w:val="00D0283E"/>
    <w:pPr>
      <w:spacing w:before="240"/>
    </w:pPr>
    <w:rPr>
      <w:lang w:val="en-US" w:eastAsia="en-US"/>
    </w:rPr>
  </w:style>
  <w:style w:type="paragraph" w:customStyle="1" w:styleId="TemplateNote">
    <w:name w:val="Template Note"/>
    <w:basedOn w:val="Normal"/>
    <w:link w:val="TemplateNoteChar"/>
    <w:rsid w:val="00D0283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D0283E"/>
    <w:rPr>
      <w:i/>
      <w:color w:val="FF0000"/>
      <w:shd w:val="pct5" w:color="auto" w:fill="auto"/>
      <w:lang w:val="en-US" w:eastAsia="en-US"/>
    </w:rPr>
  </w:style>
  <w:style w:type="character" w:customStyle="1" w:styleId="PuestoCar">
    <w:name w:val="Puesto Car"/>
    <w:basedOn w:val="Fuentedeprrafopredeter"/>
    <w:link w:val="Ttulo10"/>
    <w:locked/>
    <w:rsid w:val="005D2CC6"/>
    <w:rPr>
      <w:rFonts w:ascii="Lucida Sans Unicode" w:eastAsia="Batang" w:hAnsi="Lucida Sans Unicode"/>
      <w:sz w:val="44"/>
      <w:lang w:val="en-US" w:eastAsia="en-US"/>
    </w:rPr>
  </w:style>
  <w:style w:type="paragraph" w:customStyle="1" w:styleId="List-Bullet-1">
    <w:name w:val="List-Bullet-1"/>
    <w:basedOn w:val="Normal"/>
    <w:qFormat/>
    <w:rsid w:val="003B0B39"/>
    <w:pPr>
      <w:numPr>
        <w:numId w:val="81"/>
      </w:numPr>
      <w:spacing w:before="60" w:after="60"/>
    </w:pPr>
    <w:rPr>
      <w:rFonts w:ascii="Arial" w:eastAsiaTheme="minorHAnsi" w:hAnsi="Arial" w:cs="Arial"/>
      <w:sz w:val="24"/>
      <w:szCs w:val="24"/>
      <w:lang w:eastAsia="en-US"/>
    </w:rPr>
  </w:style>
  <w:style w:type="character" w:customStyle="1" w:styleId="Mencinsinresolver5">
    <w:name w:val="Mención sin resolver5"/>
    <w:basedOn w:val="Fuentedeprrafopredeter"/>
    <w:uiPriority w:val="99"/>
    <w:semiHidden/>
    <w:unhideWhenUsed/>
    <w:rsid w:val="002046A2"/>
    <w:rPr>
      <w:color w:val="605E5C"/>
      <w:shd w:val="clear" w:color="auto" w:fill="E1DFDD"/>
    </w:rPr>
  </w:style>
  <w:style w:type="table" w:customStyle="1" w:styleId="TableGrid">
    <w:name w:val="TableGrid"/>
    <w:rsid w:val="00546179"/>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2401CF"/>
    <w:rPr>
      <w:rFonts w:ascii="Calibri" w:hAnsi="Calibri"/>
      <w:sz w:val="22"/>
      <w:szCs w:val="22"/>
      <w:lang w:eastAsia="en-US"/>
    </w:rPr>
    <w:tblPr>
      <w:tblCellMar>
        <w:top w:w="0" w:type="dxa"/>
        <w:left w:w="0" w:type="dxa"/>
        <w:bottom w:w="0" w:type="dxa"/>
        <w:right w:w="0" w:type="dxa"/>
      </w:tblCellMar>
    </w:tblPr>
  </w:style>
  <w:style w:type="table" w:customStyle="1" w:styleId="TableNormal3">
    <w:name w:val="Table Normal3"/>
    <w:uiPriority w:val="2"/>
    <w:semiHidden/>
    <w:unhideWhenUsed/>
    <w:qFormat/>
    <w:rsid w:val="002401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Grid2">
    <w:name w:val="TableGrid2"/>
    <w:rsid w:val="001E1075"/>
    <w:rPr>
      <w:rFonts w:ascii="Calibri" w:hAnsi="Calibri"/>
      <w:sz w:val="22"/>
      <w:szCs w:val="22"/>
      <w:lang w:eastAsia="en-U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D52E7"/>
    <w:rPr>
      <w:color w:val="605E5C"/>
      <w:shd w:val="clear" w:color="auto" w:fill="E1DFDD"/>
    </w:rPr>
  </w:style>
  <w:style w:type="table" w:customStyle="1" w:styleId="Tablaconcuadrcula9">
    <w:name w:val="Tabla con cuadrícula9"/>
    <w:basedOn w:val="Tablanormal"/>
    <w:next w:val="Tablaconcuadrcula"/>
    <w:rsid w:val="00261FF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261FF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2518A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E500D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4F016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D134EE"/>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39"/>
    <w:rsid w:val="00EF2A12"/>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940C4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AC44C1"/>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444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next w:val="Tablanormal1"/>
    <w:uiPriority w:val="41"/>
    <w:rsid w:val="00E444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4">
    <w:name w:val="Tabla con cuadrícula24"/>
    <w:basedOn w:val="Tablanormal"/>
    <w:next w:val="Tablaconcuadrcula"/>
    <w:uiPriority w:val="39"/>
    <w:rsid w:val="00873475"/>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uentedeprrafopredeter"/>
    <w:rsid w:val="00504C8D"/>
  </w:style>
  <w:style w:type="table" w:customStyle="1" w:styleId="Tablaconcuadrcula25">
    <w:name w:val="Tabla con cuadrícula25"/>
    <w:basedOn w:val="Tablanormal"/>
    <w:next w:val="Tablaconcuadrcula"/>
    <w:rsid w:val="0087739B"/>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rsid w:val="00580EC4"/>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rsid w:val="00C3487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59"/>
    <w:rsid w:val="00D209B3"/>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next w:val="Tablaconcuadrcula"/>
    <w:rsid w:val="005729E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5729E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0">
    <w:name w:val="Tabla con cuadrícula110"/>
    <w:basedOn w:val="Tablanormal"/>
    <w:next w:val="Tablaconcuadrcula"/>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10">
    <w:name w:val="Table Grid1"/>
    <w:rsid w:val="005729E7"/>
    <w:rPr>
      <w:rFonts w:ascii="Arial" w:eastAsia="SimSun" w:hAnsi="Arial"/>
      <w:sz w:val="24"/>
      <w:szCs w:val="24"/>
      <w:lang w:eastAsia="es-MX"/>
    </w:rPr>
    <w:tblPr>
      <w:tblCellMar>
        <w:top w:w="0" w:type="dxa"/>
        <w:left w:w="0" w:type="dxa"/>
        <w:bottom w:w="0" w:type="dxa"/>
        <w:right w:w="0" w:type="dxa"/>
      </w:tblCellMar>
    </w:tblPr>
  </w:style>
  <w:style w:type="character" w:styleId="Mencionar">
    <w:name w:val="Mention"/>
    <w:basedOn w:val="Fuentedeprrafopredeter"/>
    <w:uiPriority w:val="99"/>
    <w:unhideWhenUsed/>
    <w:rsid w:val="005729E7"/>
    <w:rPr>
      <w:color w:val="2B579A"/>
      <w:shd w:val="clear" w:color="auto" w:fill="E1DFDD"/>
    </w:rPr>
  </w:style>
  <w:style w:type="table" w:customStyle="1" w:styleId="Tablaconcuadrculaclara1">
    <w:name w:val="Tabla con cuadrícula clara1"/>
    <w:basedOn w:val="Tablanormal"/>
    <w:next w:val="Tablaconcuadrculaclara"/>
    <w:uiPriority w:val="40"/>
    <w:rsid w:val="005729E7"/>
    <w:rPr>
      <w:rFonts w:ascii="Arial" w:eastAsia="SimSun" w:hAnsi="Arial"/>
      <w:sz w:val="22"/>
      <w:szCs w:val="22"/>
      <w:lang w:eastAsia="es-MX"/>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
    <w:name w:val="TableGrid1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21">
    <w:name w:val="TableGrid2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aconcuadrcula210">
    <w:name w:val="Tabla con cuadrícula210"/>
    <w:basedOn w:val="Tablanormal"/>
    <w:next w:val="Tablaconcuadrcula"/>
    <w:uiPriority w:val="59"/>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eeam-tooltip">
    <w:name w:val="veeam-tooltip"/>
    <w:basedOn w:val="Fuentedeprrafopredeter"/>
    <w:rsid w:val="005729E7"/>
  </w:style>
  <w:style w:type="table" w:customStyle="1" w:styleId="Tablaconcuadrcula32">
    <w:name w:val="Tabla con cuadrícula32"/>
    <w:basedOn w:val="Tablanormal"/>
    <w:next w:val="Tablaconcuadrcula"/>
    <w:uiPriority w:val="59"/>
    <w:rsid w:val="005729E7"/>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5729E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30">
    <w:name w:val="Tabla con cuadrícula30"/>
    <w:basedOn w:val="Tablanormal"/>
    <w:next w:val="Tablaconcuadrcula"/>
    <w:uiPriority w:val="59"/>
    <w:rsid w:val="0069473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3">
    <w:name w:val="Tabla con cuadrícula33"/>
    <w:basedOn w:val="Tablanormal"/>
    <w:next w:val="Tablaconcuadrcula"/>
    <w:rsid w:val="00720DD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rsid w:val="00720DD9"/>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anormal"/>
    <w:next w:val="Tablaconcuadrcula"/>
    <w:rsid w:val="00720DD9"/>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4">
    <w:name w:val="Tabla con cuadrícula34"/>
    <w:basedOn w:val="Tablanormal"/>
    <w:next w:val="Tablaconcuadrcula"/>
    <w:rsid w:val="007A2096"/>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2">
    <w:name w:val="Tabla con cuadrícula212"/>
    <w:basedOn w:val="Tablanormal"/>
    <w:next w:val="Tablaconcuadrcula"/>
    <w:rsid w:val="007A2096"/>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2">
    <w:name w:val="Tabla con cuadrícula42"/>
    <w:basedOn w:val="Tablanormal"/>
    <w:next w:val="Tablaconcuadrcula"/>
    <w:rsid w:val="007A2096"/>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6275669">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829651">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4334286">
      <w:bodyDiv w:val="1"/>
      <w:marLeft w:val="0"/>
      <w:marRight w:val="0"/>
      <w:marTop w:val="0"/>
      <w:marBottom w:val="0"/>
      <w:divBdr>
        <w:top w:val="none" w:sz="0" w:space="0" w:color="auto"/>
        <w:left w:val="none" w:sz="0" w:space="0" w:color="auto"/>
        <w:bottom w:val="none" w:sz="0" w:space="0" w:color="auto"/>
        <w:right w:val="none" w:sz="0" w:space="0" w:color="auto"/>
      </w:divBdr>
      <w:divsChild>
        <w:div w:id="464540711">
          <w:marLeft w:val="0"/>
          <w:marRight w:val="0"/>
          <w:marTop w:val="0"/>
          <w:marBottom w:val="0"/>
          <w:divBdr>
            <w:top w:val="none" w:sz="0" w:space="0" w:color="auto"/>
            <w:left w:val="none" w:sz="0" w:space="0" w:color="auto"/>
            <w:bottom w:val="none" w:sz="0" w:space="0" w:color="auto"/>
            <w:right w:val="none" w:sz="0" w:space="0" w:color="auto"/>
          </w:divBdr>
        </w:div>
      </w:divsChild>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8509198">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685563">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3638347">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5332229">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2364620">
      <w:bodyDiv w:val="1"/>
      <w:marLeft w:val="0"/>
      <w:marRight w:val="0"/>
      <w:marTop w:val="0"/>
      <w:marBottom w:val="0"/>
      <w:divBdr>
        <w:top w:val="none" w:sz="0" w:space="0" w:color="auto"/>
        <w:left w:val="none" w:sz="0" w:space="0" w:color="auto"/>
        <w:bottom w:val="none" w:sz="0" w:space="0" w:color="auto"/>
        <w:right w:val="none" w:sz="0" w:space="0" w:color="auto"/>
      </w:divBdr>
      <w:divsChild>
        <w:div w:id="1744986236">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51662568">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7800458">
      <w:bodyDiv w:val="1"/>
      <w:marLeft w:val="0"/>
      <w:marRight w:val="0"/>
      <w:marTop w:val="0"/>
      <w:marBottom w:val="0"/>
      <w:divBdr>
        <w:top w:val="none" w:sz="0" w:space="0" w:color="auto"/>
        <w:left w:val="none" w:sz="0" w:space="0" w:color="auto"/>
        <w:bottom w:val="none" w:sz="0" w:space="0" w:color="auto"/>
        <w:right w:val="none" w:sz="0" w:space="0" w:color="auto"/>
      </w:divBdr>
    </w:div>
    <w:div w:id="1009914605">
      <w:bodyDiv w:val="1"/>
      <w:marLeft w:val="0"/>
      <w:marRight w:val="0"/>
      <w:marTop w:val="0"/>
      <w:marBottom w:val="0"/>
      <w:divBdr>
        <w:top w:val="none" w:sz="0" w:space="0" w:color="auto"/>
        <w:left w:val="none" w:sz="0" w:space="0" w:color="auto"/>
        <w:bottom w:val="none" w:sz="0" w:space="0" w:color="auto"/>
        <w:right w:val="none" w:sz="0" w:space="0" w:color="auto"/>
      </w:divBdr>
    </w:div>
    <w:div w:id="1029381436">
      <w:bodyDiv w:val="1"/>
      <w:marLeft w:val="0"/>
      <w:marRight w:val="0"/>
      <w:marTop w:val="0"/>
      <w:marBottom w:val="0"/>
      <w:divBdr>
        <w:top w:val="none" w:sz="0" w:space="0" w:color="auto"/>
        <w:left w:val="none" w:sz="0" w:space="0" w:color="auto"/>
        <w:bottom w:val="none" w:sz="0" w:space="0" w:color="auto"/>
        <w:right w:val="none" w:sz="0" w:space="0" w:color="auto"/>
      </w:divBdr>
      <w:divsChild>
        <w:div w:id="309557818">
          <w:marLeft w:val="0"/>
          <w:marRight w:val="0"/>
          <w:marTop w:val="0"/>
          <w:marBottom w:val="0"/>
          <w:divBdr>
            <w:top w:val="none" w:sz="0" w:space="0" w:color="auto"/>
            <w:left w:val="none" w:sz="0" w:space="0" w:color="auto"/>
            <w:bottom w:val="none" w:sz="0" w:space="0" w:color="auto"/>
            <w:right w:val="none" w:sz="0" w:space="0" w:color="auto"/>
          </w:divBdr>
          <w:divsChild>
            <w:div w:id="1821968335">
              <w:marLeft w:val="0"/>
              <w:marRight w:val="0"/>
              <w:marTop w:val="0"/>
              <w:marBottom w:val="0"/>
              <w:divBdr>
                <w:top w:val="none" w:sz="0" w:space="0" w:color="auto"/>
                <w:left w:val="none" w:sz="0" w:space="0" w:color="auto"/>
                <w:bottom w:val="none" w:sz="0" w:space="0" w:color="auto"/>
                <w:right w:val="none" w:sz="0" w:space="0" w:color="auto"/>
              </w:divBdr>
              <w:divsChild>
                <w:div w:id="1176307829">
                  <w:marLeft w:val="0"/>
                  <w:marRight w:val="0"/>
                  <w:marTop w:val="0"/>
                  <w:marBottom w:val="0"/>
                  <w:divBdr>
                    <w:top w:val="none" w:sz="0" w:space="0" w:color="auto"/>
                    <w:left w:val="none" w:sz="0" w:space="0" w:color="auto"/>
                    <w:bottom w:val="none" w:sz="0" w:space="0" w:color="auto"/>
                    <w:right w:val="none" w:sz="0" w:space="0" w:color="auto"/>
                  </w:divBdr>
                  <w:divsChild>
                    <w:div w:id="260450222">
                      <w:marLeft w:val="0"/>
                      <w:marRight w:val="0"/>
                      <w:marTop w:val="0"/>
                      <w:marBottom w:val="0"/>
                      <w:divBdr>
                        <w:top w:val="none" w:sz="0" w:space="0" w:color="auto"/>
                        <w:left w:val="none" w:sz="0" w:space="0" w:color="auto"/>
                        <w:bottom w:val="none" w:sz="0" w:space="0" w:color="auto"/>
                        <w:right w:val="none" w:sz="0" w:space="0" w:color="auto"/>
                      </w:divBdr>
                      <w:divsChild>
                        <w:div w:id="272829137">
                          <w:marLeft w:val="0"/>
                          <w:marRight w:val="0"/>
                          <w:marTop w:val="0"/>
                          <w:marBottom w:val="0"/>
                          <w:divBdr>
                            <w:top w:val="none" w:sz="0" w:space="0" w:color="auto"/>
                            <w:left w:val="none" w:sz="0" w:space="0" w:color="auto"/>
                            <w:bottom w:val="none" w:sz="0" w:space="0" w:color="auto"/>
                            <w:right w:val="none" w:sz="0" w:space="0" w:color="auto"/>
                          </w:divBdr>
                          <w:divsChild>
                            <w:div w:id="64034241">
                              <w:marLeft w:val="0"/>
                              <w:marRight w:val="0"/>
                              <w:marTop w:val="0"/>
                              <w:marBottom w:val="0"/>
                              <w:divBdr>
                                <w:top w:val="none" w:sz="0" w:space="0" w:color="auto"/>
                                <w:left w:val="none" w:sz="0" w:space="0" w:color="auto"/>
                                <w:bottom w:val="none" w:sz="0" w:space="0" w:color="auto"/>
                                <w:right w:val="none" w:sz="0" w:space="0" w:color="auto"/>
                              </w:divBdr>
                              <w:divsChild>
                                <w:div w:id="19449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9461798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9973250">
      <w:bodyDiv w:val="1"/>
      <w:marLeft w:val="0"/>
      <w:marRight w:val="0"/>
      <w:marTop w:val="0"/>
      <w:marBottom w:val="0"/>
      <w:divBdr>
        <w:top w:val="none" w:sz="0" w:space="0" w:color="auto"/>
        <w:left w:val="none" w:sz="0" w:space="0" w:color="auto"/>
        <w:bottom w:val="none" w:sz="0" w:space="0" w:color="auto"/>
        <w:right w:val="none" w:sz="0" w:space="0" w:color="auto"/>
      </w:divBdr>
    </w:div>
    <w:div w:id="1271547481">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37403483">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26810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0579664">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567044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29198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64123264">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92513034">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07727724">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7044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 TargetMode="External"/><Relationship Id="rId34" Type="http://schemas.openxmlformats.org/officeDocument/2006/relationships/hyperlink" Target="mailto:autoridad.certificadora@ine.mx" TargetMode="External"/><Relationship Id="rId42" Type="http://schemas.openxmlformats.org/officeDocument/2006/relationships/header" Target="header1.xml"/><Relationship Id="rId47" Type="http://schemas.openxmlformats.org/officeDocument/2006/relationships/footer" Target="footer3.xml"/><Relationship Id="rId50" Type="http://schemas.openxmlformats.org/officeDocument/2006/relationships/oleObject" Target="embeddings/oleObject1.bin"/><Relationship Id="rId55" Type="http://schemas.openxmlformats.org/officeDocument/2006/relationships/hyperlink" Target="mailto:roberto.medina@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franklin.tapi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footer" Target="footer2.xml"/><Relationship Id="rId53" Type="http://schemas.openxmlformats.org/officeDocument/2006/relationships/image" Target="media/image6.png"/><Relationship Id="rId58" Type="http://schemas.openxmlformats.org/officeDocument/2006/relationships/theme" Target="theme/theme1.xm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footer" Target="footer1.xml"/><Relationship Id="rId48" Type="http://schemas.openxmlformats.org/officeDocument/2006/relationships/hyperlink" Target="mailto:complementodepago.scp@ine.mx" TargetMode="External"/><Relationship Id="rId56" Type="http://schemas.openxmlformats.org/officeDocument/2006/relationships/hyperlink" Target="mailto:ary.rodriguez@ine.mx" TargetMode="External"/><Relationship Id="rId8" Type="http://schemas.openxmlformats.org/officeDocument/2006/relationships/settings" Target="settings.xml"/><Relationship Id="rId51" Type="http://schemas.openxmlformats.org/officeDocument/2006/relationships/image" Target="media/image4.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eader" Target="header3.xml"/><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julio.rodriguez@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image" Target="media/image3.emf"/><Relationship Id="rId57"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header" Target="header2.xml"/><Relationship Id="rId52"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BF60BB857AE9074898AB0F983E9E1607" ma:contentTypeVersion="10" ma:contentTypeDescription="Crear nuevo documento." ma:contentTypeScope="" ma:versionID="599498c9c1c00e1233214783d3b8f135">
  <xsd:schema xmlns:xsd="http://www.w3.org/2001/XMLSchema" xmlns:xs="http://www.w3.org/2001/XMLSchema" xmlns:p="http://schemas.microsoft.com/office/2006/metadata/properties" xmlns:ns2="8341b64c-6a58-4020-aaf5-a3151d417202" xmlns:ns3="c95f0a5a-d5f4-40b0-bce4-9df85c0ccb16" targetNamespace="http://schemas.microsoft.com/office/2006/metadata/properties" ma:root="true" ma:fieldsID="71a00c3ef7744e72dfb52776ae6b2915" ns2:_="" ns3:_="">
    <xsd:import namespace="8341b64c-6a58-4020-aaf5-a3151d417202"/>
    <xsd:import namespace="c95f0a5a-d5f4-40b0-bce4-9df85c0ccb1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41b64c-6a58-4020-aaf5-a3151d41720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5f0a5a-d5f4-40b0-bce4-9df85c0ccb16"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_dlc_DocId xmlns="8341b64c-6a58-4020-aaf5-a3151d417202">SC4JMWCVPJZT-706151525-29402</_dlc_DocId>
    <_dlc_DocIdUrl xmlns="8341b64c-6a58-4020-aaf5-a3151d417202">
      <Url>https://inemexico.sharepoint.com/sites/DRMS/_layouts/15/DocIdRedir.aspx?ID=SC4JMWCVPJZT-706151525-29402</Url>
      <Description>SC4JMWCVPJZT-706151525-29402</Description>
    </_dlc_DocIdUrl>
  </documentManagement>
</p:properties>
</file>

<file path=customXml/itemProps1.xml><?xml version="1.0" encoding="utf-8"?>
<ds:datastoreItem xmlns:ds="http://schemas.openxmlformats.org/officeDocument/2006/customXml" ds:itemID="{8CEB24F2-7E6B-4B36-85F4-627F2684FAA2}">
  <ds:schemaRefs>
    <ds:schemaRef ds:uri="http://schemas.microsoft.com/sharepoint/v3/contenttype/forms"/>
  </ds:schemaRefs>
</ds:datastoreItem>
</file>

<file path=customXml/itemProps2.xml><?xml version="1.0" encoding="utf-8"?>
<ds:datastoreItem xmlns:ds="http://schemas.openxmlformats.org/officeDocument/2006/customXml" ds:itemID="{54801298-6DA4-4E40-A314-19CB5BA60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41b64c-6a58-4020-aaf5-a3151d417202"/>
    <ds:schemaRef ds:uri="c95f0a5a-d5f4-40b0-bce4-9df85c0ccb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BFA779-AB0E-41CB-86D9-82D54674171E}">
  <ds:schemaRefs>
    <ds:schemaRef ds:uri="http://schemas.microsoft.com/sharepoint/events"/>
  </ds:schemaRefs>
</ds:datastoreItem>
</file>

<file path=customXml/itemProps4.xml><?xml version="1.0" encoding="utf-8"?>
<ds:datastoreItem xmlns:ds="http://schemas.openxmlformats.org/officeDocument/2006/customXml" ds:itemID="{9DCCEC52-DFD2-470B-916F-88597D032E25}">
  <ds:schemaRefs>
    <ds:schemaRef ds:uri="http://schemas.openxmlformats.org/officeDocument/2006/bibliography"/>
  </ds:schemaRefs>
</ds:datastoreItem>
</file>

<file path=customXml/itemProps5.xml><?xml version="1.0" encoding="utf-8"?>
<ds:datastoreItem xmlns:ds="http://schemas.openxmlformats.org/officeDocument/2006/customXml" ds:itemID="{9AD73181-51B0-462D-8326-A875AD7365D7}">
  <ds:schemaRefs>
    <ds:schemaRef ds:uri="http://schemas.microsoft.com/office/2006/metadata/properties"/>
    <ds:schemaRef ds:uri="http://schemas.microsoft.com/office/infopath/2007/PartnerControls"/>
    <ds:schemaRef ds:uri="8341b64c-6a58-4020-aaf5-a3151d417202"/>
  </ds:schemaRefs>
</ds:datastoreItem>
</file>

<file path=docProps/app.xml><?xml version="1.0" encoding="utf-8"?>
<Properties xmlns="http://schemas.openxmlformats.org/officeDocument/2006/extended-properties" xmlns:vt="http://schemas.openxmlformats.org/officeDocument/2006/docPropsVTypes">
  <Template>Normal.dotm</Template>
  <TotalTime>389</TotalTime>
  <Pages>1</Pages>
  <Words>30750</Words>
  <Characters>169127</Characters>
  <Application>Microsoft Office Word</Application>
  <DocSecurity>0</DocSecurity>
  <Lines>1409</Lines>
  <Paragraphs>398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199479</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103</cp:revision>
  <cp:lastPrinted>2024-08-14T23:32:00Z</cp:lastPrinted>
  <dcterms:created xsi:type="dcterms:W3CDTF">2024-05-22T23:58:00Z</dcterms:created>
  <dcterms:modified xsi:type="dcterms:W3CDTF">2024-08-14T23:34:00Z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917364ac-5e66-4081-bf52-7b74627b33ba</vt:lpwstr>
  </property>
</Properties>
</file>