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AA9" w:rsidRPr="0031792F" w:rsidRDefault="00840B54" w:rsidP="00BE7AF4">
      <w:pPr>
        <w:ind w:right="9"/>
        <w:jc w:val="both"/>
        <w:rPr>
          <w:rFonts w:ascii="Arial" w:hAnsi="Arial" w:cs="Arial"/>
          <w:b/>
          <w:bCs/>
          <w:sz w:val="22"/>
          <w:szCs w:val="22"/>
        </w:rPr>
      </w:pPr>
      <w:r w:rsidRPr="0031792F">
        <w:rPr>
          <w:rFonts w:ascii="Arial" w:hAnsi="Arial" w:cs="Arial"/>
          <w:b/>
          <w:bCs/>
          <w:sz w:val="22"/>
          <w:szCs w:val="22"/>
        </w:rPr>
        <w:t xml:space="preserve">ACTA DE LA </w:t>
      </w:r>
      <w:r w:rsidR="00F2512E" w:rsidRPr="0031792F">
        <w:rPr>
          <w:rFonts w:ascii="Arial" w:hAnsi="Arial" w:cs="Arial"/>
          <w:b/>
          <w:bCs/>
          <w:sz w:val="22"/>
          <w:szCs w:val="22"/>
        </w:rPr>
        <w:t>SÉPTIMA</w:t>
      </w:r>
      <w:r w:rsidR="004C2EA6" w:rsidRPr="0031792F">
        <w:rPr>
          <w:rFonts w:ascii="Arial" w:hAnsi="Arial" w:cs="Arial"/>
          <w:b/>
          <w:bCs/>
          <w:sz w:val="22"/>
          <w:szCs w:val="22"/>
        </w:rPr>
        <w:t xml:space="preserve"> </w:t>
      </w:r>
      <w:r w:rsidRPr="0031792F">
        <w:rPr>
          <w:rFonts w:ascii="Arial" w:hAnsi="Arial" w:cs="Arial"/>
          <w:b/>
          <w:bCs/>
          <w:sz w:val="22"/>
          <w:szCs w:val="22"/>
        </w:rPr>
        <w:t xml:space="preserve">SESIÓN </w:t>
      </w:r>
      <w:r w:rsidR="00F2512E" w:rsidRPr="0031792F">
        <w:rPr>
          <w:rFonts w:ascii="Arial" w:hAnsi="Arial" w:cs="Arial"/>
          <w:b/>
          <w:bCs/>
          <w:sz w:val="22"/>
          <w:szCs w:val="22"/>
        </w:rPr>
        <w:t>EXTRA</w:t>
      </w:r>
      <w:r w:rsidR="00F717CD" w:rsidRPr="0031792F">
        <w:rPr>
          <w:rFonts w:ascii="Arial" w:hAnsi="Arial" w:cs="Arial"/>
          <w:b/>
          <w:bCs/>
          <w:sz w:val="22"/>
          <w:szCs w:val="22"/>
        </w:rPr>
        <w:t>ORDINARIA</w:t>
      </w:r>
      <w:r w:rsidRPr="0031792F">
        <w:rPr>
          <w:rFonts w:ascii="Arial" w:hAnsi="Arial" w:cs="Arial"/>
          <w:b/>
          <w:bCs/>
          <w:sz w:val="22"/>
          <w:szCs w:val="22"/>
        </w:rPr>
        <w:t xml:space="preserve"> DE 20</w:t>
      </w:r>
      <w:r w:rsidR="006D203A" w:rsidRPr="0031792F">
        <w:rPr>
          <w:rFonts w:ascii="Arial" w:hAnsi="Arial" w:cs="Arial"/>
          <w:b/>
          <w:bCs/>
          <w:sz w:val="22"/>
          <w:szCs w:val="22"/>
        </w:rPr>
        <w:t>20</w:t>
      </w:r>
      <w:r w:rsidRPr="0031792F">
        <w:rPr>
          <w:rFonts w:ascii="Arial" w:hAnsi="Arial" w:cs="Arial"/>
          <w:b/>
          <w:bCs/>
          <w:sz w:val="22"/>
          <w:szCs w:val="22"/>
        </w:rPr>
        <w:t xml:space="preserve"> DE LA COMISIÓN DEL REGISTRO FEDERAL DE ELECTORES DEL CONSEJO GENERAL DEL INSTITUTO NACIONAL ELECTORAL</w:t>
      </w:r>
    </w:p>
    <w:p w:rsidR="00DD5CEA" w:rsidRPr="0031792F" w:rsidRDefault="00DD5CEA" w:rsidP="00BE7AF4">
      <w:pPr>
        <w:ind w:left="4" w:right="9"/>
        <w:rPr>
          <w:rFonts w:ascii="Arial" w:hAnsi="Arial" w:cs="Arial"/>
          <w:bCs/>
          <w:sz w:val="22"/>
          <w:szCs w:val="22"/>
        </w:rPr>
      </w:pPr>
    </w:p>
    <w:p w:rsidR="00BE72D5" w:rsidRPr="0031792F" w:rsidRDefault="00BE72D5" w:rsidP="00BE7AF4">
      <w:pPr>
        <w:tabs>
          <w:tab w:val="center" w:pos="4252"/>
          <w:tab w:val="right" w:pos="8504"/>
        </w:tabs>
        <w:rPr>
          <w:rFonts w:ascii="Arial" w:hAnsi="Arial" w:cs="Arial"/>
          <w:b/>
          <w:bCs/>
          <w:sz w:val="22"/>
          <w:szCs w:val="22"/>
        </w:rPr>
      </w:pPr>
    </w:p>
    <w:p w:rsidR="00840B54" w:rsidRPr="0031792F" w:rsidRDefault="00185EDF" w:rsidP="00BE7AF4">
      <w:pPr>
        <w:tabs>
          <w:tab w:val="center" w:pos="4252"/>
          <w:tab w:val="right" w:pos="8504"/>
        </w:tabs>
        <w:jc w:val="both"/>
        <w:rPr>
          <w:rFonts w:ascii="Arial" w:hAnsi="Arial" w:cs="Arial"/>
          <w:bCs/>
          <w:sz w:val="22"/>
          <w:szCs w:val="22"/>
        </w:rPr>
      </w:pPr>
      <w:r w:rsidRPr="0031792F">
        <w:rPr>
          <w:rFonts w:ascii="Arial" w:hAnsi="Arial" w:cs="Arial"/>
          <w:bCs/>
          <w:sz w:val="22"/>
          <w:szCs w:val="22"/>
        </w:rPr>
        <w:t xml:space="preserve">En la sala de juntas </w:t>
      </w:r>
      <w:r w:rsidR="00F563CD">
        <w:rPr>
          <w:rFonts w:ascii="Arial" w:hAnsi="Arial" w:cs="Arial"/>
          <w:bCs/>
          <w:sz w:val="22"/>
          <w:szCs w:val="22"/>
        </w:rPr>
        <w:t xml:space="preserve">virtual </w:t>
      </w:r>
      <w:r w:rsidRPr="0031792F">
        <w:rPr>
          <w:rFonts w:ascii="Arial" w:hAnsi="Arial" w:cs="Arial"/>
          <w:bCs/>
          <w:sz w:val="22"/>
          <w:szCs w:val="22"/>
        </w:rPr>
        <w:t xml:space="preserve">de la herramienta Cisco Webex Meetings, siendo las </w:t>
      </w:r>
      <w:r w:rsidR="00F2512E" w:rsidRPr="0031792F">
        <w:rPr>
          <w:rFonts w:ascii="Arial" w:hAnsi="Arial" w:cs="Arial"/>
          <w:bCs/>
          <w:sz w:val="22"/>
          <w:szCs w:val="22"/>
        </w:rPr>
        <w:t>once</w:t>
      </w:r>
      <w:r w:rsidRPr="0031792F">
        <w:rPr>
          <w:rFonts w:ascii="Arial" w:hAnsi="Arial" w:cs="Arial"/>
          <w:bCs/>
          <w:sz w:val="22"/>
          <w:szCs w:val="22"/>
        </w:rPr>
        <w:t xml:space="preserve"> horas con </w:t>
      </w:r>
      <w:r w:rsidR="00F2512E" w:rsidRPr="0031792F">
        <w:rPr>
          <w:rFonts w:ascii="Arial" w:hAnsi="Arial" w:cs="Arial"/>
          <w:bCs/>
          <w:sz w:val="22"/>
          <w:szCs w:val="22"/>
        </w:rPr>
        <w:t xml:space="preserve">dos </w:t>
      </w:r>
      <w:r w:rsidRPr="0031792F">
        <w:rPr>
          <w:rFonts w:ascii="Arial" w:hAnsi="Arial" w:cs="Arial"/>
          <w:bCs/>
          <w:sz w:val="22"/>
          <w:szCs w:val="22"/>
        </w:rPr>
        <w:t xml:space="preserve">minutos del día </w:t>
      </w:r>
      <w:r w:rsidR="00F2512E" w:rsidRPr="0031792F">
        <w:rPr>
          <w:rFonts w:ascii="Arial" w:hAnsi="Arial" w:cs="Arial"/>
          <w:bCs/>
          <w:sz w:val="22"/>
          <w:szCs w:val="22"/>
        </w:rPr>
        <w:t xml:space="preserve">veintidós </w:t>
      </w:r>
      <w:r w:rsidRPr="0031792F">
        <w:rPr>
          <w:rFonts w:ascii="Arial" w:hAnsi="Arial" w:cs="Arial"/>
          <w:bCs/>
          <w:sz w:val="22"/>
          <w:szCs w:val="22"/>
        </w:rPr>
        <w:t xml:space="preserve">de </w:t>
      </w:r>
      <w:r w:rsidR="00F2512E" w:rsidRPr="0031792F">
        <w:rPr>
          <w:rFonts w:ascii="Arial" w:hAnsi="Arial" w:cs="Arial"/>
          <w:bCs/>
          <w:sz w:val="22"/>
          <w:szCs w:val="22"/>
        </w:rPr>
        <w:t xml:space="preserve">octubre </w:t>
      </w:r>
      <w:r w:rsidRPr="0031792F">
        <w:rPr>
          <w:rFonts w:ascii="Arial" w:hAnsi="Arial" w:cs="Arial"/>
          <w:bCs/>
          <w:sz w:val="22"/>
          <w:szCs w:val="22"/>
        </w:rPr>
        <w:t xml:space="preserve">de dos mil veinte, </w:t>
      </w:r>
      <w:r w:rsidR="005A367F" w:rsidRPr="0031792F">
        <w:rPr>
          <w:rFonts w:ascii="Arial" w:hAnsi="Arial" w:cs="Arial"/>
          <w:bCs/>
          <w:sz w:val="22"/>
          <w:szCs w:val="22"/>
        </w:rPr>
        <w:t xml:space="preserve">se celebró la </w:t>
      </w:r>
      <w:r w:rsidR="00F2512E" w:rsidRPr="0031792F">
        <w:rPr>
          <w:rFonts w:ascii="Arial" w:hAnsi="Arial" w:cs="Arial"/>
          <w:bCs/>
          <w:sz w:val="22"/>
          <w:szCs w:val="22"/>
        </w:rPr>
        <w:t xml:space="preserve">Séptima </w:t>
      </w:r>
      <w:r w:rsidR="005A367F" w:rsidRPr="0031792F">
        <w:rPr>
          <w:rFonts w:ascii="Arial" w:hAnsi="Arial" w:cs="Arial"/>
          <w:bCs/>
          <w:sz w:val="22"/>
          <w:szCs w:val="22"/>
        </w:rPr>
        <w:t xml:space="preserve">Sesión </w:t>
      </w:r>
      <w:r w:rsidR="00F2512E" w:rsidRPr="0031792F">
        <w:rPr>
          <w:rFonts w:ascii="Arial" w:hAnsi="Arial" w:cs="Arial"/>
          <w:bCs/>
          <w:sz w:val="22"/>
          <w:szCs w:val="22"/>
        </w:rPr>
        <w:t>Extrao</w:t>
      </w:r>
      <w:r w:rsidR="005A367F" w:rsidRPr="0031792F">
        <w:rPr>
          <w:rFonts w:ascii="Arial" w:hAnsi="Arial" w:cs="Arial"/>
          <w:bCs/>
          <w:sz w:val="22"/>
          <w:szCs w:val="22"/>
        </w:rPr>
        <w:t>rdinaria</w:t>
      </w:r>
      <w:r w:rsidR="00721506" w:rsidRPr="0031792F">
        <w:rPr>
          <w:rFonts w:ascii="Arial" w:hAnsi="Arial" w:cs="Arial"/>
          <w:bCs/>
          <w:sz w:val="22"/>
          <w:szCs w:val="22"/>
        </w:rPr>
        <w:t xml:space="preserve"> de 20</w:t>
      </w:r>
      <w:r w:rsidR="006D203A" w:rsidRPr="0031792F">
        <w:rPr>
          <w:rFonts w:ascii="Arial" w:hAnsi="Arial" w:cs="Arial"/>
          <w:bCs/>
          <w:sz w:val="22"/>
          <w:szCs w:val="22"/>
        </w:rPr>
        <w:t>20</w:t>
      </w:r>
      <w:r w:rsidR="00721506" w:rsidRPr="0031792F">
        <w:rPr>
          <w:rFonts w:ascii="Arial" w:hAnsi="Arial" w:cs="Arial"/>
          <w:bCs/>
          <w:sz w:val="22"/>
          <w:szCs w:val="22"/>
        </w:rPr>
        <w:t xml:space="preserve"> </w:t>
      </w:r>
      <w:r w:rsidR="005A367F" w:rsidRPr="0031792F">
        <w:rPr>
          <w:rFonts w:ascii="Arial" w:hAnsi="Arial" w:cs="Arial"/>
          <w:bCs/>
          <w:sz w:val="22"/>
          <w:szCs w:val="22"/>
        </w:rPr>
        <w:t xml:space="preserve">de la Comisión del Registro Federal de Electores </w:t>
      </w:r>
      <w:r w:rsidR="00642EE9" w:rsidRPr="0031792F">
        <w:rPr>
          <w:rFonts w:ascii="Arial" w:hAnsi="Arial" w:cs="Arial"/>
          <w:bCs/>
          <w:sz w:val="22"/>
          <w:szCs w:val="22"/>
        </w:rPr>
        <w:t xml:space="preserve">(CRFE) </w:t>
      </w:r>
      <w:r w:rsidR="005A367F" w:rsidRPr="0031792F">
        <w:rPr>
          <w:rFonts w:ascii="Arial" w:hAnsi="Arial" w:cs="Arial"/>
          <w:bCs/>
          <w:sz w:val="22"/>
          <w:szCs w:val="22"/>
        </w:rPr>
        <w:t xml:space="preserve">del Consejo General del </w:t>
      </w:r>
      <w:r w:rsidRPr="0031792F">
        <w:rPr>
          <w:rFonts w:ascii="Arial" w:hAnsi="Arial" w:cs="Arial"/>
          <w:bCs/>
          <w:sz w:val="22"/>
          <w:szCs w:val="22"/>
        </w:rPr>
        <w:t>Instituto Nacional Electoral (</w:t>
      </w:r>
      <w:r w:rsidR="00642EE9" w:rsidRPr="0031792F">
        <w:rPr>
          <w:rFonts w:ascii="Arial" w:hAnsi="Arial" w:cs="Arial"/>
          <w:bCs/>
          <w:sz w:val="22"/>
          <w:szCs w:val="22"/>
        </w:rPr>
        <w:t>INE</w:t>
      </w:r>
      <w:r w:rsidRPr="0031792F">
        <w:rPr>
          <w:rFonts w:ascii="Arial" w:hAnsi="Arial" w:cs="Arial"/>
          <w:bCs/>
          <w:sz w:val="22"/>
          <w:szCs w:val="22"/>
        </w:rPr>
        <w:t>)</w:t>
      </w:r>
      <w:r w:rsidR="005A367F" w:rsidRPr="0031792F">
        <w:rPr>
          <w:rFonts w:ascii="Arial" w:hAnsi="Arial" w:cs="Arial"/>
          <w:bCs/>
          <w:sz w:val="22"/>
          <w:szCs w:val="22"/>
        </w:rPr>
        <w:t xml:space="preserve">, </w:t>
      </w:r>
      <w:r w:rsidRPr="0031792F">
        <w:rPr>
          <w:rFonts w:ascii="Arial" w:hAnsi="Arial" w:cs="Arial"/>
          <w:bCs/>
          <w:sz w:val="22"/>
          <w:szCs w:val="22"/>
        </w:rPr>
        <w:t xml:space="preserve">mediante videoconferencia en la plataforma INE-Webex, </w:t>
      </w:r>
      <w:r w:rsidR="005A367F" w:rsidRPr="0031792F">
        <w:rPr>
          <w:rFonts w:ascii="Arial" w:hAnsi="Arial" w:cs="Arial"/>
          <w:bCs/>
          <w:sz w:val="22"/>
          <w:szCs w:val="22"/>
        </w:rPr>
        <w:t xml:space="preserve">con la asistencia de </w:t>
      </w:r>
      <w:r w:rsidR="00642EE9" w:rsidRPr="0031792F">
        <w:rPr>
          <w:rFonts w:ascii="Arial" w:hAnsi="Arial" w:cs="Arial"/>
          <w:bCs/>
          <w:sz w:val="22"/>
          <w:szCs w:val="22"/>
        </w:rPr>
        <w:t xml:space="preserve">las y </w:t>
      </w:r>
      <w:r w:rsidR="005A367F" w:rsidRPr="0031792F">
        <w:rPr>
          <w:rFonts w:ascii="Arial" w:hAnsi="Arial" w:cs="Arial"/>
          <w:bCs/>
          <w:sz w:val="22"/>
          <w:szCs w:val="22"/>
        </w:rPr>
        <w:t>los siguientes integrantes:</w:t>
      </w:r>
    </w:p>
    <w:p w:rsidR="00187168" w:rsidRPr="0031792F" w:rsidRDefault="00187168" w:rsidP="00BE7AF4">
      <w:pPr>
        <w:tabs>
          <w:tab w:val="center" w:pos="4252"/>
          <w:tab w:val="right" w:pos="8504"/>
        </w:tabs>
        <w:jc w:val="both"/>
        <w:rPr>
          <w:rFonts w:ascii="Arial" w:hAnsi="Arial" w:cs="Arial"/>
          <w:bCs/>
          <w:sz w:val="22"/>
          <w:szCs w:val="22"/>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6379"/>
      </w:tblGrid>
      <w:tr w:rsidR="00E2264B" w:rsidRPr="0031792F" w:rsidTr="00F2512E">
        <w:tc>
          <w:tcPr>
            <w:tcW w:w="2552" w:type="dxa"/>
            <w:vMerge w:val="restart"/>
          </w:tcPr>
          <w:p w:rsidR="00E2264B" w:rsidRPr="0031792F" w:rsidRDefault="00E2264B" w:rsidP="00BE7AF4">
            <w:pPr>
              <w:tabs>
                <w:tab w:val="center" w:pos="4252"/>
                <w:tab w:val="right" w:pos="8504"/>
              </w:tabs>
              <w:rPr>
                <w:rFonts w:ascii="Arial" w:hAnsi="Arial" w:cs="Arial"/>
                <w:b/>
                <w:bCs/>
                <w:sz w:val="22"/>
                <w:szCs w:val="22"/>
              </w:rPr>
            </w:pPr>
            <w:r w:rsidRPr="0031792F">
              <w:rPr>
                <w:rFonts w:ascii="Arial" w:hAnsi="Arial" w:cs="Arial"/>
                <w:b/>
                <w:bCs/>
                <w:sz w:val="22"/>
                <w:szCs w:val="22"/>
              </w:rPr>
              <w:t>Consejera(os) Electorales:</w:t>
            </w:r>
          </w:p>
        </w:tc>
        <w:tc>
          <w:tcPr>
            <w:tcW w:w="6379" w:type="dxa"/>
          </w:tcPr>
          <w:p w:rsidR="00E2264B" w:rsidRPr="0031792F" w:rsidRDefault="00E2264B" w:rsidP="00E2264B">
            <w:pPr>
              <w:pStyle w:val="Prrafodelista"/>
              <w:numPr>
                <w:ilvl w:val="0"/>
                <w:numId w:val="30"/>
              </w:numPr>
              <w:tabs>
                <w:tab w:val="center" w:pos="4252"/>
                <w:tab w:val="right" w:pos="8504"/>
              </w:tabs>
              <w:ind w:left="319" w:hanging="284"/>
              <w:jc w:val="both"/>
              <w:rPr>
                <w:rFonts w:ascii="Arial" w:hAnsi="Arial" w:cs="Arial"/>
                <w:bCs/>
                <w:sz w:val="22"/>
                <w:szCs w:val="22"/>
              </w:rPr>
            </w:pPr>
            <w:r w:rsidRPr="0031792F">
              <w:rPr>
                <w:rFonts w:ascii="Arial" w:hAnsi="Arial" w:cs="Arial"/>
                <w:bCs/>
                <w:sz w:val="22"/>
                <w:szCs w:val="22"/>
              </w:rPr>
              <w:t>Dr. Uuc-kib Espadas Ancona,</w:t>
            </w:r>
            <w:r>
              <w:rPr>
                <w:rFonts w:ascii="Arial" w:hAnsi="Arial" w:cs="Arial"/>
                <w:bCs/>
                <w:sz w:val="22"/>
                <w:szCs w:val="22"/>
              </w:rPr>
              <w:t xml:space="preserve"> </w:t>
            </w:r>
            <w:proofErr w:type="gramStart"/>
            <w:r w:rsidRPr="0031792F">
              <w:rPr>
                <w:rFonts w:ascii="Arial" w:hAnsi="Arial" w:cs="Arial"/>
                <w:bCs/>
                <w:sz w:val="22"/>
                <w:szCs w:val="22"/>
              </w:rPr>
              <w:t>Presidente</w:t>
            </w:r>
            <w:proofErr w:type="gramEnd"/>
            <w:r w:rsidRPr="0031792F">
              <w:rPr>
                <w:rFonts w:ascii="Arial" w:hAnsi="Arial" w:cs="Arial"/>
                <w:bCs/>
                <w:sz w:val="22"/>
                <w:szCs w:val="22"/>
              </w:rPr>
              <w:t xml:space="preserve"> de la CRFE.</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DE6AF5">
            <w:pPr>
              <w:pStyle w:val="Prrafodelista"/>
              <w:numPr>
                <w:ilvl w:val="0"/>
                <w:numId w:val="30"/>
              </w:numPr>
              <w:tabs>
                <w:tab w:val="center" w:pos="4252"/>
                <w:tab w:val="right" w:pos="8504"/>
              </w:tabs>
              <w:ind w:left="319" w:hanging="284"/>
              <w:jc w:val="both"/>
              <w:rPr>
                <w:rFonts w:ascii="Arial" w:hAnsi="Arial" w:cs="Arial"/>
                <w:bCs/>
                <w:sz w:val="22"/>
                <w:szCs w:val="22"/>
              </w:rPr>
            </w:pPr>
            <w:r w:rsidRPr="0031792F">
              <w:rPr>
                <w:rFonts w:ascii="Arial" w:hAnsi="Arial" w:cs="Arial"/>
                <w:bCs/>
                <w:sz w:val="22"/>
                <w:szCs w:val="22"/>
              </w:rPr>
              <w:t>Carla Astrid Humphrey Jord</w:t>
            </w:r>
            <w:r>
              <w:rPr>
                <w:rFonts w:ascii="Arial" w:hAnsi="Arial" w:cs="Arial"/>
                <w:bCs/>
                <w:sz w:val="22"/>
                <w:szCs w:val="22"/>
              </w:rPr>
              <w:t>a</w:t>
            </w:r>
            <w:r w:rsidRPr="0031792F">
              <w:rPr>
                <w:rFonts w:ascii="Arial" w:hAnsi="Arial" w:cs="Arial"/>
                <w:bCs/>
                <w:sz w:val="22"/>
                <w:szCs w:val="22"/>
              </w:rPr>
              <w:t>n.</w:t>
            </w:r>
          </w:p>
        </w:tc>
      </w:tr>
      <w:tr w:rsidR="00E2264B" w:rsidRPr="0031792F" w:rsidTr="008A418F">
        <w:tc>
          <w:tcPr>
            <w:tcW w:w="2552" w:type="dxa"/>
            <w:vMerge/>
          </w:tcPr>
          <w:p w:rsidR="00E2264B" w:rsidRPr="0031792F" w:rsidRDefault="00E2264B" w:rsidP="00F87D17">
            <w:pPr>
              <w:tabs>
                <w:tab w:val="center" w:pos="4252"/>
                <w:tab w:val="right" w:pos="8504"/>
              </w:tabs>
              <w:rPr>
                <w:rFonts w:ascii="Arial" w:hAnsi="Arial" w:cs="Arial"/>
                <w:b/>
                <w:bCs/>
                <w:sz w:val="22"/>
                <w:szCs w:val="22"/>
              </w:rPr>
            </w:pPr>
          </w:p>
        </w:tc>
        <w:tc>
          <w:tcPr>
            <w:tcW w:w="6379" w:type="dxa"/>
          </w:tcPr>
          <w:p w:rsidR="00E2264B" w:rsidRPr="0031792F" w:rsidRDefault="00E2264B" w:rsidP="00F87D17">
            <w:pPr>
              <w:pStyle w:val="Prrafodelista"/>
              <w:numPr>
                <w:ilvl w:val="0"/>
                <w:numId w:val="30"/>
              </w:numPr>
              <w:tabs>
                <w:tab w:val="center" w:pos="4252"/>
                <w:tab w:val="right" w:pos="8504"/>
              </w:tabs>
              <w:ind w:left="319" w:hanging="284"/>
              <w:jc w:val="both"/>
              <w:rPr>
                <w:rFonts w:ascii="Arial" w:hAnsi="Arial" w:cs="Arial"/>
                <w:bCs/>
                <w:sz w:val="22"/>
                <w:szCs w:val="22"/>
              </w:rPr>
            </w:pPr>
            <w:r w:rsidRPr="0031792F">
              <w:rPr>
                <w:rFonts w:ascii="Arial" w:hAnsi="Arial" w:cs="Arial"/>
                <w:bCs/>
                <w:sz w:val="22"/>
                <w:szCs w:val="22"/>
              </w:rPr>
              <w:t>Dr. Ciro Murayama Rendón.</w:t>
            </w:r>
          </w:p>
        </w:tc>
      </w:tr>
      <w:tr w:rsidR="00E2264B" w:rsidRPr="0031792F" w:rsidTr="008A418F">
        <w:tc>
          <w:tcPr>
            <w:tcW w:w="2552" w:type="dxa"/>
            <w:vMerge/>
          </w:tcPr>
          <w:p w:rsidR="00E2264B" w:rsidRPr="0031792F" w:rsidRDefault="00E2264B" w:rsidP="00F87D17">
            <w:pPr>
              <w:tabs>
                <w:tab w:val="center" w:pos="4252"/>
                <w:tab w:val="right" w:pos="8504"/>
              </w:tabs>
              <w:rPr>
                <w:rFonts w:ascii="Arial" w:hAnsi="Arial" w:cs="Arial"/>
                <w:b/>
                <w:bCs/>
                <w:sz w:val="22"/>
                <w:szCs w:val="22"/>
              </w:rPr>
            </w:pPr>
          </w:p>
        </w:tc>
        <w:tc>
          <w:tcPr>
            <w:tcW w:w="6379" w:type="dxa"/>
          </w:tcPr>
          <w:p w:rsidR="00E2264B" w:rsidRPr="0031792F" w:rsidRDefault="00E2264B" w:rsidP="00F87D17">
            <w:pPr>
              <w:pStyle w:val="Prrafodelista"/>
              <w:numPr>
                <w:ilvl w:val="0"/>
                <w:numId w:val="30"/>
              </w:numPr>
              <w:tabs>
                <w:tab w:val="center" w:pos="4252"/>
                <w:tab w:val="right" w:pos="8504"/>
              </w:tabs>
              <w:ind w:left="319" w:hanging="284"/>
              <w:jc w:val="both"/>
              <w:rPr>
                <w:rFonts w:ascii="Arial" w:hAnsi="Arial" w:cs="Arial"/>
                <w:bCs/>
                <w:sz w:val="22"/>
                <w:szCs w:val="22"/>
              </w:rPr>
            </w:pPr>
            <w:r w:rsidRPr="0031792F">
              <w:rPr>
                <w:rFonts w:ascii="Arial" w:hAnsi="Arial" w:cs="Arial"/>
                <w:bCs/>
                <w:sz w:val="22"/>
                <w:szCs w:val="22"/>
              </w:rPr>
              <w:t>Mtro. Jaime Rivera Velázquez.</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BE7AF4">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Dr. José Roberto Ruiz Saldaña.</w:t>
            </w:r>
          </w:p>
        </w:tc>
      </w:tr>
      <w:tr w:rsidR="00642EE9" w:rsidRPr="0031792F" w:rsidTr="00F2512E">
        <w:tc>
          <w:tcPr>
            <w:tcW w:w="2552" w:type="dxa"/>
          </w:tcPr>
          <w:p w:rsidR="00642EE9" w:rsidRPr="0031792F" w:rsidRDefault="00642EE9" w:rsidP="00BE7AF4">
            <w:pPr>
              <w:tabs>
                <w:tab w:val="center" w:pos="4252"/>
                <w:tab w:val="right" w:pos="8504"/>
              </w:tabs>
              <w:rPr>
                <w:rFonts w:ascii="Arial" w:hAnsi="Arial" w:cs="Arial"/>
                <w:b/>
                <w:bCs/>
                <w:sz w:val="22"/>
                <w:szCs w:val="22"/>
              </w:rPr>
            </w:pPr>
          </w:p>
        </w:tc>
        <w:tc>
          <w:tcPr>
            <w:tcW w:w="6379" w:type="dxa"/>
          </w:tcPr>
          <w:p w:rsidR="00642EE9" w:rsidRPr="0031792F" w:rsidRDefault="00642EE9" w:rsidP="00BE7AF4">
            <w:pPr>
              <w:pStyle w:val="Prrafodelista"/>
              <w:tabs>
                <w:tab w:val="center" w:pos="4252"/>
                <w:tab w:val="right" w:pos="8504"/>
              </w:tabs>
              <w:ind w:left="320"/>
              <w:jc w:val="both"/>
              <w:rPr>
                <w:rFonts w:ascii="Arial" w:hAnsi="Arial" w:cs="Arial"/>
                <w:bCs/>
                <w:sz w:val="22"/>
                <w:szCs w:val="22"/>
              </w:rPr>
            </w:pPr>
          </w:p>
        </w:tc>
      </w:tr>
      <w:tr w:rsidR="00642EE9" w:rsidRPr="0031792F" w:rsidTr="00F2512E">
        <w:tc>
          <w:tcPr>
            <w:tcW w:w="2552" w:type="dxa"/>
            <w:vMerge w:val="restart"/>
          </w:tcPr>
          <w:p w:rsidR="00642EE9" w:rsidRPr="0031792F" w:rsidRDefault="00642EE9" w:rsidP="00BE7AF4">
            <w:pPr>
              <w:tabs>
                <w:tab w:val="center" w:pos="4252"/>
                <w:tab w:val="right" w:pos="8504"/>
              </w:tabs>
              <w:rPr>
                <w:rFonts w:ascii="Arial" w:hAnsi="Arial" w:cs="Arial"/>
                <w:b/>
                <w:bCs/>
                <w:sz w:val="22"/>
                <w:szCs w:val="22"/>
              </w:rPr>
            </w:pPr>
            <w:r w:rsidRPr="0031792F">
              <w:rPr>
                <w:rFonts w:ascii="Arial" w:hAnsi="Arial" w:cs="Arial"/>
                <w:b/>
                <w:bCs/>
                <w:sz w:val="22"/>
                <w:szCs w:val="22"/>
              </w:rPr>
              <w:t>Consejer</w:t>
            </w:r>
            <w:r w:rsidR="00F87D17" w:rsidRPr="0031792F">
              <w:rPr>
                <w:rFonts w:ascii="Arial" w:hAnsi="Arial" w:cs="Arial"/>
                <w:b/>
                <w:bCs/>
                <w:sz w:val="22"/>
                <w:szCs w:val="22"/>
              </w:rPr>
              <w:t>a</w:t>
            </w:r>
            <w:r w:rsidR="00D158DB" w:rsidRPr="0031792F">
              <w:rPr>
                <w:rFonts w:ascii="Arial" w:hAnsi="Arial" w:cs="Arial"/>
                <w:b/>
                <w:bCs/>
                <w:sz w:val="22"/>
                <w:szCs w:val="22"/>
              </w:rPr>
              <w:t>s</w:t>
            </w:r>
            <w:r w:rsidR="00E2264B">
              <w:rPr>
                <w:rFonts w:ascii="Arial" w:hAnsi="Arial" w:cs="Arial"/>
                <w:b/>
                <w:bCs/>
                <w:sz w:val="22"/>
                <w:szCs w:val="22"/>
              </w:rPr>
              <w:t>(o)</w:t>
            </w:r>
            <w:r w:rsidRPr="0031792F">
              <w:rPr>
                <w:rFonts w:ascii="Arial" w:hAnsi="Arial" w:cs="Arial"/>
                <w:b/>
                <w:bCs/>
                <w:sz w:val="22"/>
                <w:szCs w:val="22"/>
              </w:rPr>
              <w:t xml:space="preserve"> del Poder Legislativo:</w:t>
            </w:r>
          </w:p>
        </w:tc>
        <w:tc>
          <w:tcPr>
            <w:tcW w:w="6379" w:type="dxa"/>
          </w:tcPr>
          <w:p w:rsidR="00F2512E" w:rsidRPr="00E2264B" w:rsidRDefault="00F2512E" w:rsidP="00E2264B">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w:t>
            </w:r>
            <w:r w:rsidR="00F87D17" w:rsidRPr="0031792F">
              <w:rPr>
                <w:rFonts w:ascii="Arial" w:hAnsi="Arial" w:cs="Arial"/>
                <w:bCs/>
                <w:sz w:val="22"/>
                <w:szCs w:val="22"/>
              </w:rPr>
              <w:t xml:space="preserve">. </w:t>
            </w:r>
            <w:r w:rsidRPr="0031792F">
              <w:rPr>
                <w:rFonts w:ascii="Arial" w:hAnsi="Arial"/>
                <w:sz w:val="22"/>
              </w:rPr>
              <w:t>David Olivo Arrieta</w:t>
            </w:r>
            <w:r w:rsidR="00642EE9" w:rsidRPr="0031792F">
              <w:rPr>
                <w:rFonts w:ascii="Arial" w:hAnsi="Arial"/>
                <w:sz w:val="22"/>
              </w:rPr>
              <w:t>,</w:t>
            </w:r>
            <w:r w:rsidR="00F87D17" w:rsidRPr="0031792F">
              <w:rPr>
                <w:rFonts w:ascii="Arial" w:hAnsi="Arial" w:cs="Arial"/>
                <w:bCs/>
                <w:sz w:val="22"/>
                <w:szCs w:val="22"/>
              </w:rPr>
              <w:t xml:space="preserve"> </w:t>
            </w:r>
            <w:r w:rsidR="00642EE9" w:rsidRPr="0031792F">
              <w:rPr>
                <w:rFonts w:ascii="Arial" w:hAnsi="Arial" w:cs="Arial"/>
                <w:bCs/>
                <w:sz w:val="22"/>
                <w:szCs w:val="22"/>
              </w:rPr>
              <w:t>Partido Acción Nacional (PAN).</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Jennyfer Cervantes López</w:t>
            </w:r>
            <w:r>
              <w:rPr>
                <w:rFonts w:ascii="Arial" w:hAnsi="Arial" w:cs="Arial"/>
                <w:bCs/>
                <w:sz w:val="22"/>
                <w:szCs w:val="22"/>
              </w:rPr>
              <w:t>,</w:t>
            </w:r>
            <w:r w:rsidRPr="0031792F">
              <w:rPr>
                <w:rFonts w:ascii="Arial" w:hAnsi="Arial" w:cs="Arial"/>
                <w:bCs/>
                <w:sz w:val="22"/>
                <w:szCs w:val="22"/>
              </w:rPr>
              <w:t xml:space="preserve"> PAN.</w:t>
            </w:r>
          </w:p>
        </w:tc>
      </w:tr>
      <w:tr w:rsidR="00003C50" w:rsidRPr="0031792F" w:rsidTr="00F2512E">
        <w:tc>
          <w:tcPr>
            <w:tcW w:w="2552" w:type="dxa"/>
            <w:vMerge/>
          </w:tcPr>
          <w:p w:rsidR="00003C50" w:rsidRPr="0031792F" w:rsidRDefault="00003C50" w:rsidP="00BE7AF4">
            <w:pPr>
              <w:tabs>
                <w:tab w:val="center" w:pos="4252"/>
                <w:tab w:val="right" w:pos="8504"/>
              </w:tabs>
              <w:rPr>
                <w:rFonts w:ascii="Arial" w:hAnsi="Arial" w:cs="Arial"/>
                <w:b/>
                <w:bCs/>
                <w:sz w:val="22"/>
                <w:szCs w:val="22"/>
              </w:rPr>
            </w:pPr>
          </w:p>
        </w:tc>
        <w:tc>
          <w:tcPr>
            <w:tcW w:w="6379" w:type="dxa"/>
          </w:tcPr>
          <w:p w:rsidR="00003C50" w:rsidRPr="0031792F" w:rsidRDefault="007E49E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Susana Molotla Escamilla,</w:t>
            </w:r>
            <w:r w:rsidR="00F87D17" w:rsidRPr="0031792F">
              <w:rPr>
                <w:rFonts w:ascii="Arial" w:hAnsi="Arial" w:cs="Arial"/>
                <w:bCs/>
                <w:sz w:val="22"/>
                <w:szCs w:val="22"/>
              </w:rPr>
              <w:t xml:space="preserve"> </w:t>
            </w:r>
            <w:r w:rsidR="00003C50" w:rsidRPr="0031792F">
              <w:rPr>
                <w:rFonts w:ascii="Arial" w:hAnsi="Arial" w:cs="Arial"/>
                <w:bCs/>
                <w:sz w:val="22"/>
                <w:szCs w:val="22"/>
              </w:rPr>
              <w:t xml:space="preserve">Partido </w:t>
            </w:r>
            <w:r w:rsidR="00E54F1A" w:rsidRPr="0031792F">
              <w:rPr>
                <w:rFonts w:ascii="Arial" w:hAnsi="Arial" w:cs="Arial"/>
                <w:bCs/>
                <w:sz w:val="22"/>
                <w:szCs w:val="22"/>
              </w:rPr>
              <w:t>Revolucionario Institucional</w:t>
            </w:r>
            <w:r w:rsidR="00003C50" w:rsidRPr="0031792F">
              <w:rPr>
                <w:rFonts w:ascii="Arial" w:hAnsi="Arial" w:cs="Arial"/>
                <w:bCs/>
                <w:sz w:val="22"/>
                <w:szCs w:val="22"/>
              </w:rPr>
              <w:t xml:space="preserve"> (</w:t>
            </w:r>
            <w:r w:rsidR="00E54F1A" w:rsidRPr="0031792F">
              <w:rPr>
                <w:rFonts w:ascii="Arial" w:hAnsi="Arial" w:cs="Arial"/>
                <w:bCs/>
                <w:sz w:val="22"/>
                <w:szCs w:val="22"/>
              </w:rPr>
              <w:t>PRI</w:t>
            </w:r>
            <w:r w:rsidR="00003C50" w:rsidRPr="0031792F">
              <w:rPr>
                <w:rFonts w:ascii="Arial" w:hAnsi="Arial" w:cs="Arial"/>
                <w:bCs/>
                <w:sz w:val="22"/>
                <w:szCs w:val="22"/>
              </w:rPr>
              <w:t>).</w:t>
            </w:r>
          </w:p>
        </w:tc>
      </w:tr>
      <w:tr w:rsidR="00642EE9" w:rsidRPr="0031792F" w:rsidTr="00F2512E">
        <w:tc>
          <w:tcPr>
            <w:tcW w:w="2552" w:type="dxa"/>
          </w:tcPr>
          <w:p w:rsidR="00642EE9" w:rsidRPr="0031792F" w:rsidRDefault="00642EE9" w:rsidP="00BE7AF4">
            <w:pPr>
              <w:tabs>
                <w:tab w:val="center" w:pos="4252"/>
                <w:tab w:val="right" w:pos="8504"/>
              </w:tabs>
              <w:rPr>
                <w:rFonts w:ascii="Arial" w:hAnsi="Arial" w:cs="Arial"/>
                <w:b/>
                <w:bCs/>
                <w:sz w:val="22"/>
                <w:szCs w:val="22"/>
              </w:rPr>
            </w:pPr>
          </w:p>
        </w:tc>
        <w:tc>
          <w:tcPr>
            <w:tcW w:w="6379" w:type="dxa"/>
          </w:tcPr>
          <w:p w:rsidR="00642EE9" w:rsidRPr="0031792F" w:rsidRDefault="00642EE9" w:rsidP="00BE7AF4">
            <w:pPr>
              <w:pStyle w:val="Prrafodelista"/>
              <w:tabs>
                <w:tab w:val="center" w:pos="4252"/>
                <w:tab w:val="right" w:pos="8504"/>
              </w:tabs>
              <w:ind w:left="320"/>
              <w:jc w:val="both"/>
              <w:rPr>
                <w:rFonts w:ascii="Arial" w:hAnsi="Arial" w:cs="Arial"/>
                <w:bCs/>
                <w:sz w:val="22"/>
                <w:szCs w:val="22"/>
              </w:rPr>
            </w:pPr>
          </w:p>
        </w:tc>
      </w:tr>
      <w:tr w:rsidR="00E2264B" w:rsidRPr="0031792F" w:rsidTr="00F2512E">
        <w:tc>
          <w:tcPr>
            <w:tcW w:w="2552" w:type="dxa"/>
            <w:vMerge w:val="restart"/>
          </w:tcPr>
          <w:p w:rsidR="00E2264B" w:rsidRPr="0031792F" w:rsidRDefault="00E2264B" w:rsidP="00BE7AF4">
            <w:pPr>
              <w:tabs>
                <w:tab w:val="center" w:pos="4252"/>
                <w:tab w:val="right" w:pos="8504"/>
              </w:tabs>
              <w:rPr>
                <w:rFonts w:ascii="Arial" w:hAnsi="Arial" w:cs="Arial"/>
                <w:b/>
                <w:bCs/>
                <w:sz w:val="22"/>
                <w:szCs w:val="22"/>
              </w:rPr>
            </w:pPr>
            <w:r w:rsidRPr="0031792F">
              <w:rPr>
                <w:rFonts w:ascii="Arial" w:hAnsi="Arial" w:cs="Arial"/>
                <w:b/>
                <w:bCs/>
                <w:sz w:val="22"/>
                <w:szCs w:val="22"/>
              </w:rPr>
              <w:t>Representantes de los Partidos Políticos:</w:t>
            </w: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Mariana De Lachica Huerta, PAN.</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Marco Tulio Chacón Valencia, PAN.</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Luis Enrique Mena Calderón, PRI.</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Jesús Justo López Domínguez, PRI.</w:t>
            </w:r>
          </w:p>
        </w:tc>
      </w:tr>
      <w:tr w:rsidR="00E2264B" w:rsidRPr="0031792F" w:rsidTr="008A418F">
        <w:tc>
          <w:tcPr>
            <w:tcW w:w="2552" w:type="dxa"/>
            <w:vMerge/>
          </w:tcPr>
          <w:p w:rsidR="00E2264B" w:rsidRPr="0031792F" w:rsidRDefault="00E2264B" w:rsidP="00F87D17">
            <w:pPr>
              <w:tabs>
                <w:tab w:val="center" w:pos="4252"/>
                <w:tab w:val="right" w:pos="8504"/>
              </w:tabs>
              <w:rPr>
                <w:rFonts w:ascii="Arial" w:hAnsi="Arial" w:cs="Arial"/>
                <w:b/>
                <w:bCs/>
                <w:sz w:val="22"/>
                <w:szCs w:val="22"/>
              </w:rPr>
            </w:pPr>
          </w:p>
        </w:tc>
        <w:tc>
          <w:tcPr>
            <w:tcW w:w="6379" w:type="dxa"/>
          </w:tcPr>
          <w:p w:rsidR="00E2264B" w:rsidRPr="00E2264B" w:rsidRDefault="00E2264B" w:rsidP="00E2264B">
            <w:pPr>
              <w:pStyle w:val="Prrafodelista"/>
              <w:numPr>
                <w:ilvl w:val="0"/>
                <w:numId w:val="30"/>
              </w:numPr>
              <w:tabs>
                <w:tab w:val="center" w:pos="4252"/>
                <w:tab w:val="right" w:pos="8504"/>
              </w:tabs>
              <w:ind w:left="320" w:hanging="284"/>
              <w:jc w:val="both"/>
              <w:rPr>
                <w:rFonts w:ascii="Arial" w:hAnsi="Arial" w:cs="Arial"/>
                <w:sz w:val="22"/>
                <w:szCs w:val="22"/>
              </w:rPr>
            </w:pPr>
            <w:r w:rsidRPr="0031792F">
              <w:rPr>
                <w:rFonts w:ascii="Arial" w:hAnsi="Arial" w:cs="Arial"/>
                <w:sz w:val="22"/>
                <w:szCs w:val="22"/>
              </w:rPr>
              <w:t>C. Magali del Socorro Rubio Martínez, Partido de la Revolución Democrática (PRD).</w:t>
            </w:r>
          </w:p>
        </w:tc>
      </w:tr>
      <w:tr w:rsidR="00E2264B" w:rsidRPr="0031792F" w:rsidTr="008A418F">
        <w:tc>
          <w:tcPr>
            <w:tcW w:w="2552" w:type="dxa"/>
            <w:vMerge/>
          </w:tcPr>
          <w:p w:rsidR="00E2264B" w:rsidRPr="0031792F" w:rsidRDefault="00E2264B" w:rsidP="00F87D17">
            <w:pPr>
              <w:tabs>
                <w:tab w:val="center" w:pos="4252"/>
                <w:tab w:val="right" w:pos="8504"/>
              </w:tabs>
              <w:rPr>
                <w:rFonts w:ascii="Arial" w:hAnsi="Arial" w:cs="Arial"/>
                <w:b/>
                <w:bCs/>
                <w:sz w:val="22"/>
                <w:szCs w:val="22"/>
              </w:rPr>
            </w:pPr>
          </w:p>
        </w:tc>
        <w:tc>
          <w:tcPr>
            <w:tcW w:w="6379" w:type="dxa"/>
          </w:tcPr>
          <w:p w:rsidR="00E2264B" w:rsidRPr="0031792F" w:rsidRDefault="00E2264B" w:rsidP="00F87D17">
            <w:pPr>
              <w:pStyle w:val="Prrafodelista"/>
              <w:numPr>
                <w:ilvl w:val="0"/>
                <w:numId w:val="30"/>
              </w:numPr>
              <w:tabs>
                <w:tab w:val="center" w:pos="4252"/>
                <w:tab w:val="right" w:pos="8504"/>
              </w:tabs>
              <w:ind w:left="320" w:hanging="284"/>
              <w:jc w:val="both"/>
              <w:rPr>
                <w:rFonts w:ascii="Arial" w:hAnsi="Arial" w:cs="Arial"/>
                <w:sz w:val="22"/>
                <w:szCs w:val="22"/>
              </w:rPr>
            </w:pPr>
            <w:r w:rsidRPr="0031792F">
              <w:rPr>
                <w:rFonts w:ascii="Arial" w:hAnsi="Arial" w:cs="Arial"/>
                <w:sz w:val="22"/>
                <w:szCs w:val="22"/>
              </w:rPr>
              <w:t>C. Francisco Daniel López López, PRD.</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C. Anayeli Peña Piña, Partido Verde Ecologista de México (PVEM).</w:t>
            </w:r>
          </w:p>
        </w:tc>
      </w:tr>
      <w:tr w:rsidR="00E2264B" w:rsidRPr="0031792F" w:rsidTr="008A418F">
        <w:tc>
          <w:tcPr>
            <w:tcW w:w="2552" w:type="dxa"/>
            <w:vMerge/>
          </w:tcPr>
          <w:p w:rsidR="00E2264B" w:rsidRPr="0031792F" w:rsidRDefault="00E2264B" w:rsidP="00F87D17">
            <w:pPr>
              <w:tabs>
                <w:tab w:val="center" w:pos="4252"/>
                <w:tab w:val="right" w:pos="8504"/>
              </w:tabs>
              <w:rPr>
                <w:rFonts w:ascii="Arial" w:hAnsi="Arial" w:cs="Arial"/>
                <w:b/>
                <w:bCs/>
                <w:sz w:val="22"/>
                <w:szCs w:val="22"/>
              </w:rPr>
            </w:pPr>
          </w:p>
        </w:tc>
        <w:tc>
          <w:tcPr>
            <w:tcW w:w="6379" w:type="dxa"/>
          </w:tcPr>
          <w:p w:rsidR="00E2264B" w:rsidRPr="0031792F" w:rsidRDefault="00E2264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C. Sandra Edith Alcántara Mejía, MORENA.</w:t>
            </w:r>
          </w:p>
        </w:tc>
      </w:tr>
      <w:tr w:rsidR="00E2264B" w:rsidRPr="0031792F" w:rsidTr="00F2512E">
        <w:tc>
          <w:tcPr>
            <w:tcW w:w="2552" w:type="dxa"/>
            <w:vMerge/>
          </w:tcPr>
          <w:p w:rsidR="00E2264B" w:rsidRPr="0031792F" w:rsidRDefault="00E2264B" w:rsidP="00BE7AF4">
            <w:pPr>
              <w:tabs>
                <w:tab w:val="center" w:pos="4252"/>
                <w:tab w:val="right" w:pos="8504"/>
              </w:tabs>
              <w:rPr>
                <w:rFonts w:ascii="Arial" w:hAnsi="Arial" w:cs="Arial"/>
                <w:b/>
                <w:bCs/>
                <w:sz w:val="22"/>
                <w:szCs w:val="22"/>
              </w:rPr>
            </w:pPr>
          </w:p>
        </w:tc>
        <w:tc>
          <w:tcPr>
            <w:tcW w:w="6379" w:type="dxa"/>
          </w:tcPr>
          <w:p w:rsidR="00E2264B" w:rsidRPr="0031792F" w:rsidRDefault="00E2264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Lic. Ernesto Guerra Mota, Partido Encuentro Solidario</w:t>
            </w:r>
            <w:r>
              <w:rPr>
                <w:rFonts w:ascii="Arial" w:hAnsi="Arial" w:cs="Arial"/>
                <w:bCs/>
                <w:sz w:val="22"/>
                <w:szCs w:val="22"/>
              </w:rPr>
              <w:t xml:space="preserve"> </w:t>
            </w:r>
            <w:r w:rsidRPr="0031792F">
              <w:rPr>
                <w:rFonts w:ascii="Arial" w:hAnsi="Arial" w:cs="Arial"/>
                <w:bCs/>
                <w:sz w:val="22"/>
                <w:szCs w:val="22"/>
              </w:rPr>
              <w:t>(PES).</w:t>
            </w:r>
          </w:p>
        </w:tc>
      </w:tr>
      <w:tr w:rsidR="00D158DB" w:rsidRPr="0031792F" w:rsidTr="00F2512E">
        <w:tc>
          <w:tcPr>
            <w:tcW w:w="2552" w:type="dxa"/>
          </w:tcPr>
          <w:p w:rsidR="00D158DB" w:rsidRPr="0031792F" w:rsidRDefault="00D158DB" w:rsidP="00BE7AF4">
            <w:pPr>
              <w:tabs>
                <w:tab w:val="center" w:pos="4252"/>
                <w:tab w:val="right" w:pos="8504"/>
              </w:tabs>
              <w:rPr>
                <w:rFonts w:ascii="Arial" w:hAnsi="Arial" w:cs="Arial"/>
                <w:b/>
                <w:bCs/>
                <w:sz w:val="22"/>
                <w:szCs w:val="22"/>
              </w:rPr>
            </w:pPr>
          </w:p>
        </w:tc>
        <w:tc>
          <w:tcPr>
            <w:tcW w:w="6379" w:type="dxa"/>
          </w:tcPr>
          <w:p w:rsidR="00D158DB" w:rsidRPr="0031792F" w:rsidRDefault="00D158DB" w:rsidP="00BE7AF4">
            <w:pPr>
              <w:pStyle w:val="Prrafodelista"/>
              <w:tabs>
                <w:tab w:val="center" w:pos="4252"/>
                <w:tab w:val="right" w:pos="8504"/>
              </w:tabs>
              <w:ind w:left="320"/>
              <w:jc w:val="both"/>
              <w:rPr>
                <w:rFonts w:ascii="Arial" w:hAnsi="Arial" w:cs="Arial"/>
                <w:bCs/>
                <w:sz w:val="22"/>
                <w:szCs w:val="22"/>
              </w:rPr>
            </w:pPr>
          </w:p>
        </w:tc>
      </w:tr>
      <w:tr w:rsidR="00D158DB" w:rsidRPr="0031792F" w:rsidTr="00F2512E">
        <w:tc>
          <w:tcPr>
            <w:tcW w:w="2552" w:type="dxa"/>
          </w:tcPr>
          <w:p w:rsidR="00D158DB" w:rsidRPr="0031792F" w:rsidRDefault="00D158DB" w:rsidP="00BE7AF4">
            <w:pPr>
              <w:tabs>
                <w:tab w:val="center" w:pos="4252"/>
                <w:tab w:val="right" w:pos="8504"/>
              </w:tabs>
              <w:rPr>
                <w:rFonts w:ascii="Arial" w:hAnsi="Arial" w:cs="Arial"/>
                <w:b/>
                <w:bCs/>
                <w:sz w:val="22"/>
                <w:szCs w:val="22"/>
              </w:rPr>
            </w:pPr>
            <w:r w:rsidRPr="0031792F">
              <w:rPr>
                <w:rFonts w:ascii="Arial" w:hAnsi="Arial" w:cs="Arial"/>
                <w:b/>
                <w:bCs/>
                <w:sz w:val="22"/>
                <w:szCs w:val="22"/>
              </w:rPr>
              <w:t>Secretario Técnico:</w:t>
            </w:r>
          </w:p>
        </w:tc>
        <w:tc>
          <w:tcPr>
            <w:tcW w:w="6379" w:type="dxa"/>
          </w:tcPr>
          <w:p w:rsidR="00D158DB" w:rsidRPr="0031792F" w:rsidRDefault="00D158DB" w:rsidP="00F2512E">
            <w:pPr>
              <w:pStyle w:val="Prrafodelista"/>
              <w:numPr>
                <w:ilvl w:val="0"/>
                <w:numId w:val="30"/>
              </w:numPr>
              <w:tabs>
                <w:tab w:val="center" w:pos="4252"/>
                <w:tab w:val="right" w:pos="8504"/>
              </w:tabs>
              <w:ind w:left="320" w:hanging="284"/>
              <w:jc w:val="both"/>
              <w:rPr>
                <w:rFonts w:ascii="Arial" w:hAnsi="Arial" w:cs="Arial"/>
                <w:bCs/>
                <w:sz w:val="22"/>
                <w:szCs w:val="22"/>
              </w:rPr>
            </w:pPr>
            <w:r w:rsidRPr="0031792F">
              <w:rPr>
                <w:rFonts w:ascii="Arial" w:hAnsi="Arial" w:cs="Arial"/>
                <w:bCs/>
                <w:sz w:val="22"/>
                <w:szCs w:val="22"/>
              </w:rPr>
              <w:t>Ing. René Miranda Jaimes</w:t>
            </w:r>
            <w:r w:rsidR="00F87D17" w:rsidRPr="0031792F">
              <w:rPr>
                <w:rFonts w:ascii="Arial" w:hAnsi="Arial" w:cs="Arial"/>
                <w:bCs/>
                <w:sz w:val="22"/>
                <w:szCs w:val="22"/>
              </w:rPr>
              <w:t xml:space="preserve">, </w:t>
            </w:r>
            <w:r w:rsidRPr="0031792F">
              <w:rPr>
                <w:rFonts w:ascii="Arial" w:hAnsi="Arial" w:cs="Arial"/>
                <w:bCs/>
                <w:sz w:val="22"/>
                <w:szCs w:val="22"/>
              </w:rPr>
              <w:t>Director Ejecutivo del Registro Federal de Electores.</w:t>
            </w:r>
          </w:p>
        </w:tc>
      </w:tr>
    </w:tbl>
    <w:p w:rsidR="00642EE9" w:rsidRPr="0031792F" w:rsidRDefault="00642EE9" w:rsidP="00BE7AF4">
      <w:pPr>
        <w:tabs>
          <w:tab w:val="center" w:pos="4252"/>
          <w:tab w:val="right" w:pos="8504"/>
        </w:tabs>
        <w:jc w:val="both"/>
        <w:rPr>
          <w:rFonts w:ascii="Arial" w:hAnsi="Arial" w:cs="Arial"/>
          <w:bCs/>
          <w:sz w:val="22"/>
          <w:szCs w:val="22"/>
        </w:rPr>
      </w:pPr>
    </w:p>
    <w:p w:rsidR="00416754" w:rsidRPr="0031792F" w:rsidRDefault="00416754" w:rsidP="00BE7AF4">
      <w:pPr>
        <w:tabs>
          <w:tab w:val="center" w:pos="4252"/>
          <w:tab w:val="right" w:pos="8504"/>
        </w:tabs>
        <w:jc w:val="both"/>
        <w:rPr>
          <w:rFonts w:ascii="Arial" w:eastAsia="Calibri" w:hAnsi="Arial" w:cs="Arial"/>
          <w:b/>
          <w:sz w:val="22"/>
          <w:szCs w:val="22"/>
          <w:lang w:eastAsia="en-US"/>
        </w:rPr>
      </w:pPr>
    </w:p>
    <w:p w:rsidR="004D19FB" w:rsidRPr="0031792F" w:rsidRDefault="004D19FB" w:rsidP="00F2512E">
      <w:pPr>
        <w:tabs>
          <w:tab w:val="center" w:pos="4252"/>
          <w:tab w:val="right" w:pos="8504"/>
        </w:tabs>
        <w:jc w:val="both"/>
        <w:rPr>
          <w:rFonts w:ascii="Arial" w:eastAsia="Arial" w:hAnsi="Arial"/>
          <w:sz w:val="22"/>
        </w:rPr>
      </w:pPr>
      <w:r w:rsidRPr="0031792F">
        <w:rPr>
          <w:rFonts w:ascii="Arial" w:eastAsia="Calibri" w:hAnsi="Arial" w:cs="Arial"/>
          <w:b/>
          <w:sz w:val="22"/>
          <w:szCs w:val="22"/>
          <w:lang w:eastAsia="en-US"/>
        </w:rPr>
        <w:t>1. PRESENTACIÓN Y, EN SU CASO, APROBACIÓN DEL ORDEN DEL DÍA</w:t>
      </w:r>
    </w:p>
    <w:p w:rsidR="00120495" w:rsidRPr="0031792F" w:rsidRDefault="00120495" w:rsidP="00120495">
      <w:pPr>
        <w:widowControl/>
        <w:autoSpaceDE/>
        <w:autoSpaceDN/>
        <w:contextualSpacing/>
        <w:jc w:val="both"/>
        <w:rPr>
          <w:rFonts w:ascii="Arial" w:hAnsi="Arial" w:cs="Arial"/>
          <w:bCs/>
          <w:sz w:val="22"/>
          <w:szCs w:val="22"/>
        </w:rPr>
      </w:pPr>
    </w:p>
    <w:p w:rsidR="00120495" w:rsidRPr="0031792F" w:rsidRDefault="007733C4" w:rsidP="00120495">
      <w:pPr>
        <w:widowControl/>
        <w:numPr>
          <w:ilvl w:val="0"/>
          <w:numId w:val="38"/>
        </w:numPr>
        <w:autoSpaceDE/>
        <w:autoSpaceDN/>
        <w:ind w:hanging="76"/>
        <w:contextualSpacing/>
        <w:jc w:val="both"/>
        <w:rPr>
          <w:rFonts w:ascii="Arial" w:hAnsi="Arial" w:cs="Arial"/>
          <w:bCs/>
          <w:sz w:val="22"/>
          <w:szCs w:val="22"/>
        </w:rPr>
      </w:pPr>
      <w:hyperlink r:id="rId8" w:history="1">
        <w:r w:rsidR="00F11AD4" w:rsidRPr="0031792F">
          <w:rPr>
            <w:rStyle w:val="Hipervnculo"/>
            <w:rFonts w:ascii="Arial" w:hAnsi="Arial" w:cs="Arial"/>
            <w:bCs/>
            <w:color w:val="auto"/>
            <w:sz w:val="22"/>
            <w:szCs w:val="22"/>
            <w:u w:val="none"/>
          </w:rPr>
          <w:t>Presentación y, en su caso, aprobación del Orden del día</w:t>
        </w:r>
        <w:r w:rsidR="00120495" w:rsidRPr="0031792F">
          <w:rPr>
            <w:rStyle w:val="Hipervnculo"/>
            <w:rFonts w:ascii="Arial" w:hAnsi="Arial" w:cs="Arial"/>
            <w:bCs/>
            <w:color w:val="auto"/>
            <w:sz w:val="22"/>
            <w:szCs w:val="22"/>
            <w:u w:val="none"/>
          </w:rPr>
          <w:t>.</w:t>
        </w:r>
      </w:hyperlink>
      <w:r w:rsidR="00120495" w:rsidRPr="0031792F">
        <w:rPr>
          <w:rFonts w:ascii="Arial" w:hAnsi="Arial" w:cs="Arial"/>
          <w:bCs/>
          <w:sz w:val="22"/>
          <w:szCs w:val="22"/>
        </w:rPr>
        <w:t xml:space="preserve"> </w:t>
      </w:r>
    </w:p>
    <w:p w:rsidR="00120495" w:rsidRPr="0031792F" w:rsidRDefault="00F11AD4" w:rsidP="00120495">
      <w:pPr>
        <w:widowControl/>
        <w:numPr>
          <w:ilvl w:val="0"/>
          <w:numId w:val="38"/>
        </w:numPr>
        <w:tabs>
          <w:tab w:val="num" w:pos="709"/>
        </w:tabs>
        <w:autoSpaceDE/>
        <w:autoSpaceDN/>
        <w:ind w:left="709" w:hanging="425"/>
        <w:contextualSpacing/>
        <w:jc w:val="both"/>
        <w:rPr>
          <w:rFonts w:ascii="Arial" w:hAnsi="Arial" w:cs="Arial"/>
          <w:bCs/>
          <w:sz w:val="22"/>
          <w:szCs w:val="22"/>
        </w:rPr>
      </w:pPr>
      <w:r w:rsidRPr="0031792F">
        <w:rPr>
          <w:rFonts w:ascii="Arial" w:hAnsi="Arial" w:cs="Arial"/>
          <w:bCs/>
          <w:sz w:val="22"/>
          <w:szCs w:val="22"/>
        </w:rPr>
        <w:t>Presentación y, en su caso, aprobación del Acta de la Tercera Sesión Ordinaria de la Comisión del Registro Federal de Electores, celebrada el día 28 de septiembre de 2020</w:t>
      </w:r>
      <w:r w:rsidR="00120495" w:rsidRPr="0031792F">
        <w:rPr>
          <w:rFonts w:ascii="Arial" w:hAnsi="Arial" w:cs="Arial"/>
          <w:bCs/>
          <w:sz w:val="22"/>
          <w:szCs w:val="22"/>
        </w:rPr>
        <w:t>.</w:t>
      </w:r>
    </w:p>
    <w:p w:rsidR="00120495" w:rsidRPr="0031792F" w:rsidRDefault="00F11AD4" w:rsidP="00120495">
      <w:pPr>
        <w:widowControl/>
        <w:numPr>
          <w:ilvl w:val="0"/>
          <w:numId w:val="38"/>
        </w:numPr>
        <w:tabs>
          <w:tab w:val="num" w:pos="709"/>
        </w:tabs>
        <w:autoSpaceDE/>
        <w:autoSpaceDN/>
        <w:ind w:left="709" w:hanging="425"/>
        <w:contextualSpacing/>
        <w:jc w:val="both"/>
        <w:rPr>
          <w:rFonts w:ascii="Arial" w:hAnsi="Arial" w:cs="Arial"/>
          <w:bCs/>
          <w:sz w:val="22"/>
          <w:szCs w:val="22"/>
        </w:rPr>
      </w:pPr>
      <w:r w:rsidRPr="0031792F">
        <w:rPr>
          <w:rFonts w:ascii="Arial" w:hAnsi="Arial" w:cs="Arial"/>
          <w:bCs/>
          <w:sz w:val="22"/>
          <w:szCs w:val="22"/>
        </w:rPr>
        <w:t>Presentación del Informe sobre el seguimiento y cumplimiento de compromisos y acuerdos de la Comisión del Registro Federal de Electores</w:t>
      </w:r>
      <w:r w:rsidR="00120495" w:rsidRPr="0031792F">
        <w:rPr>
          <w:rFonts w:ascii="Arial" w:hAnsi="Arial" w:cs="Arial"/>
          <w:bCs/>
          <w:sz w:val="22"/>
          <w:szCs w:val="22"/>
        </w:rPr>
        <w:t>.</w:t>
      </w:r>
    </w:p>
    <w:p w:rsidR="00120495" w:rsidRPr="0031792F" w:rsidRDefault="00E76F3D" w:rsidP="00120495">
      <w:pPr>
        <w:widowControl/>
        <w:numPr>
          <w:ilvl w:val="0"/>
          <w:numId w:val="38"/>
        </w:numPr>
        <w:tabs>
          <w:tab w:val="num" w:pos="709"/>
        </w:tabs>
        <w:autoSpaceDE/>
        <w:autoSpaceDN/>
        <w:ind w:left="709" w:hanging="425"/>
        <w:contextualSpacing/>
        <w:jc w:val="both"/>
        <w:rPr>
          <w:rFonts w:ascii="Arial" w:hAnsi="Arial" w:cs="Arial"/>
          <w:bCs/>
          <w:sz w:val="22"/>
          <w:szCs w:val="22"/>
        </w:rPr>
      </w:pPr>
      <w:r w:rsidRPr="0031792F">
        <w:rPr>
          <w:rFonts w:ascii="Arial" w:hAnsi="Arial" w:cs="Arial"/>
          <w:bCs/>
          <w:sz w:val="22"/>
          <w:szCs w:val="22"/>
        </w:rPr>
        <w:t>Presentación y, en su caso, aprobación del Proyecto de Acuerdo del Consejo General del Instituto Nacional Electoral por el que se aprueba la creación e integración del Comité Técnico Asesor de los Conteos Rápidos para los Procesos Electorales Federal y Locales 2020-2021</w:t>
      </w:r>
      <w:r w:rsidR="00120495" w:rsidRPr="0031792F">
        <w:rPr>
          <w:rFonts w:ascii="Arial" w:hAnsi="Arial" w:cs="Arial"/>
          <w:bCs/>
          <w:sz w:val="22"/>
          <w:szCs w:val="22"/>
        </w:rPr>
        <w:t>.</w:t>
      </w:r>
    </w:p>
    <w:p w:rsidR="00120495" w:rsidRPr="0031792F" w:rsidRDefault="00E76F3D" w:rsidP="00E95ED9">
      <w:pPr>
        <w:widowControl/>
        <w:numPr>
          <w:ilvl w:val="0"/>
          <w:numId w:val="38"/>
        </w:numPr>
        <w:tabs>
          <w:tab w:val="num" w:pos="709"/>
        </w:tabs>
        <w:autoSpaceDE/>
        <w:autoSpaceDN/>
        <w:ind w:left="709" w:hanging="425"/>
        <w:contextualSpacing/>
        <w:jc w:val="both"/>
        <w:rPr>
          <w:rFonts w:ascii="Arial" w:hAnsi="Arial" w:cs="Arial"/>
          <w:bCs/>
          <w:sz w:val="22"/>
          <w:szCs w:val="22"/>
        </w:rPr>
      </w:pPr>
      <w:r w:rsidRPr="0031792F">
        <w:rPr>
          <w:rFonts w:ascii="Arial" w:hAnsi="Arial" w:cs="Arial"/>
          <w:bCs/>
          <w:sz w:val="22"/>
          <w:szCs w:val="22"/>
        </w:rPr>
        <w:lastRenderedPageBreak/>
        <w:t>Relación de solicitudes y compromisos de la Séptima Sesión Extraordinaria de 2020 de la Comisión del Registro Federal de Electores</w:t>
      </w:r>
      <w:r w:rsidR="00120495" w:rsidRPr="0031792F">
        <w:rPr>
          <w:rFonts w:ascii="Arial" w:hAnsi="Arial" w:cs="Arial"/>
          <w:bCs/>
          <w:sz w:val="22"/>
          <w:szCs w:val="22"/>
        </w:rPr>
        <w:t>.</w:t>
      </w:r>
    </w:p>
    <w:p w:rsidR="00120495" w:rsidRPr="0031792F" w:rsidRDefault="00120495" w:rsidP="00F2512E">
      <w:pPr>
        <w:pStyle w:val="Prrafodelista"/>
        <w:widowControl/>
        <w:autoSpaceDE/>
        <w:autoSpaceDN/>
        <w:ind w:left="738"/>
        <w:jc w:val="both"/>
        <w:rPr>
          <w:rFonts w:ascii="Arial" w:hAnsi="Arial" w:cs="Arial"/>
          <w:bCs/>
          <w:sz w:val="22"/>
          <w:szCs w:val="22"/>
        </w:rPr>
      </w:pPr>
    </w:p>
    <w:p w:rsidR="001A6B92" w:rsidRPr="0031792F" w:rsidRDefault="00F719B5" w:rsidP="00BE7AF4">
      <w:pPr>
        <w:jc w:val="both"/>
        <w:rPr>
          <w:rFonts w:ascii="Arial" w:eastAsia="Calibri" w:hAnsi="Arial" w:cs="Arial"/>
          <w:sz w:val="22"/>
          <w:szCs w:val="22"/>
          <w:lang w:eastAsia="en-US"/>
        </w:rPr>
      </w:pPr>
      <w:bookmarkStart w:id="0" w:name="_Hlk25052122"/>
      <w:r w:rsidRPr="0031792F">
        <w:rPr>
          <w:rFonts w:ascii="Arial" w:eastAsia="Calibri" w:hAnsi="Arial" w:cs="Arial"/>
          <w:b/>
          <w:sz w:val="22"/>
          <w:szCs w:val="22"/>
          <w:lang w:eastAsia="en-US"/>
        </w:rPr>
        <w:t>Consejer</w:t>
      </w:r>
      <w:r w:rsidR="001A6B92" w:rsidRPr="0031792F">
        <w:rPr>
          <w:rFonts w:ascii="Arial" w:eastAsia="Calibri" w:hAnsi="Arial" w:cs="Arial"/>
          <w:b/>
          <w:sz w:val="22"/>
          <w:szCs w:val="22"/>
          <w:lang w:eastAsia="en-US"/>
        </w:rPr>
        <w:t>o</w:t>
      </w:r>
      <w:r w:rsidRPr="0031792F">
        <w:rPr>
          <w:rFonts w:ascii="Arial" w:eastAsia="Calibri" w:hAnsi="Arial" w:cs="Arial"/>
          <w:b/>
          <w:sz w:val="22"/>
          <w:szCs w:val="22"/>
          <w:lang w:eastAsia="en-US"/>
        </w:rPr>
        <w:t xml:space="preserve"> Electoral, </w:t>
      </w:r>
      <w:r w:rsidR="000B7519" w:rsidRPr="0031792F">
        <w:rPr>
          <w:rFonts w:ascii="Arial" w:eastAsia="Calibri" w:hAnsi="Arial" w:cs="Arial"/>
          <w:b/>
          <w:bCs/>
          <w:sz w:val="22"/>
          <w:szCs w:val="22"/>
          <w:lang w:eastAsia="en-US"/>
        </w:rPr>
        <w:t>Dr</w:t>
      </w:r>
      <w:r w:rsidR="00024103" w:rsidRPr="0031792F">
        <w:rPr>
          <w:rFonts w:ascii="Arial" w:eastAsia="Calibri" w:hAnsi="Arial" w:cs="Arial"/>
          <w:b/>
          <w:bCs/>
          <w:sz w:val="22"/>
          <w:szCs w:val="22"/>
          <w:lang w:eastAsia="en-US"/>
        </w:rPr>
        <w:t>. Uuc-</w:t>
      </w:r>
      <w:r w:rsidR="00F87D17" w:rsidRPr="0031792F">
        <w:rPr>
          <w:rFonts w:ascii="Arial" w:eastAsia="Calibri" w:hAnsi="Arial" w:cs="Arial"/>
          <w:b/>
          <w:bCs/>
          <w:sz w:val="22"/>
          <w:szCs w:val="22"/>
          <w:lang w:eastAsia="en-US"/>
        </w:rPr>
        <w:t>kib</w:t>
      </w:r>
      <w:r w:rsidR="00024103" w:rsidRPr="0031792F">
        <w:rPr>
          <w:rFonts w:ascii="Arial" w:eastAsia="Calibri" w:hAnsi="Arial" w:cs="Arial"/>
          <w:b/>
          <w:bCs/>
          <w:sz w:val="22"/>
          <w:szCs w:val="22"/>
          <w:lang w:eastAsia="en-US"/>
        </w:rPr>
        <w:t xml:space="preserve"> Espadas Ancona</w:t>
      </w:r>
      <w:r w:rsidRPr="0031792F">
        <w:rPr>
          <w:rFonts w:ascii="Arial" w:eastAsia="Calibri" w:hAnsi="Arial" w:cs="Arial"/>
          <w:b/>
          <w:sz w:val="22"/>
          <w:szCs w:val="22"/>
          <w:lang w:eastAsia="en-US"/>
        </w:rPr>
        <w:t xml:space="preserve">, </w:t>
      </w:r>
      <w:r w:rsidRPr="0031792F">
        <w:rPr>
          <w:rFonts w:ascii="Arial" w:eastAsia="Calibri" w:hAnsi="Arial" w:cs="Arial"/>
          <w:b/>
          <w:i/>
          <w:sz w:val="22"/>
          <w:szCs w:val="22"/>
          <w:lang w:eastAsia="en-US" w:bidi="en-US"/>
        </w:rPr>
        <w:t>President</w:t>
      </w:r>
      <w:r w:rsidR="001A6B92" w:rsidRPr="0031792F">
        <w:rPr>
          <w:rFonts w:ascii="Arial" w:eastAsia="Calibri" w:hAnsi="Arial" w:cs="Arial"/>
          <w:b/>
          <w:i/>
          <w:sz w:val="22"/>
          <w:szCs w:val="22"/>
          <w:lang w:eastAsia="en-US" w:bidi="en-US"/>
        </w:rPr>
        <w:t>e</w:t>
      </w:r>
      <w:r w:rsidRPr="0031792F">
        <w:rPr>
          <w:rFonts w:ascii="Arial" w:eastAsia="Calibri" w:hAnsi="Arial" w:cs="Arial"/>
          <w:b/>
          <w:i/>
          <w:sz w:val="22"/>
          <w:szCs w:val="22"/>
          <w:lang w:eastAsia="en-US" w:bidi="en-US"/>
        </w:rPr>
        <w:t xml:space="preserve"> de la </w:t>
      </w:r>
      <w:proofErr w:type="gramStart"/>
      <w:r w:rsidR="00CF296B" w:rsidRPr="0031792F">
        <w:rPr>
          <w:rFonts w:ascii="Arial" w:eastAsia="Calibri" w:hAnsi="Arial" w:cs="Arial"/>
          <w:b/>
          <w:i/>
          <w:sz w:val="22"/>
          <w:szCs w:val="22"/>
          <w:lang w:eastAsia="en-US" w:bidi="en-US"/>
        </w:rPr>
        <w:t>CRFE</w:t>
      </w:r>
      <w:r w:rsidRPr="0031792F">
        <w:rPr>
          <w:rFonts w:ascii="Arial" w:eastAsia="Calibri" w:hAnsi="Arial" w:cs="Arial"/>
          <w:b/>
          <w:i/>
          <w:sz w:val="22"/>
          <w:szCs w:val="22"/>
          <w:lang w:eastAsia="en-US" w:bidi="en-US"/>
        </w:rPr>
        <w:t>.-</w:t>
      </w:r>
      <w:proofErr w:type="gramEnd"/>
      <w:r w:rsidRPr="0031792F">
        <w:rPr>
          <w:rFonts w:ascii="Arial" w:eastAsia="Calibri" w:hAnsi="Arial" w:cs="Arial"/>
          <w:b/>
          <w:i/>
          <w:sz w:val="22"/>
          <w:szCs w:val="22"/>
          <w:lang w:eastAsia="en-US" w:bidi="en-US"/>
        </w:rPr>
        <w:t xml:space="preserve"> </w:t>
      </w:r>
      <w:bookmarkEnd w:id="0"/>
      <w:r w:rsidR="00003C50" w:rsidRPr="0031792F">
        <w:rPr>
          <w:rFonts w:ascii="Arial" w:eastAsia="Calibri" w:hAnsi="Arial" w:cs="Arial"/>
          <w:sz w:val="22"/>
          <w:szCs w:val="22"/>
          <w:lang w:eastAsia="en-US"/>
        </w:rPr>
        <w:t xml:space="preserve">Dio inicio a la </w:t>
      </w:r>
      <w:r w:rsidR="00E2264B">
        <w:rPr>
          <w:rFonts w:ascii="Arial" w:eastAsia="Calibri" w:hAnsi="Arial" w:cs="Arial"/>
          <w:sz w:val="22"/>
          <w:szCs w:val="22"/>
          <w:lang w:eastAsia="en-US"/>
        </w:rPr>
        <w:t>S</w:t>
      </w:r>
      <w:r w:rsidR="00E76F3D" w:rsidRPr="0031792F">
        <w:rPr>
          <w:rFonts w:ascii="Arial" w:eastAsia="Calibri" w:hAnsi="Arial" w:cs="Arial"/>
          <w:sz w:val="22"/>
          <w:szCs w:val="22"/>
          <w:lang w:eastAsia="en-US"/>
        </w:rPr>
        <w:t>éptima</w:t>
      </w:r>
      <w:r w:rsidR="00003C50" w:rsidRPr="0031792F">
        <w:rPr>
          <w:rFonts w:ascii="Arial" w:eastAsia="Calibri" w:hAnsi="Arial" w:cs="Arial"/>
          <w:sz w:val="22"/>
          <w:szCs w:val="22"/>
          <w:lang w:eastAsia="en-US"/>
        </w:rPr>
        <w:t xml:space="preserve"> Sesión </w:t>
      </w:r>
      <w:r w:rsidR="00E76F3D" w:rsidRPr="0031792F">
        <w:rPr>
          <w:rFonts w:ascii="Arial" w:eastAsia="Calibri" w:hAnsi="Arial" w:cs="Arial"/>
          <w:sz w:val="22"/>
          <w:szCs w:val="22"/>
          <w:lang w:eastAsia="en-US"/>
        </w:rPr>
        <w:t>Extrao</w:t>
      </w:r>
      <w:r w:rsidR="00003C50" w:rsidRPr="0031792F">
        <w:rPr>
          <w:rFonts w:ascii="Arial" w:eastAsia="Calibri" w:hAnsi="Arial" w:cs="Arial"/>
          <w:sz w:val="22"/>
          <w:szCs w:val="22"/>
          <w:lang w:eastAsia="en-US"/>
        </w:rPr>
        <w:t>rdinaria de la CRFE</w:t>
      </w:r>
      <w:r w:rsidR="001A6B92" w:rsidRPr="0031792F">
        <w:rPr>
          <w:rFonts w:ascii="Arial" w:eastAsia="Calibri" w:hAnsi="Arial" w:cs="Arial"/>
          <w:sz w:val="22"/>
          <w:szCs w:val="22"/>
          <w:lang w:eastAsia="en-US"/>
        </w:rPr>
        <w:t xml:space="preserve">, </w:t>
      </w:r>
      <w:r w:rsidR="008A418F" w:rsidRPr="0031792F">
        <w:rPr>
          <w:rFonts w:ascii="Arial" w:eastAsia="Calibri" w:hAnsi="Arial" w:cs="Arial"/>
          <w:sz w:val="22"/>
          <w:szCs w:val="22"/>
          <w:lang w:eastAsia="en-US"/>
        </w:rPr>
        <w:t>con</w:t>
      </w:r>
      <w:r w:rsidR="00F87D17" w:rsidRPr="0031792F">
        <w:rPr>
          <w:rFonts w:ascii="Arial" w:eastAsia="Calibri" w:hAnsi="Arial" w:cs="Arial"/>
          <w:sz w:val="22"/>
          <w:szCs w:val="22"/>
          <w:lang w:eastAsia="en-US"/>
        </w:rPr>
        <w:t xml:space="preserve"> la bienvenida a las y los integrantes de la Comisión</w:t>
      </w:r>
      <w:r w:rsidR="008A418F" w:rsidRPr="0031792F">
        <w:rPr>
          <w:rFonts w:ascii="Arial" w:eastAsia="Calibri" w:hAnsi="Arial" w:cs="Arial"/>
          <w:sz w:val="22"/>
          <w:szCs w:val="22"/>
          <w:lang w:eastAsia="en-US"/>
        </w:rPr>
        <w:t xml:space="preserve">, y </w:t>
      </w:r>
      <w:r w:rsidR="00F87D17" w:rsidRPr="0031792F">
        <w:rPr>
          <w:rFonts w:ascii="Arial" w:eastAsia="Calibri" w:hAnsi="Arial" w:cs="Arial"/>
          <w:sz w:val="22"/>
          <w:szCs w:val="22"/>
          <w:lang w:eastAsia="en-US"/>
        </w:rPr>
        <w:t>solicitó</w:t>
      </w:r>
      <w:r w:rsidR="00024103" w:rsidRPr="0031792F">
        <w:rPr>
          <w:rFonts w:ascii="Arial" w:eastAsia="Calibri" w:hAnsi="Arial" w:cs="Arial"/>
          <w:sz w:val="22"/>
          <w:szCs w:val="22"/>
          <w:lang w:eastAsia="en-US"/>
        </w:rPr>
        <w:t xml:space="preserve"> al Secretario Técnico </w:t>
      </w:r>
      <w:r w:rsidR="00F87D17" w:rsidRPr="0031792F">
        <w:rPr>
          <w:rFonts w:ascii="Arial" w:eastAsia="Calibri" w:hAnsi="Arial" w:cs="Arial"/>
          <w:sz w:val="22"/>
          <w:szCs w:val="22"/>
          <w:lang w:eastAsia="en-US"/>
        </w:rPr>
        <w:t>continuar con</w:t>
      </w:r>
      <w:r w:rsidR="001A6B92" w:rsidRPr="0031792F">
        <w:rPr>
          <w:rFonts w:ascii="Arial" w:eastAsia="Calibri" w:hAnsi="Arial" w:cs="Arial"/>
          <w:sz w:val="22"/>
          <w:szCs w:val="22"/>
          <w:lang w:eastAsia="en-US"/>
        </w:rPr>
        <w:t xml:space="preserve"> el </w:t>
      </w:r>
      <w:r w:rsidR="00F87D17" w:rsidRPr="0031792F">
        <w:rPr>
          <w:rFonts w:ascii="Arial" w:eastAsia="Calibri" w:hAnsi="Arial" w:cs="Arial"/>
          <w:sz w:val="22"/>
          <w:szCs w:val="22"/>
          <w:lang w:eastAsia="en-US"/>
        </w:rPr>
        <w:t>desahogo de la sesión</w:t>
      </w:r>
      <w:r w:rsidR="001A6B92" w:rsidRPr="0031792F">
        <w:rPr>
          <w:rFonts w:ascii="Arial" w:eastAsia="Calibri" w:hAnsi="Arial" w:cs="Arial"/>
          <w:sz w:val="22"/>
          <w:szCs w:val="22"/>
          <w:lang w:eastAsia="en-US"/>
        </w:rPr>
        <w:t>.</w:t>
      </w:r>
    </w:p>
    <w:p w:rsidR="001A6B92" w:rsidRPr="0031792F" w:rsidRDefault="001A6B92" w:rsidP="00BE7AF4">
      <w:pPr>
        <w:widowControl/>
        <w:autoSpaceDE/>
        <w:autoSpaceDN/>
        <w:jc w:val="both"/>
        <w:rPr>
          <w:rFonts w:ascii="Arial" w:eastAsia="Calibri" w:hAnsi="Arial" w:cs="Arial"/>
          <w:sz w:val="22"/>
          <w:szCs w:val="22"/>
          <w:lang w:eastAsia="en-US"/>
        </w:rPr>
      </w:pPr>
    </w:p>
    <w:p w:rsidR="001A6B92" w:rsidRPr="0031792F" w:rsidRDefault="007A2236" w:rsidP="00BE7AF4">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sz w:val="22"/>
          <w:szCs w:val="22"/>
          <w:lang w:eastAsia="en-US"/>
        </w:rPr>
        <w:t xml:space="preserve">Secretario </w:t>
      </w:r>
      <w:proofErr w:type="gramStart"/>
      <w:r w:rsidRPr="0031792F">
        <w:rPr>
          <w:rFonts w:ascii="Arial" w:eastAsia="Calibri" w:hAnsi="Arial" w:cs="Arial"/>
          <w:b/>
          <w:i/>
          <w:sz w:val="22"/>
          <w:szCs w:val="22"/>
          <w:lang w:eastAsia="en-US"/>
        </w:rPr>
        <w:t>Técnico.-</w:t>
      </w:r>
      <w:proofErr w:type="gramEnd"/>
      <w:r w:rsidRPr="0031792F">
        <w:rPr>
          <w:rFonts w:ascii="Arial" w:eastAsia="Calibri" w:hAnsi="Arial" w:cs="Arial"/>
          <w:sz w:val="22"/>
          <w:szCs w:val="22"/>
          <w:lang w:eastAsia="en-US"/>
        </w:rPr>
        <w:t xml:space="preserve"> </w:t>
      </w:r>
      <w:r w:rsidR="00E2264B">
        <w:rPr>
          <w:rFonts w:ascii="Arial" w:eastAsia="Calibri" w:hAnsi="Arial" w:cs="Arial"/>
          <w:sz w:val="22"/>
          <w:szCs w:val="22"/>
          <w:lang w:eastAsia="en-US"/>
        </w:rPr>
        <w:t>Verificó la existencia del quorum legal para realizar la sesión</w:t>
      </w:r>
      <w:r w:rsidR="00706236" w:rsidRPr="0031792F">
        <w:rPr>
          <w:rFonts w:ascii="Arial" w:eastAsia="Calibri" w:hAnsi="Arial" w:cs="Arial"/>
          <w:sz w:val="22"/>
          <w:szCs w:val="22"/>
          <w:lang w:eastAsia="en-US"/>
        </w:rPr>
        <w:t xml:space="preserve"> </w:t>
      </w:r>
      <w:r w:rsidR="00E2264B">
        <w:rPr>
          <w:rFonts w:ascii="Arial" w:eastAsia="Calibri" w:hAnsi="Arial" w:cs="Arial"/>
          <w:sz w:val="22"/>
          <w:szCs w:val="22"/>
          <w:lang w:eastAsia="en-US"/>
        </w:rPr>
        <w:t xml:space="preserve">y, previo a </w:t>
      </w:r>
      <w:r w:rsidR="00706236" w:rsidRPr="0031792F">
        <w:rPr>
          <w:rFonts w:ascii="Arial" w:eastAsia="Calibri" w:hAnsi="Arial" w:cs="Arial"/>
          <w:sz w:val="22"/>
          <w:szCs w:val="22"/>
          <w:lang w:eastAsia="en-US"/>
        </w:rPr>
        <w:t>someter a consideración el proyecto de Orden</w:t>
      </w:r>
      <w:r w:rsidR="001A6B92" w:rsidRPr="0031792F">
        <w:rPr>
          <w:rFonts w:ascii="Arial" w:eastAsia="Calibri" w:hAnsi="Arial" w:cs="Arial"/>
          <w:sz w:val="22"/>
          <w:szCs w:val="22"/>
          <w:lang w:eastAsia="en-US"/>
        </w:rPr>
        <w:t xml:space="preserve"> del </w:t>
      </w:r>
      <w:r w:rsidR="00706236" w:rsidRPr="0031792F">
        <w:rPr>
          <w:rFonts w:ascii="Arial" w:eastAsia="Calibri" w:hAnsi="Arial" w:cs="Arial"/>
          <w:sz w:val="22"/>
          <w:szCs w:val="22"/>
          <w:lang w:eastAsia="en-US"/>
        </w:rPr>
        <w:t>día, expuso las indicaciones complementari</w:t>
      </w:r>
      <w:r w:rsidR="008A418F" w:rsidRPr="0031792F">
        <w:rPr>
          <w:rFonts w:ascii="Arial" w:eastAsia="Calibri" w:hAnsi="Arial" w:cs="Arial"/>
          <w:sz w:val="22"/>
          <w:szCs w:val="22"/>
          <w:lang w:eastAsia="en-US"/>
        </w:rPr>
        <w:t>a</w:t>
      </w:r>
      <w:r w:rsidR="00706236" w:rsidRPr="0031792F">
        <w:rPr>
          <w:rFonts w:ascii="Arial" w:eastAsia="Calibri" w:hAnsi="Arial" w:cs="Arial"/>
          <w:sz w:val="22"/>
          <w:szCs w:val="22"/>
          <w:lang w:eastAsia="en-US"/>
        </w:rPr>
        <w:t>s para el desarrollo de la sesión mediante el formato de videoconferencia a través de la plataforma</w:t>
      </w:r>
      <w:r w:rsidR="001A6B92" w:rsidRPr="0031792F">
        <w:rPr>
          <w:rFonts w:ascii="Arial" w:eastAsia="Calibri" w:hAnsi="Arial" w:cs="Arial"/>
          <w:sz w:val="22"/>
          <w:szCs w:val="22"/>
          <w:lang w:eastAsia="en-US"/>
        </w:rPr>
        <w:t xml:space="preserve"> INE</w:t>
      </w:r>
      <w:r w:rsidR="00706236" w:rsidRPr="0031792F">
        <w:rPr>
          <w:rFonts w:ascii="Arial" w:eastAsia="Calibri" w:hAnsi="Arial" w:cs="Arial"/>
          <w:sz w:val="22"/>
          <w:szCs w:val="22"/>
          <w:lang w:eastAsia="en-US"/>
        </w:rPr>
        <w:t>-Webex</w:t>
      </w:r>
      <w:r w:rsidR="001A6B92" w:rsidRPr="0031792F">
        <w:rPr>
          <w:rFonts w:ascii="Arial" w:eastAsia="Calibri" w:hAnsi="Arial" w:cs="Arial"/>
          <w:sz w:val="22"/>
          <w:szCs w:val="22"/>
          <w:lang w:eastAsia="en-US"/>
        </w:rPr>
        <w:t>.</w:t>
      </w:r>
    </w:p>
    <w:p w:rsidR="001A6B92" w:rsidRPr="0031792F" w:rsidRDefault="001A6B92" w:rsidP="00BE7AF4">
      <w:pPr>
        <w:widowControl/>
        <w:autoSpaceDE/>
        <w:autoSpaceDN/>
        <w:jc w:val="both"/>
        <w:rPr>
          <w:rFonts w:ascii="Arial" w:eastAsia="Calibri" w:hAnsi="Arial" w:cs="Arial"/>
          <w:sz w:val="22"/>
          <w:szCs w:val="22"/>
          <w:lang w:eastAsia="en-US"/>
        </w:rPr>
      </w:pPr>
    </w:p>
    <w:p w:rsidR="001A6B92" w:rsidRPr="0031792F" w:rsidRDefault="001A6B92" w:rsidP="00BE7AF4">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w:t>
      </w:r>
      <w:r w:rsidR="000B7519" w:rsidRPr="0031792F">
        <w:rPr>
          <w:rFonts w:ascii="Arial" w:eastAsia="Calibri" w:hAnsi="Arial" w:cs="Arial"/>
          <w:b/>
          <w:bCs/>
          <w:sz w:val="22"/>
          <w:szCs w:val="22"/>
          <w:lang w:eastAsia="en-US"/>
        </w:rPr>
        <w:t>Dr</w:t>
      </w:r>
      <w:r w:rsidR="00024103" w:rsidRPr="0031792F">
        <w:rPr>
          <w:rFonts w:ascii="Arial" w:eastAsia="Calibri" w:hAnsi="Arial" w:cs="Arial"/>
          <w:b/>
          <w:bCs/>
          <w:sz w:val="22"/>
          <w:szCs w:val="22"/>
          <w:lang w:eastAsia="en-US"/>
        </w:rPr>
        <w:t>. Uuc-</w:t>
      </w:r>
      <w:r w:rsidR="00F87D17" w:rsidRPr="0031792F">
        <w:rPr>
          <w:rFonts w:ascii="Arial" w:eastAsia="Calibri" w:hAnsi="Arial" w:cs="Arial"/>
          <w:b/>
          <w:bCs/>
          <w:sz w:val="22"/>
          <w:szCs w:val="22"/>
          <w:lang w:eastAsia="en-US"/>
        </w:rPr>
        <w:t>kib</w:t>
      </w:r>
      <w:r w:rsidR="00024103" w:rsidRPr="0031792F">
        <w:rPr>
          <w:rFonts w:ascii="Arial" w:eastAsia="Calibri" w:hAnsi="Arial" w:cs="Arial"/>
          <w:b/>
          <w:bCs/>
          <w:sz w:val="22"/>
          <w:szCs w:val="22"/>
          <w:lang w:eastAsia="en-US"/>
        </w:rPr>
        <w:t xml:space="preserve"> Espadas Ancona</w:t>
      </w:r>
      <w:r w:rsidRPr="0031792F">
        <w:rPr>
          <w:rFonts w:ascii="Arial" w:eastAsia="Calibri" w:hAnsi="Arial" w:cs="Arial"/>
          <w:b/>
          <w:sz w:val="22"/>
          <w:szCs w:val="22"/>
          <w:lang w:eastAsia="en-US"/>
        </w:rPr>
        <w:t xml:space="preserve">, </w:t>
      </w:r>
      <w:r w:rsidRPr="0031792F">
        <w:rPr>
          <w:rFonts w:ascii="Arial" w:eastAsia="Calibri" w:hAnsi="Arial" w:cs="Arial"/>
          <w:b/>
          <w:i/>
          <w:sz w:val="22"/>
          <w:szCs w:val="22"/>
          <w:lang w:eastAsia="en-US" w:bidi="en-US"/>
        </w:rPr>
        <w:t xml:space="preserve">Presidente de la </w:t>
      </w:r>
      <w:proofErr w:type="gramStart"/>
      <w:r w:rsidRPr="0031792F">
        <w:rPr>
          <w:rFonts w:ascii="Arial" w:eastAsia="Calibri" w:hAnsi="Arial" w:cs="Arial"/>
          <w:b/>
          <w:i/>
          <w:sz w:val="22"/>
          <w:szCs w:val="22"/>
          <w:lang w:eastAsia="en-US" w:bidi="en-US"/>
        </w:rPr>
        <w:t>CRFE.-</w:t>
      </w:r>
      <w:proofErr w:type="gramEnd"/>
      <w:r w:rsidRPr="0031792F">
        <w:rPr>
          <w:rFonts w:ascii="Arial" w:eastAsia="Calibri" w:hAnsi="Arial" w:cs="Arial"/>
          <w:b/>
          <w:i/>
          <w:sz w:val="22"/>
          <w:szCs w:val="22"/>
          <w:lang w:eastAsia="en-US" w:bidi="en-US"/>
        </w:rPr>
        <w:t xml:space="preserve"> </w:t>
      </w:r>
      <w:r w:rsidRPr="0031792F">
        <w:rPr>
          <w:rFonts w:ascii="Arial" w:eastAsia="Calibri" w:hAnsi="Arial" w:cs="Arial"/>
          <w:sz w:val="22"/>
          <w:szCs w:val="22"/>
          <w:lang w:eastAsia="en-US"/>
        </w:rPr>
        <w:t xml:space="preserve">Declaró formalmente instalada la </w:t>
      </w:r>
      <w:r w:rsidR="00E76F3D" w:rsidRPr="0031792F">
        <w:rPr>
          <w:rFonts w:ascii="Arial" w:eastAsia="Calibri" w:hAnsi="Arial" w:cs="Arial"/>
          <w:sz w:val="22"/>
          <w:szCs w:val="22"/>
          <w:lang w:eastAsia="en-US"/>
        </w:rPr>
        <w:t xml:space="preserve">Séptima </w:t>
      </w:r>
      <w:r w:rsidR="00024103" w:rsidRPr="0031792F">
        <w:rPr>
          <w:rFonts w:ascii="Arial" w:eastAsia="Calibri" w:hAnsi="Arial" w:cs="Arial"/>
          <w:sz w:val="22"/>
          <w:szCs w:val="22"/>
          <w:lang w:eastAsia="en-US"/>
        </w:rPr>
        <w:t xml:space="preserve">Sesión </w:t>
      </w:r>
      <w:r w:rsidR="00E76F3D" w:rsidRPr="0031792F">
        <w:rPr>
          <w:rFonts w:ascii="Arial" w:eastAsia="Calibri" w:hAnsi="Arial" w:cs="Arial"/>
          <w:sz w:val="22"/>
          <w:szCs w:val="22"/>
          <w:lang w:eastAsia="en-US"/>
        </w:rPr>
        <w:t>Extrao</w:t>
      </w:r>
      <w:r w:rsidRPr="0031792F">
        <w:rPr>
          <w:rFonts w:ascii="Arial" w:eastAsia="Calibri" w:hAnsi="Arial" w:cs="Arial"/>
          <w:sz w:val="22"/>
          <w:szCs w:val="22"/>
          <w:lang w:eastAsia="en-US"/>
        </w:rPr>
        <w:t>rdinaria de la CRFE</w:t>
      </w:r>
      <w:r w:rsidR="00E76F3D" w:rsidRPr="0031792F">
        <w:rPr>
          <w:rFonts w:ascii="Arial" w:eastAsia="Calibri" w:hAnsi="Arial" w:cs="Arial"/>
          <w:sz w:val="22"/>
          <w:szCs w:val="22"/>
          <w:lang w:eastAsia="en-US"/>
        </w:rPr>
        <w:t>.</w:t>
      </w:r>
      <w:r w:rsidRPr="0031792F">
        <w:rPr>
          <w:rFonts w:ascii="Arial" w:eastAsia="Calibri" w:hAnsi="Arial" w:cs="Arial"/>
          <w:sz w:val="22"/>
          <w:szCs w:val="22"/>
          <w:lang w:eastAsia="en-US"/>
        </w:rPr>
        <w:t xml:space="preserve"> </w:t>
      </w:r>
      <w:r w:rsidR="00EA2A92" w:rsidRPr="0031792F">
        <w:rPr>
          <w:rFonts w:ascii="Arial" w:eastAsia="Calibri" w:hAnsi="Arial" w:cs="Arial"/>
          <w:sz w:val="22"/>
          <w:szCs w:val="22"/>
          <w:lang w:eastAsia="en-US"/>
        </w:rPr>
        <w:t>A</w:t>
      </w:r>
      <w:r w:rsidRPr="0031792F">
        <w:rPr>
          <w:rFonts w:ascii="Arial" w:eastAsia="Calibri" w:hAnsi="Arial" w:cs="Arial"/>
          <w:sz w:val="22"/>
          <w:szCs w:val="22"/>
          <w:lang w:eastAsia="en-US"/>
        </w:rPr>
        <w:t>cto seguido, solicitó al Secretario Técnico someter a votación, de manera nominat</w:t>
      </w:r>
      <w:r w:rsidR="00CC278E" w:rsidRPr="0031792F">
        <w:rPr>
          <w:rFonts w:ascii="Arial" w:eastAsia="Calibri" w:hAnsi="Arial" w:cs="Arial"/>
          <w:sz w:val="22"/>
          <w:szCs w:val="22"/>
          <w:lang w:eastAsia="en-US"/>
        </w:rPr>
        <w:t>iva, el Orden del día propuesto</w:t>
      </w:r>
      <w:r w:rsidR="00706236" w:rsidRPr="0031792F">
        <w:rPr>
          <w:rFonts w:ascii="Arial" w:eastAsia="Calibri" w:hAnsi="Arial" w:cs="Arial"/>
          <w:sz w:val="22"/>
          <w:szCs w:val="22"/>
          <w:lang w:eastAsia="en-US"/>
        </w:rPr>
        <w:t>,</w:t>
      </w:r>
      <w:r w:rsidR="00CC278E" w:rsidRPr="0031792F">
        <w:rPr>
          <w:rFonts w:ascii="Arial" w:eastAsia="Calibri" w:hAnsi="Arial" w:cs="Arial"/>
          <w:sz w:val="22"/>
          <w:szCs w:val="22"/>
          <w:lang w:eastAsia="en-US"/>
        </w:rPr>
        <w:t xml:space="preserve"> </w:t>
      </w:r>
      <w:r w:rsidR="00706236" w:rsidRPr="0031792F">
        <w:rPr>
          <w:rFonts w:ascii="Arial" w:hAnsi="Arial" w:cs="Arial"/>
          <w:color w:val="000000"/>
          <w:sz w:val="22"/>
          <w:szCs w:val="22"/>
          <w:lang w:eastAsia="es-MX"/>
        </w:rPr>
        <w:t>así como</w:t>
      </w:r>
      <w:r w:rsidR="00CC278E" w:rsidRPr="0031792F">
        <w:rPr>
          <w:rFonts w:ascii="Arial" w:hAnsi="Arial" w:cs="Arial"/>
          <w:color w:val="000000"/>
          <w:sz w:val="22"/>
          <w:szCs w:val="22"/>
          <w:lang w:eastAsia="es-MX"/>
        </w:rPr>
        <w:t xml:space="preserve"> la dispensa de la lectura de los documentos previamente circulados</w:t>
      </w:r>
      <w:r w:rsidR="00706236" w:rsidRPr="0031792F">
        <w:rPr>
          <w:rFonts w:ascii="Arial" w:hAnsi="Arial" w:cs="Arial"/>
          <w:color w:val="000000"/>
          <w:sz w:val="22"/>
          <w:szCs w:val="22"/>
          <w:lang w:eastAsia="es-MX"/>
        </w:rPr>
        <w:t>.</w:t>
      </w:r>
    </w:p>
    <w:p w:rsidR="001A6B92" w:rsidRPr="0031792F" w:rsidRDefault="001A6B92" w:rsidP="00BE7AF4">
      <w:pPr>
        <w:widowControl/>
        <w:autoSpaceDE/>
        <w:autoSpaceDN/>
        <w:jc w:val="both"/>
        <w:rPr>
          <w:rFonts w:ascii="Arial" w:eastAsia="Calibri" w:hAnsi="Arial" w:cs="Arial"/>
          <w:sz w:val="22"/>
          <w:szCs w:val="22"/>
          <w:lang w:eastAsia="en-US"/>
        </w:rPr>
      </w:pPr>
    </w:p>
    <w:p w:rsidR="00F719B5" w:rsidRPr="0031792F" w:rsidRDefault="00EA2A92" w:rsidP="00BE7AF4">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sz w:val="22"/>
          <w:szCs w:val="22"/>
          <w:lang w:eastAsia="en-US"/>
        </w:rPr>
        <w:t xml:space="preserve">Secretario </w:t>
      </w:r>
      <w:proofErr w:type="gramStart"/>
      <w:r w:rsidRPr="0031792F">
        <w:rPr>
          <w:rFonts w:ascii="Arial" w:eastAsia="Calibri" w:hAnsi="Arial" w:cs="Arial"/>
          <w:b/>
          <w:i/>
          <w:sz w:val="22"/>
          <w:szCs w:val="22"/>
          <w:lang w:eastAsia="en-US"/>
        </w:rPr>
        <w:t>Técnico.-</w:t>
      </w:r>
      <w:proofErr w:type="gramEnd"/>
      <w:r w:rsidRPr="0031792F">
        <w:rPr>
          <w:rFonts w:ascii="Arial" w:eastAsia="Calibri" w:hAnsi="Arial" w:cs="Arial"/>
          <w:sz w:val="22"/>
          <w:szCs w:val="22"/>
          <w:lang w:eastAsia="en-US"/>
        </w:rPr>
        <w:t xml:space="preserve"> </w:t>
      </w:r>
      <w:r w:rsidR="007A2236" w:rsidRPr="0031792F">
        <w:rPr>
          <w:rFonts w:ascii="Arial" w:eastAsia="Calibri" w:hAnsi="Arial" w:cs="Arial"/>
          <w:sz w:val="22"/>
          <w:szCs w:val="22"/>
          <w:lang w:eastAsia="en-US"/>
        </w:rPr>
        <w:t xml:space="preserve">Consultó </w:t>
      </w:r>
      <w:r w:rsidRPr="0031792F">
        <w:rPr>
          <w:rFonts w:ascii="Arial" w:eastAsia="Calibri" w:hAnsi="Arial" w:cs="Arial"/>
          <w:sz w:val="22"/>
          <w:szCs w:val="22"/>
          <w:lang w:eastAsia="en-US"/>
        </w:rPr>
        <w:t xml:space="preserve">de manera nominativa </w:t>
      </w:r>
      <w:r w:rsidR="007A2236" w:rsidRPr="0031792F">
        <w:rPr>
          <w:rFonts w:ascii="Arial" w:eastAsia="Calibri" w:hAnsi="Arial" w:cs="Arial"/>
          <w:sz w:val="22"/>
          <w:szCs w:val="22"/>
          <w:lang w:eastAsia="en-US"/>
        </w:rPr>
        <w:t xml:space="preserve">a la Consejera y </w:t>
      </w:r>
      <w:r w:rsidRPr="0031792F">
        <w:rPr>
          <w:rFonts w:ascii="Arial" w:eastAsia="Calibri" w:hAnsi="Arial" w:cs="Arial"/>
          <w:sz w:val="22"/>
          <w:szCs w:val="22"/>
          <w:lang w:eastAsia="en-US"/>
        </w:rPr>
        <w:t xml:space="preserve">los </w:t>
      </w:r>
      <w:r w:rsidR="007A2236" w:rsidRPr="0031792F">
        <w:rPr>
          <w:rFonts w:ascii="Arial" w:eastAsia="Calibri" w:hAnsi="Arial" w:cs="Arial"/>
          <w:sz w:val="22"/>
          <w:szCs w:val="22"/>
          <w:lang w:eastAsia="en-US"/>
        </w:rPr>
        <w:t>Consejeros Electorales la aprobación del Orden del día</w:t>
      </w:r>
      <w:r w:rsidR="00CC278E" w:rsidRPr="0031792F">
        <w:rPr>
          <w:rFonts w:ascii="Arial" w:eastAsia="Calibri" w:hAnsi="Arial" w:cs="Arial"/>
          <w:sz w:val="22"/>
          <w:szCs w:val="22"/>
          <w:lang w:eastAsia="en-US"/>
        </w:rPr>
        <w:t xml:space="preserve"> y la dispensa de los documentos circulados previamente</w:t>
      </w:r>
      <w:r w:rsidR="007A2236" w:rsidRPr="0031792F">
        <w:rPr>
          <w:rFonts w:ascii="Arial" w:eastAsia="Calibri" w:hAnsi="Arial" w:cs="Arial"/>
          <w:sz w:val="22"/>
          <w:szCs w:val="22"/>
          <w:lang w:eastAsia="en-US"/>
        </w:rPr>
        <w:t xml:space="preserve">, </w:t>
      </w:r>
      <w:r w:rsidR="00706236" w:rsidRPr="0031792F">
        <w:rPr>
          <w:rFonts w:ascii="Arial" w:eastAsia="Calibri" w:hAnsi="Arial" w:cs="Arial"/>
          <w:sz w:val="22"/>
          <w:szCs w:val="22"/>
          <w:lang w:eastAsia="en-US"/>
        </w:rPr>
        <w:t>las cuales fueron aprobadas</w:t>
      </w:r>
      <w:r w:rsidR="007A2236" w:rsidRPr="0031792F">
        <w:rPr>
          <w:rFonts w:ascii="Arial" w:eastAsia="Calibri" w:hAnsi="Arial" w:cs="Arial"/>
          <w:sz w:val="22"/>
          <w:szCs w:val="22"/>
          <w:lang w:eastAsia="en-US"/>
        </w:rPr>
        <w:t xml:space="preserve"> por unanimidad</w:t>
      </w:r>
      <w:r w:rsidR="00E2264B">
        <w:rPr>
          <w:rFonts w:ascii="Arial" w:eastAsia="Calibri" w:hAnsi="Arial" w:cs="Arial"/>
          <w:sz w:val="22"/>
          <w:szCs w:val="22"/>
          <w:lang w:eastAsia="en-US"/>
        </w:rPr>
        <w:t xml:space="preserve"> de los presentes</w:t>
      </w:r>
      <w:r w:rsidR="007A2236" w:rsidRPr="0031792F">
        <w:rPr>
          <w:rFonts w:ascii="Arial" w:eastAsia="Calibri" w:hAnsi="Arial" w:cs="Arial"/>
          <w:sz w:val="22"/>
          <w:szCs w:val="22"/>
          <w:lang w:eastAsia="en-US"/>
        </w:rPr>
        <w:t>.</w:t>
      </w:r>
    </w:p>
    <w:p w:rsidR="00D5546E" w:rsidRPr="0031792F" w:rsidRDefault="00D5546E" w:rsidP="00BE7AF4">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D5546E" w:rsidRPr="0031792F" w:rsidTr="002B4530">
        <w:tc>
          <w:tcPr>
            <w:tcW w:w="1261" w:type="dxa"/>
          </w:tcPr>
          <w:p w:rsidR="00D5546E" w:rsidRPr="0031792F" w:rsidRDefault="00D5546E" w:rsidP="00BE7AF4">
            <w:pPr>
              <w:rPr>
                <w:rFonts w:ascii="Arial" w:hAnsi="Arial"/>
                <w:b/>
                <w:smallCaps/>
                <w:sz w:val="20"/>
              </w:rPr>
            </w:pPr>
            <w:bookmarkStart w:id="1" w:name="_Hlk21435804"/>
            <w:r w:rsidRPr="0031792F">
              <w:rPr>
                <w:rFonts w:ascii="Arial" w:hAnsi="Arial"/>
                <w:b/>
                <w:smallCaps/>
                <w:sz w:val="20"/>
              </w:rPr>
              <w:t>acuerdo</w:t>
            </w:r>
          </w:p>
        </w:tc>
        <w:tc>
          <w:tcPr>
            <w:tcW w:w="7577" w:type="dxa"/>
          </w:tcPr>
          <w:p w:rsidR="00D5546E" w:rsidRPr="0031792F" w:rsidRDefault="00D5546E" w:rsidP="00BE7AF4">
            <w:pPr>
              <w:jc w:val="both"/>
              <w:rPr>
                <w:rFonts w:ascii="Arial" w:hAnsi="Arial" w:cs="Arial"/>
                <w:b/>
                <w:bCs/>
                <w:sz w:val="22"/>
                <w:szCs w:val="22"/>
              </w:rPr>
            </w:pPr>
            <w:r w:rsidRPr="0031792F">
              <w:rPr>
                <w:rFonts w:ascii="Arial" w:hAnsi="Arial" w:cs="Arial"/>
                <w:b/>
                <w:bCs/>
                <w:sz w:val="22"/>
                <w:szCs w:val="22"/>
              </w:rPr>
              <w:t>INE/CRFE</w:t>
            </w:r>
            <w:r w:rsidR="00423A11" w:rsidRPr="0031792F">
              <w:rPr>
                <w:rFonts w:ascii="Arial" w:hAnsi="Arial" w:cs="Arial"/>
                <w:b/>
                <w:bCs/>
                <w:sz w:val="22"/>
                <w:szCs w:val="22"/>
              </w:rPr>
              <w:t>64</w:t>
            </w:r>
            <w:r w:rsidRPr="0031792F">
              <w:rPr>
                <w:rFonts w:ascii="Arial" w:hAnsi="Arial" w:cs="Arial"/>
                <w:b/>
                <w:bCs/>
                <w:sz w:val="22"/>
                <w:szCs w:val="22"/>
              </w:rPr>
              <w:t>/0</w:t>
            </w:r>
            <w:r w:rsidR="001E0B7B" w:rsidRPr="0031792F">
              <w:rPr>
                <w:rFonts w:ascii="Arial" w:hAnsi="Arial" w:cs="Arial"/>
                <w:b/>
                <w:bCs/>
                <w:sz w:val="22"/>
                <w:szCs w:val="22"/>
              </w:rPr>
              <w:t>7</w:t>
            </w:r>
            <w:r w:rsidR="00A468B6" w:rsidRPr="0031792F">
              <w:rPr>
                <w:rFonts w:ascii="Arial" w:hAnsi="Arial" w:cs="Arial"/>
                <w:b/>
                <w:bCs/>
                <w:sz w:val="22"/>
                <w:szCs w:val="22"/>
              </w:rPr>
              <w:t>S</w:t>
            </w:r>
            <w:r w:rsidR="001E0B7B" w:rsidRPr="0031792F">
              <w:rPr>
                <w:rFonts w:ascii="Arial" w:hAnsi="Arial" w:cs="Arial"/>
                <w:b/>
                <w:bCs/>
                <w:sz w:val="22"/>
                <w:szCs w:val="22"/>
              </w:rPr>
              <w:t>E</w:t>
            </w:r>
            <w:r w:rsidRPr="0031792F">
              <w:rPr>
                <w:rFonts w:ascii="Arial" w:hAnsi="Arial" w:cs="Arial"/>
                <w:b/>
                <w:bCs/>
                <w:sz w:val="22"/>
                <w:szCs w:val="22"/>
              </w:rPr>
              <w:t>/2020</w:t>
            </w:r>
          </w:p>
          <w:p w:rsidR="00D5546E" w:rsidRPr="0031792F" w:rsidRDefault="00D5546E" w:rsidP="00A468B6">
            <w:pPr>
              <w:jc w:val="both"/>
              <w:rPr>
                <w:rFonts w:ascii="Arial" w:hAnsi="Arial" w:cs="Arial"/>
                <w:bCs/>
                <w:sz w:val="22"/>
                <w:szCs w:val="22"/>
              </w:rPr>
            </w:pPr>
            <w:r w:rsidRPr="0031792F">
              <w:rPr>
                <w:rFonts w:ascii="Arial" w:hAnsi="Arial" w:cs="Arial"/>
                <w:bCs/>
                <w:sz w:val="22"/>
                <w:szCs w:val="22"/>
              </w:rPr>
              <w:t xml:space="preserve">La Comisión del Registro Federal de Electores aprueba </w:t>
            </w:r>
            <w:r w:rsidRPr="0031792F">
              <w:rPr>
                <w:rFonts w:ascii="Arial" w:hAnsi="Arial" w:cs="Arial"/>
                <w:sz w:val="22"/>
                <w:szCs w:val="22"/>
              </w:rPr>
              <w:t xml:space="preserve">el Orden del día de la </w:t>
            </w:r>
            <w:r w:rsidR="001E0B7B" w:rsidRPr="0031792F">
              <w:rPr>
                <w:rFonts w:ascii="Arial" w:hAnsi="Arial" w:cs="Arial"/>
                <w:sz w:val="22"/>
                <w:szCs w:val="22"/>
              </w:rPr>
              <w:t xml:space="preserve">Séptima </w:t>
            </w:r>
            <w:r w:rsidRPr="0031792F">
              <w:rPr>
                <w:rFonts w:ascii="Arial" w:hAnsi="Arial" w:cs="Arial"/>
                <w:sz w:val="22"/>
                <w:szCs w:val="22"/>
              </w:rPr>
              <w:t xml:space="preserve">Sesión </w:t>
            </w:r>
            <w:r w:rsidR="001E0B7B" w:rsidRPr="0031792F">
              <w:rPr>
                <w:rFonts w:ascii="Arial" w:hAnsi="Arial" w:cs="Arial"/>
                <w:sz w:val="22"/>
                <w:szCs w:val="22"/>
              </w:rPr>
              <w:t>Extrao</w:t>
            </w:r>
            <w:r w:rsidRPr="0031792F">
              <w:rPr>
                <w:rFonts w:ascii="Arial" w:hAnsi="Arial" w:cs="Arial"/>
                <w:sz w:val="22"/>
                <w:szCs w:val="22"/>
              </w:rPr>
              <w:t>rdinaria de 2020</w:t>
            </w:r>
            <w:r w:rsidR="00706236" w:rsidRPr="0031792F">
              <w:rPr>
                <w:rFonts w:ascii="Arial" w:hAnsi="Arial" w:cs="Arial"/>
                <w:sz w:val="22"/>
                <w:szCs w:val="22"/>
              </w:rPr>
              <w:t>, así como</w:t>
            </w:r>
            <w:r w:rsidR="00384BFA" w:rsidRPr="0031792F">
              <w:rPr>
                <w:rFonts w:ascii="Arial" w:hAnsi="Arial" w:cs="Arial"/>
                <w:sz w:val="22"/>
                <w:szCs w:val="22"/>
              </w:rPr>
              <w:t xml:space="preserve"> la dispensa de la lectura de los documentos previamente circulados</w:t>
            </w:r>
            <w:r w:rsidRPr="0031792F">
              <w:rPr>
                <w:rFonts w:ascii="Arial" w:hAnsi="Arial" w:cs="Arial"/>
                <w:bCs/>
                <w:sz w:val="22"/>
                <w:szCs w:val="22"/>
              </w:rPr>
              <w:t>.</w:t>
            </w:r>
          </w:p>
        </w:tc>
      </w:tr>
      <w:tr w:rsidR="00D5546E" w:rsidRPr="0031792F" w:rsidTr="002B4530">
        <w:tc>
          <w:tcPr>
            <w:tcW w:w="1261" w:type="dxa"/>
          </w:tcPr>
          <w:p w:rsidR="00D5546E" w:rsidRPr="0031792F" w:rsidRDefault="00D5546E" w:rsidP="00BE7AF4">
            <w:pPr>
              <w:rPr>
                <w:rFonts w:ascii="Arial" w:hAnsi="Arial"/>
                <w:b/>
                <w:smallCaps/>
                <w:sz w:val="20"/>
              </w:rPr>
            </w:pPr>
            <w:r w:rsidRPr="0031792F">
              <w:rPr>
                <w:rFonts w:ascii="Arial" w:hAnsi="Arial"/>
                <w:b/>
                <w:smallCaps/>
                <w:sz w:val="20"/>
              </w:rPr>
              <w:t>sentido del voto</w:t>
            </w:r>
          </w:p>
        </w:tc>
        <w:tc>
          <w:tcPr>
            <w:tcW w:w="7577" w:type="dxa"/>
          </w:tcPr>
          <w:p w:rsidR="00D5546E" w:rsidRPr="0031792F" w:rsidRDefault="009A042B" w:rsidP="00BE7AF4">
            <w:pPr>
              <w:jc w:val="both"/>
              <w:rPr>
                <w:rFonts w:ascii="Arial" w:hAnsi="Arial" w:cs="Arial"/>
                <w:bCs/>
                <w:sz w:val="22"/>
                <w:szCs w:val="22"/>
              </w:rPr>
            </w:pPr>
            <w:r w:rsidRPr="0031792F">
              <w:rPr>
                <w:rFonts w:ascii="Arial" w:hAnsi="Arial" w:cs="Arial"/>
                <w:bCs/>
                <w:sz w:val="22"/>
                <w:szCs w:val="22"/>
              </w:rPr>
              <w:t xml:space="preserve">Se aprobó por votación unánime de la </w:t>
            </w:r>
            <w:r w:rsidR="00706236" w:rsidRPr="0031792F">
              <w:rPr>
                <w:rFonts w:ascii="Arial" w:hAnsi="Arial" w:cs="Arial"/>
                <w:bCs/>
                <w:sz w:val="22"/>
                <w:szCs w:val="22"/>
              </w:rPr>
              <w:t>Consejera</w:t>
            </w:r>
            <w:r w:rsidRPr="0031792F">
              <w:rPr>
                <w:rFonts w:ascii="Arial" w:hAnsi="Arial" w:cs="Arial"/>
                <w:bCs/>
                <w:sz w:val="22"/>
                <w:szCs w:val="22"/>
              </w:rPr>
              <w:t xml:space="preserve"> </w:t>
            </w:r>
            <w:r w:rsidR="00E2264B">
              <w:rPr>
                <w:rFonts w:ascii="Arial" w:hAnsi="Arial" w:cs="Arial"/>
                <w:bCs/>
                <w:sz w:val="22"/>
                <w:szCs w:val="22"/>
              </w:rPr>
              <w:t xml:space="preserve">Electoral Carla Astrid Humphrey Jordan, </w:t>
            </w:r>
            <w:r w:rsidRPr="0031792F">
              <w:rPr>
                <w:rFonts w:ascii="Arial" w:hAnsi="Arial" w:cs="Arial"/>
                <w:bCs/>
                <w:sz w:val="22"/>
                <w:szCs w:val="22"/>
              </w:rPr>
              <w:t xml:space="preserve">y los Consejeros Electorales, </w:t>
            </w:r>
            <w:r w:rsidR="005D4A55" w:rsidRPr="0031792F">
              <w:rPr>
                <w:rFonts w:ascii="Arial" w:hAnsi="Arial" w:cs="Arial"/>
                <w:bCs/>
                <w:sz w:val="22"/>
                <w:szCs w:val="22"/>
              </w:rPr>
              <w:t xml:space="preserve">Dr. Ciro Murayama Rendón, </w:t>
            </w:r>
            <w:r w:rsidRPr="0031792F">
              <w:rPr>
                <w:rFonts w:ascii="Arial" w:hAnsi="Arial" w:cs="Arial"/>
                <w:bCs/>
                <w:sz w:val="22"/>
                <w:szCs w:val="22"/>
              </w:rPr>
              <w:t>Dr. José Roberto Ruiz Saldaña, y Dr. Uuc-</w:t>
            </w:r>
            <w:r w:rsidR="00F87D17" w:rsidRPr="0031792F">
              <w:rPr>
                <w:rFonts w:ascii="Arial" w:hAnsi="Arial" w:cs="Arial"/>
                <w:bCs/>
                <w:sz w:val="22"/>
                <w:szCs w:val="22"/>
              </w:rPr>
              <w:t>kib</w:t>
            </w:r>
            <w:r w:rsidRPr="0031792F">
              <w:rPr>
                <w:rFonts w:ascii="Arial" w:hAnsi="Arial" w:cs="Arial"/>
                <w:bCs/>
                <w:sz w:val="22"/>
                <w:szCs w:val="22"/>
              </w:rPr>
              <w:t xml:space="preserve"> Espadas Ancona, </w:t>
            </w:r>
            <w:proofErr w:type="gramStart"/>
            <w:r w:rsidRPr="0031792F">
              <w:rPr>
                <w:rFonts w:ascii="Arial" w:hAnsi="Arial" w:cs="Arial"/>
                <w:bCs/>
                <w:sz w:val="22"/>
                <w:szCs w:val="22"/>
              </w:rPr>
              <w:t>Presidente</w:t>
            </w:r>
            <w:proofErr w:type="gramEnd"/>
            <w:r w:rsidRPr="0031792F">
              <w:rPr>
                <w:rFonts w:ascii="Arial" w:hAnsi="Arial" w:cs="Arial"/>
                <w:bCs/>
                <w:sz w:val="22"/>
                <w:szCs w:val="22"/>
              </w:rPr>
              <w:t xml:space="preserve"> de la Comisión</w:t>
            </w:r>
            <w:r w:rsidR="00D5546E" w:rsidRPr="0031792F">
              <w:rPr>
                <w:rFonts w:ascii="Arial" w:hAnsi="Arial" w:cs="Arial"/>
                <w:bCs/>
                <w:sz w:val="22"/>
                <w:szCs w:val="22"/>
              </w:rPr>
              <w:t>.</w:t>
            </w:r>
          </w:p>
        </w:tc>
      </w:tr>
      <w:bookmarkEnd w:id="1"/>
    </w:tbl>
    <w:p w:rsidR="00525E26" w:rsidRPr="0031792F" w:rsidRDefault="00525E26" w:rsidP="00F2512E">
      <w:pPr>
        <w:widowControl/>
        <w:autoSpaceDE/>
        <w:autoSpaceDN/>
        <w:jc w:val="both"/>
        <w:rPr>
          <w:rFonts w:ascii="Arial" w:hAnsi="Arial" w:cs="Arial"/>
          <w:sz w:val="22"/>
          <w:szCs w:val="22"/>
          <w:lang w:eastAsia="es-MX"/>
        </w:rPr>
      </w:pPr>
    </w:p>
    <w:p w:rsidR="00706236" w:rsidRPr="0031792F" w:rsidRDefault="002762C5" w:rsidP="00F87D17">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w:t>
      </w:r>
      <w:r w:rsidR="000B7519" w:rsidRPr="0031792F">
        <w:rPr>
          <w:rFonts w:ascii="Arial" w:eastAsia="Calibri" w:hAnsi="Arial" w:cs="Arial"/>
          <w:b/>
          <w:bCs/>
          <w:sz w:val="22"/>
          <w:szCs w:val="22"/>
          <w:lang w:eastAsia="en-US"/>
        </w:rPr>
        <w:t>Dr</w:t>
      </w:r>
      <w:r w:rsidRPr="0031792F">
        <w:rPr>
          <w:rFonts w:ascii="Arial" w:eastAsia="Calibri" w:hAnsi="Arial" w:cs="Arial"/>
          <w:b/>
          <w:bCs/>
          <w:sz w:val="22"/>
          <w:szCs w:val="22"/>
          <w:lang w:eastAsia="en-US"/>
        </w:rPr>
        <w:t xml:space="preserve">. </w:t>
      </w:r>
      <w:r w:rsidR="00706236" w:rsidRPr="0031792F">
        <w:rPr>
          <w:rFonts w:ascii="Arial" w:eastAsia="Calibri" w:hAnsi="Arial" w:cs="Arial"/>
          <w:b/>
          <w:bCs/>
          <w:sz w:val="22"/>
          <w:szCs w:val="22"/>
          <w:lang w:eastAsia="en-US"/>
        </w:rPr>
        <w:t>Uuc-kib Espadas Ancona</w:t>
      </w:r>
      <w:r w:rsidR="00706236" w:rsidRPr="0031792F">
        <w:rPr>
          <w:rFonts w:ascii="Arial" w:eastAsia="Calibri" w:hAnsi="Arial" w:cs="Arial"/>
          <w:b/>
          <w:sz w:val="22"/>
          <w:szCs w:val="22"/>
          <w:lang w:eastAsia="en-US"/>
        </w:rPr>
        <w:t xml:space="preserve">, </w:t>
      </w:r>
      <w:r w:rsidR="00706236" w:rsidRPr="0031792F">
        <w:rPr>
          <w:rFonts w:ascii="Arial" w:eastAsia="Calibri" w:hAnsi="Arial" w:cs="Arial"/>
          <w:b/>
          <w:i/>
          <w:sz w:val="22"/>
          <w:szCs w:val="22"/>
          <w:lang w:eastAsia="en-US" w:bidi="en-US"/>
        </w:rPr>
        <w:t xml:space="preserve">Presidente de la </w:t>
      </w:r>
      <w:proofErr w:type="gramStart"/>
      <w:r w:rsidR="00706236" w:rsidRPr="0031792F">
        <w:rPr>
          <w:rFonts w:ascii="Arial" w:eastAsia="Calibri" w:hAnsi="Arial" w:cs="Arial"/>
          <w:b/>
          <w:i/>
          <w:sz w:val="22"/>
          <w:szCs w:val="22"/>
          <w:lang w:eastAsia="en-US" w:bidi="en-US"/>
        </w:rPr>
        <w:t>CRFE.-</w:t>
      </w:r>
      <w:proofErr w:type="gramEnd"/>
      <w:r w:rsidR="00706236" w:rsidRPr="0031792F">
        <w:rPr>
          <w:rFonts w:ascii="Arial" w:eastAsia="Calibri" w:hAnsi="Arial" w:cs="Arial"/>
          <w:b/>
          <w:i/>
          <w:sz w:val="22"/>
          <w:szCs w:val="22"/>
          <w:lang w:eastAsia="en-US" w:bidi="en-US"/>
        </w:rPr>
        <w:t xml:space="preserve"> </w:t>
      </w:r>
      <w:r w:rsidR="00706236" w:rsidRPr="0031792F">
        <w:rPr>
          <w:rFonts w:ascii="Arial" w:eastAsia="Calibri" w:hAnsi="Arial" w:cs="Arial"/>
          <w:sz w:val="22"/>
          <w:szCs w:val="22"/>
          <w:lang w:eastAsia="en-US"/>
        </w:rPr>
        <w:t xml:space="preserve">Solicitó al Secretario Técnico </w:t>
      </w:r>
      <w:r w:rsidR="008A418F" w:rsidRPr="0031792F">
        <w:rPr>
          <w:rFonts w:ascii="Arial" w:eastAsia="Calibri" w:hAnsi="Arial" w:cs="Arial"/>
          <w:sz w:val="22"/>
          <w:szCs w:val="22"/>
          <w:lang w:eastAsia="en-US"/>
        </w:rPr>
        <w:t>desahogar</w:t>
      </w:r>
      <w:r w:rsidR="00706236" w:rsidRPr="0031792F">
        <w:rPr>
          <w:rFonts w:ascii="Arial" w:eastAsia="Calibri" w:hAnsi="Arial" w:cs="Arial"/>
          <w:sz w:val="22"/>
          <w:szCs w:val="22"/>
          <w:lang w:eastAsia="en-US"/>
        </w:rPr>
        <w:t xml:space="preserve"> los puntos correspondientes al Orden del día de </w:t>
      </w:r>
      <w:r w:rsidR="008A418F" w:rsidRPr="0031792F">
        <w:rPr>
          <w:rFonts w:ascii="Arial" w:eastAsia="Calibri" w:hAnsi="Arial" w:cs="Arial"/>
          <w:sz w:val="22"/>
          <w:szCs w:val="22"/>
          <w:lang w:eastAsia="en-US"/>
        </w:rPr>
        <w:t>l</w:t>
      </w:r>
      <w:r w:rsidR="00706236" w:rsidRPr="0031792F">
        <w:rPr>
          <w:rFonts w:ascii="Arial" w:eastAsia="Calibri" w:hAnsi="Arial" w:cs="Arial"/>
          <w:sz w:val="22"/>
          <w:szCs w:val="22"/>
          <w:lang w:eastAsia="en-US"/>
        </w:rPr>
        <w:t>a sesión.</w:t>
      </w:r>
    </w:p>
    <w:p w:rsidR="00D5546E" w:rsidRPr="0031792F" w:rsidRDefault="00D5546E" w:rsidP="00BE7AF4">
      <w:pPr>
        <w:widowControl/>
        <w:autoSpaceDE/>
        <w:autoSpaceDN/>
        <w:jc w:val="both"/>
        <w:rPr>
          <w:rFonts w:ascii="Arial" w:eastAsia="Calibri" w:hAnsi="Arial" w:cs="Arial"/>
          <w:sz w:val="22"/>
          <w:szCs w:val="22"/>
          <w:lang w:eastAsia="en-US"/>
        </w:rPr>
      </w:pPr>
    </w:p>
    <w:p w:rsidR="00CB2619" w:rsidRPr="0031792F" w:rsidRDefault="00CB2619" w:rsidP="00BE7AF4">
      <w:pPr>
        <w:widowControl/>
        <w:autoSpaceDE/>
        <w:autoSpaceDN/>
        <w:jc w:val="both"/>
        <w:rPr>
          <w:rFonts w:ascii="Arial" w:hAnsi="Arial" w:cs="Arial"/>
          <w:b/>
          <w:sz w:val="22"/>
          <w:szCs w:val="22"/>
          <w:lang w:eastAsia="es-MX"/>
        </w:rPr>
      </w:pPr>
    </w:p>
    <w:p w:rsidR="001D234A" w:rsidRPr="0031792F" w:rsidRDefault="009A042B" w:rsidP="00BE7AF4">
      <w:pPr>
        <w:widowControl/>
        <w:tabs>
          <w:tab w:val="num" w:pos="2345"/>
        </w:tabs>
        <w:autoSpaceDE/>
        <w:autoSpaceDN/>
        <w:jc w:val="both"/>
        <w:rPr>
          <w:rFonts w:ascii="Arial" w:hAnsi="Arial" w:cs="Arial"/>
          <w:b/>
          <w:sz w:val="22"/>
          <w:szCs w:val="22"/>
          <w:lang w:eastAsia="es-MX"/>
        </w:rPr>
      </w:pPr>
      <w:r w:rsidRPr="0031792F">
        <w:rPr>
          <w:rFonts w:ascii="Arial" w:hAnsi="Arial" w:cs="Arial"/>
          <w:b/>
          <w:sz w:val="22"/>
          <w:szCs w:val="22"/>
          <w:lang w:eastAsia="es-MX"/>
        </w:rPr>
        <w:t xml:space="preserve">2. </w:t>
      </w:r>
      <w:r w:rsidR="001E0B7B" w:rsidRPr="0031792F">
        <w:rPr>
          <w:rFonts w:ascii="Arial" w:hAnsi="Arial" w:cs="Arial"/>
          <w:b/>
          <w:bCs/>
          <w:sz w:val="22"/>
          <w:szCs w:val="22"/>
          <w:lang w:eastAsia="es-MX"/>
        </w:rPr>
        <w:t>PRESENTACIÓN Y, EN SU CASO, APROBACIÓN DEL ACTA DE LA TERCERA SESIÓN ORDINARIA DE LA COMISIÓN DEL REGISTRO FEDERAL DE ELECTORES, CELEBRADA EL DÍA 28 DE SEPTIEMBRE DE 2020</w:t>
      </w:r>
    </w:p>
    <w:p w:rsidR="009A042B" w:rsidRPr="0031792F" w:rsidRDefault="009A042B" w:rsidP="00BE7AF4">
      <w:pPr>
        <w:widowControl/>
        <w:tabs>
          <w:tab w:val="num" w:pos="2345"/>
        </w:tabs>
        <w:autoSpaceDE/>
        <w:autoSpaceDN/>
        <w:jc w:val="both"/>
        <w:rPr>
          <w:rFonts w:ascii="Arial" w:hAnsi="Arial"/>
          <w:sz w:val="22"/>
        </w:rPr>
      </w:pPr>
    </w:p>
    <w:p w:rsidR="000E3869" w:rsidRPr="0031792F" w:rsidRDefault="00525E26" w:rsidP="00BE7AF4">
      <w:pPr>
        <w:widowControl/>
        <w:autoSpaceDE/>
        <w:autoSpaceDN/>
        <w:jc w:val="both"/>
        <w:rPr>
          <w:rFonts w:ascii="Arial" w:eastAsia="Calibri" w:hAnsi="Arial" w:cs="Arial"/>
          <w:sz w:val="22"/>
          <w:szCs w:val="22"/>
          <w:lang w:eastAsia="en-US"/>
        </w:rPr>
      </w:pPr>
      <w:r w:rsidRPr="0031792F">
        <w:rPr>
          <w:rFonts w:ascii="Arial" w:hAnsi="Arial" w:cs="Arial"/>
          <w:b/>
          <w:sz w:val="22"/>
          <w:szCs w:val="22"/>
          <w:lang w:eastAsia="es-MX"/>
        </w:rPr>
        <w:t xml:space="preserve">Ing. René Miranda Jaimes, </w:t>
      </w:r>
      <w:r w:rsidRPr="0031792F">
        <w:rPr>
          <w:rFonts w:ascii="Arial" w:hAnsi="Arial" w:cs="Arial"/>
          <w:b/>
          <w:i/>
          <w:sz w:val="22"/>
          <w:szCs w:val="22"/>
          <w:lang w:eastAsia="es-MX"/>
        </w:rPr>
        <w:t xml:space="preserve">Secretario </w:t>
      </w:r>
      <w:proofErr w:type="gramStart"/>
      <w:r w:rsidRPr="0031792F">
        <w:rPr>
          <w:rFonts w:ascii="Arial" w:hAnsi="Arial" w:cs="Arial"/>
          <w:b/>
          <w:i/>
          <w:sz w:val="22"/>
          <w:szCs w:val="22"/>
          <w:lang w:eastAsia="es-MX"/>
        </w:rPr>
        <w:t>Técnico.-</w:t>
      </w:r>
      <w:proofErr w:type="gramEnd"/>
      <w:r w:rsidRPr="0031792F">
        <w:rPr>
          <w:rFonts w:ascii="Arial" w:hAnsi="Arial" w:cs="Arial"/>
          <w:sz w:val="22"/>
          <w:szCs w:val="22"/>
          <w:lang w:eastAsia="es-MX"/>
        </w:rPr>
        <w:t xml:space="preserve"> </w:t>
      </w:r>
      <w:r w:rsidR="00706236" w:rsidRPr="0031792F">
        <w:rPr>
          <w:rFonts w:ascii="Arial" w:hAnsi="Arial" w:cs="Arial"/>
          <w:sz w:val="22"/>
          <w:szCs w:val="22"/>
          <w:lang w:eastAsia="es-MX"/>
        </w:rPr>
        <w:t xml:space="preserve">En la presentación del proyecto de Acta de la </w:t>
      </w:r>
      <w:r w:rsidR="001E0B7B" w:rsidRPr="0031792F">
        <w:rPr>
          <w:rFonts w:ascii="Arial" w:hAnsi="Arial" w:cs="Arial"/>
          <w:sz w:val="22"/>
          <w:szCs w:val="22"/>
          <w:lang w:eastAsia="es-MX"/>
        </w:rPr>
        <w:t>Tercera</w:t>
      </w:r>
      <w:r w:rsidR="00706236" w:rsidRPr="0031792F">
        <w:rPr>
          <w:rFonts w:ascii="Arial" w:hAnsi="Arial" w:cs="Arial"/>
          <w:sz w:val="22"/>
          <w:szCs w:val="22"/>
          <w:lang w:eastAsia="es-MX"/>
        </w:rPr>
        <w:t xml:space="preserve"> Sesi</w:t>
      </w:r>
      <w:r w:rsidR="001E0B7B" w:rsidRPr="0031792F">
        <w:rPr>
          <w:rFonts w:ascii="Arial" w:hAnsi="Arial" w:cs="Arial"/>
          <w:sz w:val="22"/>
          <w:szCs w:val="22"/>
          <w:lang w:eastAsia="es-MX"/>
        </w:rPr>
        <w:t>ó</w:t>
      </w:r>
      <w:r w:rsidR="00706236" w:rsidRPr="0031792F">
        <w:rPr>
          <w:rFonts w:ascii="Arial" w:hAnsi="Arial" w:cs="Arial"/>
          <w:sz w:val="22"/>
          <w:szCs w:val="22"/>
          <w:lang w:eastAsia="es-MX"/>
        </w:rPr>
        <w:t xml:space="preserve">n </w:t>
      </w:r>
      <w:r w:rsidR="001E0B7B" w:rsidRPr="0031792F">
        <w:rPr>
          <w:rFonts w:ascii="Arial" w:hAnsi="Arial" w:cs="Arial"/>
          <w:sz w:val="22"/>
          <w:szCs w:val="22"/>
          <w:lang w:eastAsia="es-MX"/>
        </w:rPr>
        <w:t>O</w:t>
      </w:r>
      <w:r w:rsidR="00706236" w:rsidRPr="0031792F">
        <w:rPr>
          <w:rFonts w:ascii="Arial" w:hAnsi="Arial" w:cs="Arial"/>
          <w:sz w:val="22"/>
          <w:szCs w:val="22"/>
          <w:lang w:eastAsia="es-MX"/>
        </w:rPr>
        <w:t>rdinaria de la CRFE, c</w:t>
      </w:r>
      <w:r w:rsidRPr="0031792F">
        <w:rPr>
          <w:rFonts w:ascii="Arial" w:hAnsi="Arial" w:cs="Arial"/>
          <w:sz w:val="22"/>
          <w:szCs w:val="22"/>
          <w:lang w:eastAsia="es-MX"/>
        </w:rPr>
        <w:t>omentó que la oficina de</w:t>
      </w:r>
      <w:r w:rsidR="001E0B7B" w:rsidRPr="0031792F">
        <w:rPr>
          <w:rFonts w:ascii="Arial" w:hAnsi="Arial" w:cs="Arial"/>
          <w:sz w:val="22"/>
          <w:szCs w:val="22"/>
          <w:lang w:eastAsia="es-MX"/>
        </w:rPr>
        <w:t xml:space="preserve"> </w:t>
      </w:r>
      <w:r w:rsidRPr="0031792F">
        <w:rPr>
          <w:rFonts w:ascii="Arial" w:hAnsi="Arial" w:cs="Arial"/>
          <w:sz w:val="22"/>
          <w:szCs w:val="22"/>
          <w:lang w:eastAsia="es-MX"/>
        </w:rPr>
        <w:t>l</w:t>
      </w:r>
      <w:r w:rsidR="001E0B7B" w:rsidRPr="0031792F">
        <w:rPr>
          <w:rFonts w:ascii="Arial" w:hAnsi="Arial" w:cs="Arial"/>
          <w:sz w:val="22"/>
          <w:szCs w:val="22"/>
          <w:lang w:eastAsia="es-MX"/>
        </w:rPr>
        <w:t>a</w:t>
      </w:r>
      <w:r w:rsidRPr="0031792F">
        <w:rPr>
          <w:rFonts w:ascii="Arial" w:hAnsi="Arial" w:cs="Arial"/>
          <w:sz w:val="22"/>
          <w:szCs w:val="22"/>
          <w:lang w:eastAsia="es-MX"/>
        </w:rPr>
        <w:t xml:space="preserve"> Consejer</w:t>
      </w:r>
      <w:r w:rsidR="001E0B7B" w:rsidRPr="0031792F">
        <w:rPr>
          <w:rFonts w:ascii="Arial" w:hAnsi="Arial" w:cs="Arial"/>
          <w:sz w:val="22"/>
          <w:szCs w:val="22"/>
          <w:lang w:eastAsia="es-MX"/>
        </w:rPr>
        <w:t>a</w:t>
      </w:r>
      <w:r w:rsidRPr="0031792F">
        <w:rPr>
          <w:rFonts w:ascii="Arial" w:hAnsi="Arial" w:cs="Arial"/>
          <w:sz w:val="22"/>
          <w:szCs w:val="22"/>
          <w:lang w:eastAsia="es-MX"/>
        </w:rPr>
        <w:t xml:space="preserve"> Electoral </w:t>
      </w:r>
      <w:r w:rsidR="001E0B7B" w:rsidRPr="0031792F">
        <w:rPr>
          <w:rFonts w:ascii="Arial" w:hAnsi="Arial" w:cs="Arial"/>
          <w:bCs/>
          <w:sz w:val="22"/>
          <w:szCs w:val="22"/>
          <w:lang w:eastAsia="es-MX"/>
        </w:rPr>
        <w:t>Carla Astrid Humphrey Jord</w:t>
      </w:r>
      <w:r w:rsidR="0022255A">
        <w:rPr>
          <w:rFonts w:ascii="Arial" w:hAnsi="Arial" w:cs="Arial"/>
          <w:bCs/>
          <w:sz w:val="22"/>
          <w:szCs w:val="22"/>
          <w:lang w:eastAsia="es-MX"/>
        </w:rPr>
        <w:t>a</w:t>
      </w:r>
      <w:r w:rsidR="001E0B7B" w:rsidRPr="0031792F">
        <w:rPr>
          <w:rFonts w:ascii="Arial" w:hAnsi="Arial" w:cs="Arial"/>
          <w:bCs/>
          <w:sz w:val="22"/>
          <w:szCs w:val="22"/>
          <w:lang w:eastAsia="es-MX"/>
        </w:rPr>
        <w:t>n</w:t>
      </w:r>
      <w:r w:rsidRPr="0031792F">
        <w:rPr>
          <w:rFonts w:ascii="Arial" w:hAnsi="Arial" w:cs="Arial"/>
          <w:sz w:val="22"/>
          <w:szCs w:val="22"/>
          <w:lang w:eastAsia="es-MX"/>
        </w:rPr>
        <w:t xml:space="preserve">, </w:t>
      </w:r>
      <w:r w:rsidR="00706236" w:rsidRPr="0031792F">
        <w:rPr>
          <w:rFonts w:ascii="Arial" w:hAnsi="Arial" w:cs="Arial"/>
          <w:sz w:val="22"/>
          <w:szCs w:val="22"/>
          <w:lang w:eastAsia="es-MX"/>
        </w:rPr>
        <w:t>envió</w:t>
      </w:r>
      <w:r w:rsidRPr="0031792F">
        <w:rPr>
          <w:rFonts w:ascii="Arial" w:hAnsi="Arial" w:cs="Arial"/>
          <w:sz w:val="22"/>
          <w:szCs w:val="22"/>
          <w:lang w:eastAsia="es-MX"/>
        </w:rPr>
        <w:t xml:space="preserve"> observaciones de forma, </w:t>
      </w:r>
      <w:r w:rsidR="00706236" w:rsidRPr="0031792F">
        <w:rPr>
          <w:rFonts w:ascii="Arial" w:hAnsi="Arial" w:cs="Arial"/>
          <w:sz w:val="22"/>
          <w:szCs w:val="22"/>
          <w:lang w:eastAsia="es-MX"/>
        </w:rPr>
        <w:t>que</w:t>
      </w:r>
      <w:r w:rsidRPr="0031792F">
        <w:rPr>
          <w:rFonts w:ascii="Arial" w:hAnsi="Arial" w:cs="Arial"/>
          <w:sz w:val="22"/>
          <w:szCs w:val="22"/>
          <w:lang w:eastAsia="es-MX"/>
        </w:rPr>
        <w:t xml:space="preserve"> fue</w:t>
      </w:r>
      <w:r w:rsidR="000E1806" w:rsidRPr="0031792F">
        <w:rPr>
          <w:rFonts w:ascii="Arial" w:hAnsi="Arial" w:cs="Arial"/>
          <w:sz w:val="22"/>
          <w:szCs w:val="22"/>
          <w:lang w:eastAsia="es-MX"/>
        </w:rPr>
        <w:t>ron</w:t>
      </w:r>
      <w:r w:rsidRPr="0031792F">
        <w:rPr>
          <w:rFonts w:ascii="Arial" w:hAnsi="Arial" w:cs="Arial"/>
          <w:sz w:val="22"/>
          <w:szCs w:val="22"/>
          <w:lang w:eastAsia="es-MX"/>
        </w:rPr>
        <w:t xml:space="preserve"> circu</w:t>
      </w:r>
      <w:r w:rsidR="00130F63" w:rsidRPr="0031792F">
        <w:rPr>
          <w:rFonts w:ascii="Arial" w:hAnsi="Arial" w:cs="Arial"/>
          <w:sz w:val="22"/>
          <w:szCs w:val="22"/>
          <w:lang w:eastAsia="es-MX"/>
        </w:rPr>
        <w:t>lad</w:t>
      </w:r>
      <w:r w:rsidR="000E1806" w:rsidRPr="0031792F">
        <w:rPr>
          <w:rFonts w:ascii="Arial" w:hAnsi="Arial" w:cs="Arial"/>
          <w:sz w:val="22"/>
          <w:szCs w:val="22"/>
          <w:lang w:eastAsia="es-MX"/>
        </w:rPr>
        <w:t>as</w:t>
      </w:r>
      <w:r w:rsidRPr="0031792F">
        <w:rPr>
          <w:rFonts w:ascii="Arial" w:hAnsi="Arial" w:cs="Arial"/>
          <w:sz w:val="22"/>
          <w:szCs w:val="22"/>
          <w:lang w:eastAsia="es-MX"/>
        </w:rPr>
        <w:t xml:space="preserve"> </w:t>
      </w:r>
      <w:r w:rsidR="00706236" w:rsidRPr="0031792F">
        <w:rPr>
          <w:rFonts w:ascii="Arial" w:hAnsi="Arial" w:cs="Arial"/>
          <w:sz w:val="22"/>
          <w:szCs w:val="22"/>
          <w:lang w:eastAsia="es-MX"/>
        </w:rPr>
        <w:t>antes del</w:t>
      </w:r>
      <w:r w:rsidRPr="0031792F">
        <w:rPr>
          <w:rFonts w:ascii="Arial" w:hAnsi="Arial" w:cs="Arial"/>
          <w:sz w:val="22"/>
          <w:szCs w:val="22"/>
          <w:lang w:eastAsia="es-MX"/>
        </w:rPr>
        <w:t xml:space="preserve"> inicio de la sesión</w:t>
      </w:r>
      <w:r w:rsidR="00706236" w:rsidRPr="0031792F">
        <w:rPr>
          <w:rFonts w:ascii="Arial" w:hAnsi="Arial" w:cs="Arial"/>
          <w:sz w:val="22"/>
          <w:szCs w:val="22"/>
          <w:lang w:eastAsia="es-MX"/>
        </w:rPr>
        <w:t xml:space="preserve">, a efecto de </w:t>
      </w:r>
      <w:r w:rsidRPr="0031792F">
        <w:rPr>
          <w:rFonts w:ascii="Arial" w:hAnsi="Arial" w:cs="Arial"/>
          <w:sz w:val="22"/>
          <w:szCs w:val="22"/>
          <w:lang w:eastAsia="es-MX"/>
        </w:rPr>
        <w:t>impactar</w:t>
      </w:r>
      <w:r w:rsidR="00130F63" w:rsidRPr="0031792F">
        <w:rPr>
          <w:rFonts w:ascii="Arial" w:hAnsi="Arial" w:cs="Arial"/>
          <w:sz w:val="22"/>
          <w:szCs w:val="22"/>
          <w:lang w:eastAsia="es-MX"/>
        </w:rPr>
        <w:t>las</w:t>
      </w:r>
      <w:r w:rsidRPr="0031792F">
        <w:rPr>
          <w:rFonts w:ascii="Arial" w:hAnsi="Arial" w:cs="Arial"/>
          <w:sz w:val="22"/>
          <w:szCs w:val="22"/>
          <w:lang w:eastAsia="es-MX"/>
        </w:rPr>
        <w:t xml:space="preserve"> en la versión final</w:t>
      </w:r>
      <w:r w:rsidR="00706236" w:rsidRPr="0031792F">
        <w:rPr>
          <w:rFonts w:ascii="Arial" w:hAnsi="Arial" w:cs="Arial"/>
          <w:sz w:val="22"/>
          <w:szCs w:val="22"/>
          <w:lang w:eastAsia="es-MX"/>
        </w:rPr>
        <w:t xml:space="preserve"> de dicho documento</w:t>
      </w:r>
      <w:r w:rsidR="000E3869" w:rsidRPr="0031792F">
        <w:rPr>
          <w:rFonts w:ascii="Arial" w:eastAsia="Calibri" w:hAnsi="Arial" w:cs="Arial"/>
          <w:sz w:val="22"/>
          <w:szCs w:val="22"/>
          <w:lang w:eastAsia="en-US"/>
        </w:rPr>
        <w:t>.</w:t>
      </w:r>
    </w:p>
    <w:p w:rsidR="00C77D80" w:rsidRPr="0031792F" w:rsidRDefault="00C77D80" w:rsidP="00F2512E">
      <w:pPr>
        <w:widowControl/>
        <w:tabs>
          <w:tab w:val="num" w:pos="2345"/>
        </w:tabs>
        <w:autoSpaceDE/>
        <w:autoSpaceDN/>
        <w:jc w:val="both"/>
        <w:rPr>
          <w:rFonts w:ascii="Arial" w:eastAsia="Calibri" w:hAnsi="Arial" w:cs="Arial"/>
          <w:sz w:val="22"/>
          <w:szCs w:val="22"/>
          <w:lang w:eastAsia="en-US"/>
        </w:rPr>
      </w:pPr>
    </w:p>
    <w:p w:rsidR="00C77D80" w:rsidRPr="0031792F" w:rsidRDefault="00C77D80" w:rsidP="00C77D80">
      <w:pPr>
        <w:widowControl/>
        <w:autoSpaceDE/>
        <w:autoSpaceDN/>
        <w:jc w:val="both"/>
        <w:rPr>
          <w:rFonts w:ascii="Arial" w:eastAsia="Calibri" w:hAnsi="Arial" w:cs="Arial"/>
          <w:sz w:val="22"/>
          <w:szCs w:val="22"/>
          <w:lang w:eastAsia="en-US"/>
        </w:rPr>
      </w:pPr>
      <w:r w:rsidRPr="0031792F">
        <w:rPr>
          <w:rFonts w:ascii="Arial" w:hAnsi="Arial" w:cs="Arial"/>
          <w:b/>
          <w:sz w:val="22"/>
          <w:szCs w:val="22"/>
          <w:lang w:eastAsia="es-MX"/>
        </w:rPr>
        <w:t>Consejero Electoral, Dr. Uuc-</w:t>
      </w:r>
      <w:r w:rsidR="00F87D17" w:rsidRPr="0031792F">
        <w:rPr>
          <w:rFonts w:ascii="Arial" w:hAnsi="Arial" w:cs="Arial"/>
          <w:b/>
          <w:sz w:val="22"/>
          <w:szCs w:val="22"/>
          <w:lang w:eastAsia="es-MX"/>
        </w:rPr>
        <w:t>kib</w:t>
      </w:r>
      <w:r w:rsidRPr="0031792F">
        <w:rPr>
          <w:rFonts w:ascii="Arial" w:hAnsi="Arial" w:cs="Arial"/>
          <w:b/>
          <w:sz w:val="22"/>
          <w:szCs w:val="22"/>
          <w:lang w:eastAsia="es-MX"/>
        </w:rPr>
        <w:t xml:space="preserve"> Espadas Ancona, </w:t>
      </w:r>
      <w:r w:rsidRPr="0031792F">
        <w:rPr>
          <w:rFonts w:ascii="Arial" w:hAnsi="Arial" w:cs="Arial"/>
          <w:b/>
          <w:i/>
          <w:sz w:val="22"/>
          <w:szCs w:val="22"/>
          <w:lang w:eastAsia="es-MX"/>
        </w:rPr>
        <w:t xml:space="preserve">Presidente de la </w:t>
      </w:r>
      <w:proofErr w:type="gramStart"/>
      <w:r w:rsidRPr="0031792F">
        <w:rPr>
          <w:rFonts w:ascii="Arial" w:hAnsi="Arial" w:cs="Arial"/>
          <w:b/>
          <w:i/>
          <w:sz w:val="22"/>
          <w:szCs w:val="22"/>
          <w:lang w:eastAsia="es-MX"/>
        </w:rPr>
        <w:t>CRFE</w:t>
      </w:r>
      <w:r w:rsidR="00CC278E" w:rsidRPr="0031792F">
        <w:rPr>
          <w:rFonts w:ascii="Arial" w:hAnsi="Arial" w:cs="Arial"/>
          <w:b/>
          <w:i/>
          <w:sz w:val="22"/>
          <w:szCs w:val="22"/>
          <w:lang w:eastAsia="es-MX"/>
        </w:rPr>
        <w:t>.-</w:t>
      </w:r>
      <w:proofErr w:type="gramEnd"/>
      <w:r w:rsidRPr="0031792F">
        <w:rPr>
          <w:rFonts w:ascii="Arial" w:hAnsi="Arial" w:cs="Arial"/>
          <w:sz w:val="22"/>
          <w:szCs w:val="22"/>
          <w:lang w:eastAsia="es-MX"/>
        </w:rPr>
        <w:t xml:space="preserve"> Al no haber</w:t>
      </w:r>
      <w:r w:rsidRPr="0031792F">
        <w:rPr>
          <w:rFonts w:ascii="Arial" w:eastAsia="Calibri" w:hAnsi="Arial" w:cs="Arial"/>
          <w:sz w:val="22"/>
          <w:szCs w:val="22"/>
          <w:lang w:eastAsia="en-US"/>
        </w:rPr>
        <w:t xml:space="preserve"> intervenciones, </w:t>
      </w:r>
      <w:r w:rsidR="00E42498" w:rsidRPr="0031792F">
        <w:rPr>
          <w:rFonts w:ascii="Arial" w:eastAsia="Calibri" w:hAnsi="Arial" w:cs="Arial"/>
          <w:sz w:val="22"/>
          <w:szCs w:val="22"/>
          <w:lang w:eastAsia="en-US"/>
        </w:rPr>
        <w:t xml:space="preserve">le </w:t>
      </w:r>
      <w:r w:rsidRPr="0031792F">
        <w:rPr>
          <w:rFonts w:ascii="Arial" w:eastAsia="Calibri" w:hAnsi="Arial" w:cs="Arial"/>
          <w:sz w:val="22"/>
          <w:szCs w:val="22"/>
          <w:lang w:eastAsia="en-US"/>
        </w:rPr>
        <w:t>solicitó</w:t>
      </w:r>
      <w:r w:rsidR="00BC11FC" w:rsidRPr="0031792F">
        <w:rPr>
          <w:rFonts w:ascii="Arial" w:eastAsia="Calibri" w:hAnsi="Arial" w:cs="Arial"/>
          <w:sz w:val="22"/>
          <w:szCs w:val="22"/>
          <w:lang w:eastAsia="en-US"/>
        </w:rPr>
        <w:t xml:space="preserve"> al Secretario Técnico</w:t>
      </w:r>
      <w:r w:rsidRPr="0031792F">
        <w:rPr>
          <w:rFonts w:ascii="Arial" w:eastAsia="Calibri" w:hAnsi="Arial" w:cs="Arial"/>
          <w:sz w:val="22"/>
          <w:szCs w:val="22"/>
          <w:lang w:eastAsia="en-US"/>
        </w:rPr>
        <w:t xml:space="preserve"> tomar la votación correspondiente.</w:t>
      </w:r>
    </w:p>
    <w:p w:rsidR="00C77D80" w:rsidRPr="0031792F" w:rsidRDefault="00C77D80" w:rsidP="00C77D80">
      <w:pPr>
        <w:widowControl/>
        <w:autoSpaceDE/>
        <w:autoSpaceDN/>
        <w:jc w:val="both"/>
        <w:rPr>
          <w:rFonts w:ascii="Arial" w:eastAsia="Calibri" w:hAnsi="Arial" w:cs="Arial"/>
          <w:sz w:val="22"/>
          <w:szCs w:val="22"/>
          <w:lang w:eastAsia="en-US"/>
        </w:rPr>
      </w:pPr>
    </w:p>
    <w:p w:rsidR="00F719B5" w:rsidRPr="0031792F" w:rsidRDefault="00F719B5" w:rsidP="00BE7AF4">
      <w:pPr>
        <w:widowControl/>
        <w:autoSpaceDE/>
        <w:autoSpaceDN/>
        <w:jc w:val="both"/>
        <w:rPr>
          <w:rFonts w:ascii="Arial" w:eastAsia="Calibri" w:hAnsi="Arial" w:cs="Arial"/>
          <w:sz w:val="22"/>
          <w:szCs w:val="22"/>
          <w:lang w:eastAsia="es-MX"/>
        </w:rPr>
      </w:pPr>
      <w:r w:rsidRPr="0031792F">
        <w:rPr>
          <w:rFonts w:ascii="Arial" w:eastAsia="Calibri" w:hAnsi="Arial" w:cs="Arial"/>
          <w:b/>
          <w:sz w:val="22"/>
          <w:szCs w:val="22"/>
          <w:lang w:eastAsia="en-US" w:bidi="en-US"/>
        </w:rPr>
        <w:t xml:space="preserve">Ing. René Miranda Jaimes, </w:t>
      </w:r>
      <w:r w:rsidRPr="0031792F">
        <w:rPr>
          <w:rFonts w:ascii="Arial" w:eastAsia="Calibri" w:hAnsi="Arial" w:cs="Arial"/>
          <w:b/>
          <w:i/>
          <w:sz w:val="22"/>
          <w:szCs w:val="22"/>
          <w:lang w:eastAsia="en-US" w:bidi="en-US"/>
        </w:rPr>
        <w:t xml:space="preserve">Secretario </w:t>
      </w:r>
      <w:proofErr w:type="gramStart"/>
      <w:r w:rsidRPr="0031792F">
        <w:rPr>
          <w:rFonts w:ascii="Arial" w:eastAsia="Calibri" w:hAnsi="Arial" w:cs="Arial"/>
          <w:b/>
          <w:i/>
          <w:sz w:val="22"/>
          <w:szCs w:val="22"/>
          <w:lang w:eastAsia="en-US" w:bidi="en-US"/>
        </w:rPr>
        <w:t>Técnico.-</w:t>
      </w:r>
      <w:proofErr w:type="gramEnd"/>
      <w:r w:rsidRPr="0031792F">
        <w:rPr>
          <w:rFonts w:ascii="Arial" w:eastAsia="Calibri" w:hAnsi="Arial" w:cs="Arial"/>
          <w:sz w:val="22"/>
          <w:szCs w:val="22"/>
          <w:lang w:eastAsia="en-US" w:bidi="en-US"/>
        </w:rPr>
        <w:t xml:space="preserve"> </w:t>
      </w:r>
      <w:r w:rsidR="000E3869" w:rsidRPr="0031792F">
        <w:rPr>
          <w:rFonts w:ascii="Arial" w:eastAsia="Calibri" w:hAnsi="Arial" w:cs="Arial"/>
          <w:sz w:val="22"/>
          <w:szCs w:val="22"/>
          <w:lang w:eastAsia="en-US"/>
        </w:rPr>
        <w:t xml:space="preserve">Consultó </w:t>
      </w:r>
      <w:r w:rsidR="00CB77C7" w:rsidRPr="0031792F">
        <w:rPr>
          <w:rFonts w:ascii="Arial" w:eastAsia="Calibri" w:hAnsi="Arial" w:cs="Arial"/>
          <w:sz w:val="22"/>
          <w:szCs w:val="22"/>
          <w:lang w:eastAsia="en-US"/>
        </w:rPr>
        <w:t xml:space="preserve">de manera nominativa </w:t>
      </w:r>
      <w:r w:rsidR="000E3869" w:rsidRPr="0031792F">
        <w:rPr>
          <w:rFonts w:ascii="Arial" w:eastAsia="Calibri" w:hAnsi="Arial" w:cs="Arial"/>
          <w:sz w:val="22"/>
          <w:szCs w:val="22"/>
          <w:lang w:eastAsia="en-US"/>
        </w:rPr>
        <w:t xml:space="preserve">a la Consejera y los Consejeros Electorales la aprobación </w:t>
      </w:r>
      <w:r w:rsidR="00E42498" w:rsidRPr="0031792F">
        <w:rPr>
          <w:rFonts w:ascii="Arial" w:eastAsia="Calibri" w:hAnsi="Arial" w:cs="Arial"/>
          <w:sz w:val="22"/>
          <w:szCs w:val="22"/>
          <w:lang w:eastAsia="en-US"/>
        </w:rPr>
        <w:t>de</w:t>
      </w:r>
      <w:r w:rsidR="005D4A55" w:rsidRPr="0031792F">
        <w:rPr>
          <w:rFonts w:ascii="Arial" w:hAnsi="Arial" w:cs="Arial"/>
          <w:sz w:val="22"/>
          <w:szCs w:val="22"/>
        </w:rPr>
        <w:t xml:space="preserve">l Acta de la </w:t>
      </w:r>
      <w:r w:rsidR="00BC11FC" w:rsidRPr="0031792F">
        <w:rPr>
          <w:rFonts w:ascii="Arial" w:hAnsi="Arial" w:cs="Arial"/>
          <w:sz w:val="22"/>
          <w:szCs w:val="22"/>
        </w:rPr>
        <w:t>Tercera</w:t>
      </w:r>
      <w:r w:rsidR="000E1806" w:rsidRPr="0031792F">
        <w:rPr>
          <w:rFonts w:ascii="Arial" w:hAnsi="Arial" w:cs="Arial"/>
          <w:sz w:val="22"/>
          <w:szCs w:val="22"/>
        </w:rPr>
        <w:t xml:space="preserve"> Sesión</w:t>
      </w:r>
      <w:r w:rsidR="005D4A55" w:rsidRPr="0031792F">
        <w:rPr>
          <w:rFonts w:ascii="Arial" w:hAnsi="Arial" w:cs="Arial"/>
          <w:sz w:val="22"/>
          <w:szCs w:val="22"/>
        </w:rPr>
        <w:t xml:space="preserve"> </w:t>
      </w:r>
      <w:r w:rsidR="00BC11FC" w:rsidRPr="0031792F">
        <w:rPr>
          <w:rFonts w:ascii="Arial" w:hAnsi="Arial" w:cs="Arial"/>
          <w:sz w:val="22"/>
          <w:szCs w:val="22"/>
        </w:rPr>
        <w:t>O</w:t>
      </w:r>
      <w:r w:rsidR="000E1806" w:rsidRPr="0031792F">
        <w:rPr>
          <w:rFonts w:ascii="Arial" w:hAnsi="Arial" w:cs="Arial"/>
          <w:sz w:val="22"/>
          <w:szCs w:val="22"/>
        </w:rPr>
        <w:t>rdinaria</w:t>
      </w:r>
      <w:r w:rsidR="005D4A55" w:rsidRPr="0031792F">
        <w:rPr>
          <w:rFonts w:ascii="Arial" w:hAnsi="Arial" w:cs="Arial"/>
          <w:sz w:val="22"/>
          <w:szCs w:val="22"/>
        </w:rPr>
        <w:t xml:space="preserve"> de la </w:t>
      </w:r>
      <w:r w:rsidR="00E42498" w:rsidRPr="0031792F">
        <w:rPr>
          <w:rFonts w:ascii="Arial" w:hAnsi="Arial" w:cs="Arial"/>
          <w:sz w:val="22"/>
          <w:szCs w:val="22"/>
        </w:rPr>
        <w:t>CRFE</w:t>
      </w:r>
      <w:r w:rsidR="005D4A55" w:rsidRPr="0031792F">
        <w:rPr>
          <w:rFonts w:ascii="Arial" w:hAnsi="Arial" w:cs="Arial"/>
          <w:sz w:val="22"/>
          <w:szCs w:val="22"/>
        </w:rPr>
        <w:t xml:space="preserve">, celebrada </w:t>
      </w:r>
      <w:r w:rsidR="00BC11FC" w:rsidRPr="0031792F">
        <w:rPr>
          <w:rFonts w:ascii="Arial" w:hAnsi="Arial" w:cs="Arial"/>
          <w:sz w:val="22"/>
          <w:szCs w:val="22"/>
        </w:rPr>
        <w:t xml:space="preserve">el </w:t>
      </w:r>
      <w:r w:rsidR="005D4A55" w:rsidRPr="0031792F">
        <w:rPr>
          <w:rFonts w:ascii="Arial" w:hAnsi="Arial" w:cs="Arial"/>
          <w:sz w:val="22"/>
          <w:szCs w:val="22"/>
        </w:rPr>
        <w:t xml:space="preserve">día </w:t>
      </w:r>
      <w:r w:rsidR="00BC11FC" w:rsidRPr="0031792F">
        <w:rPr>
          <w:rFonts w:ascii="Arial" w:hAnsi="Arial" w:cs="Arial"/>
          <w:sz w:val="22"/>
          <w:szCs w:val="22"/>
        </w:rPr>
        <w:t>28</w:t>
      </w:r>
      <w:r w:rsidR="005D4A55" w:rsidRPr="0031792F">
        <w:rPr>
          <w:rFonts w:ascii="Arial" w:hAnsi="Arial" w:cs="Arial"/>
          <w:sz w:val="22"/>
          <w:szCs w:val="22"/>
        </w:rPr>
        <w:t xml:space="preserve"> de septiembre de 2020, </w:t>
      </w:r>
      <w:r w:rsidR="00E42498" w:rsidRPr="0031792F">
        <w:rPr>
          <w:rFonts w:ascii="Arial" w:eastAsia="Calibri" w:hAnsi="Arial" w:cs="Arial"/>
          <w:sz w:val="22"/>
          <w:szCs w:val="22"/>
          <w:lang w:eastAsia="en-US"/>
        </w:rPr>
        <w:t>la cual</w:t>
      </w:r>
      <w:r w:rsidR="000E3869" w:rsidRPr="0031792F">
        <w:rPr>
          <w:rFonts w:ascii="Arial" w:eastAsia="Calibri" w:hAnsi="Arial" w:cs="Arial"/>
          <w:sz w:val="22"/>
          <w:szCs w:val="22"/>
          <w:lang w:eastAsia="en-US"/>
        </w:rPr>
        <w:t xml:space="preserve"> fue</w:t>
      </w:r>
      <w:r w:rsidR="00BC11FC" w:rsidRPr="0031792F">
        <w:rPr>
          <w:rFonts w:ascii="Arial" w:eastAsia="Calibri" w:hAnsi="Arial" w:cs="Arial"/>
          <w:sz w:val="22"/>
          <w:szCs w:val="22"/>
          <w:lang w:eastAsia="en-US"/>
        </w:rPr>
        <w:t xml:space="preserve"> </w:t>
      </w:r>
      <w:r w:rsidR="000E3869" w:rsidRPr="0031792F">
        <w:rPr>
          <w:rFonts w:ascii="Arial" w:eastAsia="Calibri" w:hAnsi="Arial" w:cs="Arial"/>
          <w:sz w:val="22"/>
          <w:szCs w:val="22"/>
          <w:lang w:eastAsia="en-US"/>
        </w:rPr>
        <w:t>aprobada por unanimidad</w:t>
      </w:r>
      <w:r w:rsidRPr="0031792F">
        <w:rPr>
          <w:rFonts w:ascii="Arial" w:eastAsia="Calibri" w:hAnsi="Arial" w:cs="Arial"/>
          <w:sz w:val="22"/>
          <w:szCs w:val="22"/>
          <w:lang w:eastAsia="es-MX"/>
        </w:rPr>
        <w:t xml:space="preserve">. </w:t>
      </w:r>
    </w:p>
    <w:p w:rsidR="008475B3" w:rsidRPr="0031792F" w:rsidRDefault="008475B3" w:rsidP="00BE7AF4">
      <w:pPr>
        <w:widowControl/>
        <w:autoSpaceDE/>
        <w:autoSpaceDN/>
        <w:jc w:val="both"/>
        <w:rPr>
          <w:rFonts w:ascii="Arial" w:eastAsia="Calibri" w:hAnsi="Arial" w:cs="Arial"/>
          <w:sz w:val="22"/>
          <w:szCs w:val="22"/>
          <w:lang w:eastAsia="es-MX"/>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446D93" w:rsidRPr="0031792F" w:rsidTr="002B4530">
        <w:tc>
          <w:tcPr>
            <w:tcW w:w="1261" w:type="dxa"/>
          </w:tcPr>
          <w:p w:rsidR="00446D93" w:rsidRPr="0031792F" w:rsidRDefault="00446D93" w:rsidP="00F87D17">
            <w:pPr>
              <w:rPr>
                <w:rFonts w:ascii="Arial" w:hAnsi="Arial" w:cs="Arial"/>
                <w:b/>
                <w:bCs/>
                <w:smallCaps/>
                <w:sz w:val="20"/>
                <w:szCs w:val="20"/>
              </w:rPr>
            </w:pPr>
            <w:r w:rsidRPr="0031792F">
              <w:rPr>
                <w:rFonts w:ascii="Arial" w:hAnsi="Arial" w:cs="Arial"/>
                <w:b/>
                <w:bCs/>
                <w:smallCaps/>
                <w:sz w:val="20"/>
                <w:szCs w:val="20"/>
              </w:rPr>
              <w:t>acuerdo</w:t>
            </w:r>
          </w:p>
        </w:tc>
        <w:tc>
          <w:tcPr>
            <w:tcW w:w="7577" w:type="dxa"/>
          </w:tcPr>
          <w:p w:rsidR="00446D93" w:rsidRPr="0031792F" w:rsidRDefault="00446D93" w:rsidP="00F87D17">
            <w:pPr>
              <w:jc w:val="both"/>
              <w:rPr>
                <w:rFonts w:ascii="Arial" w:hAnsi="Arial" w:cs="Arial"/>
                <w:b/>
                <w:bCs/>
                <w:sz w:val="22"/>
                <w:szCs w:val="22"/>
              </w:rPr>
            </w:pPr>
            <w:r w:rsidRPr="0031792F">
              <w:rPr>
                <w:rFonts w:ascii="Arial" w:hAnsi="Arial" w:cs="Arial"/>
                <w:b/>
                <w:bCs/>
                <w:sz w:val="22"/>
                <w:szCs w:val="22"/>
              </w:rPr>
              <w:t>INE/CRF</w:t>
            </w:r>
            <w:r w:rsidR="00256E58" w:rsidRPr="0031792F">
              <w:rPr>
                <w:rFonts w:ascii="Arial" w:hAnsi="Arial" w:cs="Arial"/>
                <w:b/>
                <w:bCs/>
                <w:sz w:val="22"/>
                <w:szCs w:val="22"/>
              </w:rPr>
              <w:t>E65</w:t>
            </w:r>
            <w:r w:rsidRPr="0031792F">
              <w:rPr>
                <w:rFonts w:ascii="Arial" w:hAnsi="Arial" w:cs="Arial"/>
                <w:b/>
                <w:bCs/>
                <w:sz w:val="22"/>
                <w:szCs w:val="22"/>
              </w:rPr>
              <w:t>/0</w:t>
            </w:r>
            <w:r w:rsidR="00BC11FC" w:rsidRPr="0031792F">
              <w:rPr>
                <w:rFonts w:ascii="Arial" w:hAnsi="Arial" w:cs="Arial"/>
                <w:b/>
                <w:bCs/>
                <w:sz w:val="22"/>
                <w:szCs w:val="22"/>
              </w:rPr>
              <w:t>7</w:t>
            </w:r>
            <w:r w:rsidRPr="0031792F">
              <w:rPr>
                <w:rFonts w:ascii="Arial" w:hAnsi="Arial" w:cs="Arial"/>
                <w:b/>
                <w:bCs/>
                <w:sz w:val="22"/>
                <w:szCs w:val="22"/>
              </w:rPr>
              <w:t>S</w:t>
            </w:r>
            <w:r w:rsidR="00BC11FC" w:rsidRPr="0031792F">
              <w:rPr>
                <w:rFonts w:ascii="Arial" w:hAnsi="Arial" w:cs="Arial"/>
                <w:b/>
                <w:bCs/>
                <w:sz w:val="22"/>
                <w:szCs w:val="22"/>
              </w:rPr>
              <w:t>E</w:t>
            </w:r>
            <w:r w:rsidRPr="0031792F">
              <w:rPr>
                <w:rFonts w:ascii="Arial" w:hAnsi="Arial" w:cs="Arial"/>
                <w:b/>
                <w:bCs/>
                <w:sz w:val="22"/>
                <w:szCs w:val="22"/>
              </w:rPr>
              <w:t>/2020</w:t>
            </w:r>
          </w:p>
          <w:p w:rsidR="00446D93" w:rsidRPr="0031792F" w:rsidRDefault="00446D93" w:rsidP="00F87D17">
            <w:pPr>
              <w:jc w:val="both"/>
              <w:rPr>
                <w:rFonts w:ascii="Arial" w:hAnsi="Arial" w:cs="Arial"/>
                <w:bCs/>
                <w:sz w:val="22"/>
                <w:szCs w:val="22"/>
              </w:rPr>
            </w:pPr>
            <w:r w:rsidRPr="0031792F">
              <w:rPr>
                <w:rFonts w:ascii="Arial" w:hAnsi="Arial" w:cs="Arial"/>
                <w:bCs/>
                <w:sz w:val="22"/>
                <w:szCs w:val="22"/>
              </w:rPr>
              <w:t xml:space="preserve">La Comisión del Registro Federal de Electores aprueba </w:t>
            </w:r>
            <w:r w:rsidR="00E42498" w:rsidRPr="0031792F">
              <w:rPr>
                <w:rFonts w:ascii="Arial" w:hAnsi="Arial" w:cs="Arial"/>
                <w:bCs/>
                <w:sz w:val="22"/>
                <w:szCs w:val="22"/>
              </w:rPr>
              <w:t xml:space="preserve">el Acta de la </w:t>
            </w:r>
            <w:r w:rsidR="00BC11FC" w:rsidRPr="0031792F">
              <w:rPr>
                <w:rFonts w:ascii="Arial" w:hAnsi="Arial" w:cs="Arial"/>
                <w:bCs/>
                <w:sz w:val="22"/>
                <w:szCs w:val="22"/>
              </w:rPr>
              <w:t xml:space="preserve">Tercera </w:t>
            </w:r>
            <w:r w:rsidR="00E42498" w:rsidRPr="0031792F">
              <w:rPr>
                <w:rFonts w:ascii="Arial" w:hAnsi="Arial" w:cs="Arial"/>
                <w:bCs/>
                <w:sz w:val="22"/>
                <w:szCs w:val="22"/>
              </w:rPr>
              <w:t xml:space="preserve">Sesión </w:t>
            </w:r>
            <w:r w:rsidR="00BC11FC" w:rsidRPr="0031792F">
              <w:rPr>
                <w:rFonts w:ascii="Arial" w:hAnsi="Arial" w:cs="Arial"/>
                <w:bCs/>
                <w:sz w:val="22"/>
                <w:szCs w:val="22"/>
              </w:rPr>
              <w:t>Ordinaria</w:t>
            </w:r>
            <w:r w:rsidR="00BC11FC" w:rsidRPr="0031792F">
              <w:rPr>
                <w:rFonts w:ascii="Arial" w:hAnsi="Arial" w:cs="Arial"/>
                <w:sz w:val="22"/>
                <w:szCs w:val="22"/>
              </w:rPr>
              <w:t xml:space="preserve"> </w:t>
            </w:r>
            <w:r w:rsidR="005D4A55" w:rsidRPr="0031792F">
              <w:rPr>
                <w:rFonts w:ascii="Arial" w:hAnsi="Arial" w:cs="Arial"/>
                <w:sz w:val="22"/>
                <w:szCs w:val="22"/>
              </w:rPr>
              <w:t xml:space="preserve">de la Comisión del Registro Federal de Electores, celebrada </w:t>
            </w:r>
            <w:r w:rsidR="00E42498" w:rsidRPr="0031792F">
              <w:rPr>
                <w:rFonts w:ascii="Arial" w:hAnsi="Arial" w:cs="Arial"/>
                <w:sz w:val="22"/>
                <w:szCs w:val="22"/>
              </w:rPr>
              <w:t xml:space="preserve">el </w:t>
            </w:r>
            <w:r w:rsidR="00BC11FC" w:rsidRPr="0031792F">
              <w:rPr>
                <w:rFonts w:ascii="Arial" w:hAnsi="Arial" w:cs="Arial"/>
                <w:sz w:val="22"/>
                <w:szCs w:val="22"/>
              </w:rPr>
              <w:t>28</w:t>
            </w:r>
            <w:r w:rsidR="00E42498" w:rsidRPr="0031792F">
              <w:rPr>
                <w:rFonts w:ascii="Arial" w:hAnsi="Arial" w:cs="Arial"/>
                <w:sz w:val="22"/>
                <w:szCs w:val="22"/>
              </w:rPr>
              <w:t xml:space="preserve"> </w:t>
            </w:r>
            <w:r w:rsidR="005D4A55" w:rsidRPr="0031792F">
              <w:rPr>
                <w:rFonts w:ascii="Arial" w:hAnsi="Arial" w:cs="Arial"/>
                <w:sz w:val="22"/>
                <w:szCs w:val="22"/>
              </w:rPr>
              <w:t xml:space="preserve">de </w:t>
            </w:r>
            <w:r w:rsidR="00BC11FC" w:rsidRPr="0031792F">
              <w:rPr>
                <w:rFonts w:ascii="Arial" w:hAnsi="Arial" w:cs="Arial"/>
                <w:sz w:val="22"/>
                <w:szCs w:val="22"/>
              </w:rPr>
              <w:t xml:space="preserve">septiembre </w:t>
            </w:r>
            <w:r w:rsidR="005D4A55" w:rsidRPr="0031792F">
              <w:rPr>
                <w:rFonts w:ascii="Arial" w:hAnsi="Arial" w:cs="Arial"/>
                <w:sz w:val="22"/>
                <w:szCs w:val="22"/>
              </w:rPr>
              <w:t>de 2020.</w:t>
            </w:r>
          </w:p>
        </w:tc>
      </w:tr>
      <w:tr w:rsidR="0022255A" w:rsidRPr="0031792F" w:rsidTr="002B4530">
        <w:tc>
          <w:tcPr>
            <w:tcW w:w="1261" w:type="dxa"/>
          </w:tcPr>
          <w:p w:rsidR="0022255A" w:rsidRPr="0031792F" w:rsidRDefault="0022255A" w:rsidP="0022255A">
            <w:pPr>
              <w:rPr>
                <w:rFonts w:ascii="Arial" w:hAnsi="Arial" w:cs="Arial"/>
                <w:b/>
                <w:bCs/>
                <w:smallCaps/>
                <w:sz w:val="20"/>
                <w:szCs w:val="20"/>
              </w:rPr>
            </w:pPr>
            <w:r w:rsidRPr="0031792F">
              <w:rPr>
                <w:rFonts w:ascii="Arial" w:hAnsi="Arial" w:cs="Arial"/>
                <w:b/>
                <w:bCs/>
                <w:smallCaps/>
                <w:sz w:val="20"/>
                <w:szCs w:val="20"/>
              </w:rPr>
              <w:t>sentido del voto</w:t>
            </w:r>
          </w:p>
        </w:tc>
        <w:tc>
          <w:tcPr>
            <w:tcW w:w="7577" w:type="dxa"/>
          </w:tcPr>
          <w:p w:rsidR="0022255A" w:rsidRPr="0031792F" w:rsidRDefault="0022255A" w:rsidP="0022255A">
            <w:pPr>
              <w:jc w:val="both"/>
              <w:rPr>
                <w:rFonts w:ascii="Arial" w:hAnsi="Arial" w:cs="Arial"/>
                <w:bCs/>
                <w:sz w:val="22"/>
                <w:szCs w:val="22"/>
              </w:rPr>
            </w:pPr>
            <w:r w:rsidRPr="0031792F">
              <w:rPr>
                <w:rFonts w:ascii="Arial" w:hAnsi="Arial" w:cs="Arial"/>
                <w:bCs/>
                <w:sz w:val="22"/>
                <w:szCs w:val="22"/>
              </w:rPr>
              <w:t xml:space="preserve">Se aprobó por votación unánime de la Consejera </w:t>
            </w:r>
            <w:r>
              <w:rPr>
                <w:rFonts w:ascii="Arial" w:hAnsi="Arial" w:cs="Arial"/>
                <w:bCs/>
                <w:sz w:val="22"/>
                <w:szCs w:val="22"/>
              </w:rPr>
              <w:t xml:space="preserve">Electoral Carla Astrid Humphrey Jordan, </w:t>
            </w:r>
            <w:r w:rsidRPr="0031792F">
              <w:rPr>
                <w:rFonts w:ascii="Arial" w:hAnsi="Arial" w:cs="Arial"/>
                <w:bCs/>
                <w:sz w:val="22"/>
                <w:szCs w:val="22"/>
              </w:rPr>
              <w:t xml:space="preserve">y los Consejeros Electorales, Dr. Ciro Murayama Rendón, </w:t>
            </w:r>
            <w:r>
              <w:rPr>
                <w:rFonts w:ascii="Arial" w:hAnsi="Arial" w:cs="Arial"/>
                <w:bCs/>
                <w:sz w:val="22"/>
                <w:szCs w:val="22"/>
              </w:rPr>
              <w:t xml:space="preserve">Mtro. Jaime Rivera Velázquez, </w:t>
            </w:r>
            <w:r w:rsidRPr="0031792F">
              <w:rPr>
                <w:rFonts w:ascii="Arial" w:hAnsi="Arial" w:cs="Arial"/>
                <w:bCs/>
                <w:sz w:val="22"/>
                <w:szCs w:val="22"/>
              </w:rPr>
              <w:t xml:space="preserve">Dr. José Roberto Ruiz Saldaña, y Dr. Uuc-kib Espadas Ancona, </w:t>
            </w:r>
            <w:proofErr w:type="gramStart"/>
            <w:r w:rsidRPr="0031792F">
              <w:rPr>
                <w:rFonts w:ascii="Arial" w:hAnsi="Arial" w:cs="Arial"/>
                <w:bCs/>
                <w:sz w:val="22"/>
                <w:szCs w:val="22"/>
              </w:rPr>
              <w:t>Presidente</w:t>
            </w:r>
            <w:proofErr w:type="gramEnd"/>
            <w:r w:rsidRPr="0031792F">
              <w:rPr>
                <w:rFonts w:ascii="Arial" w:hAnsi="Arial" w:cs="Arial"/>
                <w:bCs/>
                <w:sz w:val="22"/>
                <w:szCs w:val="22"/>
              </w:rPr>
              <w:t xml:space="preserve"> de la Comisión.</w:t>
            </w:r>
          </w:p>
        </w:tc>
      </w:tr>
    </w:tbl>
    <w:p w:rsidR="00D7383B" w:rsidRPr="0031792F" w:rsidRDefault="00D7383B" w:rsidP="00D7383B">
      <w:pPr>
        <w:widowControl/>
        <w:autoSpaceDE/>
        <w:autoSpaceDN/>
        <w:jc w:val="both"/>
        <w:rPr>
          <w:rFonts w:ascii="Arial" w:eastAsia="Calibri" w:hAnsi="Arial"/>
          <w:b/>
          <w:sz w:val="22"/>
        </w:rPr>
      </w:pPr>
    </w:p>
    <w:p w:rsidR="00E42498" w:rsidRPr="0031792F" w:rsidRDefault="00D7383B" w:rsidP="00E42498">
      <w:pPr>
        <w:widowControl/>
        <w:autoSpaceDE/>
        <w:autoSpaceDN/>
        <w:jc w:val="both"/>
        <w:rPr>
          <w:rFonts w:ascii="Arial" w:eastAsiaTheme="minorHAnsi" w:hAnsi="Arial" w:cs="Arial"/>
          <w:sz w:val="22"/>
          <w:szCs w:val="22"/>
          <w:lang w:eastAsia="en-US"/>
        </w:rPr>
      </w:pPr>
      <w:r w:rsidRPr="0031792F">
        <w:rPr>
          <w:rFonts w:ascii="Arial" w:eastAsia="Calibri" w:hAnsi="Arial" w:cs="Arial"/>
          <w:b/>
          <w:sz w:val="22"/>
          <w:szCs w:val="22"/>
          <w:lang w:eastAsia="en-US"/>
        </w:rPr>
        <w:t xml:space="preserve">Consejero Electoral, Dr. Uuc-Kib Espadas Ancona, </w:t>
      </w:r>
      <w:r w:rsidRPr="0031792F">
        <w:rPr>
          <w:rFonts w:ascii="Arial" w:eastAsia="Calibri" w:hAnsi="Arial" w:cs="Arial"/>
          <w:b/>
          <w:i/>
          <w:sz w:val="22"/>
          <w:szCs w:val="22"/>
          <w:lang w:eastAsia="en-US"/>
        </w:rPr>
        <w:t xml:space="preserve">Presidente de la </w:t>
      </w:r>
      <w:proofErr w:type="gramStart"/>
      <w:r w:rsidRPr="0031792F">
        <w:rPr>
          <w:rFonts w:ascii="Arial" w:eastAsia="Calibri" w:hAnsi="Arial" w:cs="Arial"/>
          <w:b/>
          <w:i/>
          <w:sz w:val="22"/>
          <w:szCs w:val="22"/>
          <w:lang w:eastAsia="en-US"/>
        </w:rPr>
        <w:t>CRFE</w:t>
      </w:r>
      <w:r w:rsidR="00F10401" w:rsidRPr="0031792F">
        <w:rPr>
          <w:rFonts w:ascii="Arial" w:eastAsia="Calibri" w:hAnsi="Arial"/>
          <w:b/>
          <w:sz w:val="22"/>
        </w:rPr>
        <w:t>.-</w:t>
      </w:r>
      <w:proofErr w:type="gramEnd"/>
      <w:r w:rsidRPr="0031792F">
        <w:rPr>
          <w:rFonts w:ascii="Arial" w:eastAsia="Calibri" w:hAnsi="Arial" w:cs="Arial"/>
          <w:sz w:val="22"/>
          <w:szCs w:val="22"/>
          <w:lang w:eastAsia="en-US"/>
        </w:rPr>
        <w:t xml:space="preserve"> </w:t>
      </w:r>
      <w:r w:rsidR="00E42498" w:rsidRPr="0031792F">
        <w:rPr>
          <w:rFonts w:ascii="Arial" w:eastAsiaTheme="minorHAnsi" w:hAnsi="Arial" w:cs="Arial"/>
          <w:sz w:val="22"/>
          <w:szCs w:val="22"/>
          <w:lang w:eastAsia="en-US"/>
        </w:rPr>
        <w:t>Solicitó al Secretario Técnico pasar al siguiente punto del Orden del día.</w:t>
      </w:r>
    </w:p>
    <w:p w:rsidR="00BC3AE3" w:rsidRPr="0031792F" w:rsidRDefault="00BC3AE3" w:rsidP="00BE7AF4">
      <w:pPr>
        <w:widowControl/>
        <w:autoSpaceDE/>
        <w:autoSpaceDN/>
        <w:jc w:val="both"/>
        <w:rPr>
          <w:rFonts w:ascii="Arial" w:eastAsiaTheme="minorHAnsi" w:hAnsi="Arial" w:cs="Arial"/>
          <w:b/>
          <w:sz w:val="22"/>
          <w:szCs w:val="22"/>
          <w:lang w:eastAsia="en-US"/>
        </w:rPr>
      </w:pPr>
    </w:p>
    <w:p w:rsidR="00BC3AE3" w:rsidRPr="0031792F" w:rsidRDefault="00BC3AE3" w:rsidP="00BE7AF4">
      <w:pPr>
        <w:widowControl/>
        <w:autoSpaceDE/>
        <w:autoSpaceDN/>
        <w:jc w:val="both"/>
        <w:rPr>
          <w:rFonts w:ascii="Arial" w:eastAsiaTheme="minorHAnsi" w:hAnsi="Arial" w:cs="Arial"/>
          <w:b/>
          <w:sz w:val="22"/>
          <w:szCs w:val="22"/>
          <w:lang w:eastAsia="en-US"/>
        </w:rPr>
      </w:pPr>
    </w:p>
    <w:p w:rsidR="000B0CB6" w:rsidRPr="0031792F" w:rsidRDefault="000B0CB6" w:rsidP="00BE7AF4">
      <w:pPr>
        <w:widowControl/>
        <w:jc w:val="both"/>
        <w:rPr>
          <w:rFonts w:ascii="Arial" w:eastAsia="Arial" w:hAnsi="Arial" w:cs="Arial"/>
          <w:b/>
          <w:sz w:val="22"/>
          <w:szCs w:val="22"/>
        </w:rPr>
      </w:pPr>
      <w:r w:rsidRPr="0031792F">
        <w:rPr>
          <w:rFonts w:ascii="Arial" w:eastAsia="Arial" w:hAnsi="Arial" w:cs="Arial"/>
          <w:b/>
          <w:sz w:val="22"/>
          <w:szCs w:val="22"/>
        </w:rPr>
        <w:t xml:space="preserve">3. </w:t>
      </w:r>
      <w:r w:rsidR="00BC11FC" w:rsidRPr="0031792F">
        <w:rPr>
          <w:rFonts w:ascii="Arial" w:eastAsia="Arial" w:hAnsi="Arial" w:cs="Arial"/>
          <w:b/>
          <w:bCs/>
          <w:sz w:val="22"/>
          <w:szCs w:val="22"/>
        </w:rPr>
        <w:t>PRESENTACIÓN DEL INFORME SOBRE EL SEGUIMIENTO Y CUMPLIMIENTO DE COMPROMISOS Y ACUERDOS DE LA COMISIÓN DEL REGISTRO FEDERAL DE ELECTORES</w:t>
      </w:r>
    </w:p>
    <w:p w:rsidR="00873E2A" w:rsidRPr="0031792F" w:rsidRDefault="00873E2A" w:rsidP="00BE7AF4">
      <w:pPr>
        <w:widowControl/>
        <w:autoSpaceDE/>
        <w:autoSpaceDN/>
        <w:jc w:val="both"/>
        <w:rPr>
          <w:rFonts w:ascii="Arial" w:eastAsiaTheme="minorHAnsi" w:hAnsi="Arial" w:cs="Arial"/>
          <w:b/>
          <w:sz w:val="22"/>
          <w:szCs w:val="22"/>
          <w:lang w:eastAsia="en-US"/>
        </w:rPr>
      </w:pPr>
    </w:p>
    <w:p w:rsidR="00BC11FC" w:rsidRPr="0031792F" w:rsidRDefault="008475B3" w:rsidP="00BC11FC">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sz w:val="22"/>
          <w:szCs w:val="22"/>
          <w:lang w:eastAsia="en-US"/>
        </w:rPr>
        <w:t>Secretario Técnico</w:t>
      </w:r>
      <w:r w:rsidR="00A065D1" w:rsidRPr="0031792F">
        <w:rPr>
          <w:rFonts w:ascii="Arial" w:eastAsia="Calibri" w:hAnsi="Arial" w:cs="Arial"/>
          <w:b/>
          <w:i/>
          <w:sz w:val="22"/>
          <w:szCs w:val="22"/>
          <w:lang w:eastAsia="en-US"/>
        </w:rPr>
        <w:t>.-</w:t>
      </w:r>
      <w:r w:rsidRPr="0031792F">
        <w:rPr>
          <w:rFonts w:ascii="Arial" w:eastAsia="Calibri" w:hAnsi="Arial" w:cs="Arial"/>
          <w:b/>
          <w:sz w:val="22"/>
          <w:szCs w:val="22"/>
          <w:lang w:eastAsia="en-US"/>
        </w:rPr>
        <w:t xml:space="preserve"> </w:t>
      </w:r>
      <w:r w:rsidR="0095023F" w:rsidRPr="0031792F">
        <w:rPr>
          <w:rFonts w:ascii="Arial" w:eastAsia="Calibri" w:hAnsi="Arial" w:cs="Arial"/>
          <w:bCs/>
          <w:sz w:val="22"/>
          <w:szCs w:val="22"/>
          <w:lang w:eastAsia="en-US"/>
        </w:rPr>
        <w:t>Informó que</w:t>
      </w:r>
      <w:r w:rsidR="0022255A">
        <w:rPr>
          <w:rFonts w:ascii="Arial" w:eastAsia="Calibri" w:hAnsi="Arial" w:cs="Arial"/>
          <w:bCs/>
          <w:sz w:val="22"/>
          <w:szCs w:val="22"/>
          <w:lang w:eastAsia="en-US"/>
        </w:rPr>
        <w:t>,</w:t>
      </w:r>
      <w:r w:rsidR="0095023F" w:rsidRPr="0031792F">
        <w:rPr>
          <w:rFonts w:ascii="Arial" w:eastAsia="Calibri" w:hAnsi="Arial" w:cs="Arial"/>
          <w:bCs/>
          <w:sz w:val="22"/>
          <w:szCs w:val="22"/>
          <w:lang w:eastAsia="en-US"/>
        </w:rPr>
        <w:t xml:space="preserve"> </w:t>
      </w:r>
      <w:r w:rsidR="001811FC" w:rsidRPr="0031792F">
        <w:rPr>
          <w:rFonts w:ascii="Arial" w:eastAsia="Calibri" w:hAnsi="Arial" w:cs="Arial"/>
          <w:bCs/>
          <w:sz w:val="22"/>
          <w:szCs w:val="22"/>
          <w:lang w:eastAsia="en-US"/>
        </w:rPr>
        <w:t xml:space="preserve">derivado de </w:t>
      </w:r>
      <w:r w:rsidR="0017390D" w:rsidRPr="0031792F">
        <w:rPr>
          <w:rFonts w:ascii="Arial" w:eastAsia="Calibri" w:hAnsi="Arial" w:cs="Arial"/>
          <w:bCs/>
          <w:sz w:val="22"/>
          <w:szCs w:val="22"/>
          <w:lang w:eastAsia="en-US"/>
        </w:rPr>
        <w:t>la</w:t>
      </w:r>
      <w:r w:rsidR="001811FC" w:rsidRPr="0031792F">
        <w:rPr>
          <w:rFonts w:ascii="Arial" w:eastAsia="Calibri" w:hAnsi="Arial" w:cs="Arial"/>
          <w:bCs/>
          <w:sz w:val="22"/>
          <w:szCs w:val="22"/>
          <w:lang w:eastAsia="en-US"/>
        </w:rPr>
        <w:t xml:space="preserve"> observación que </w:t>
      </w:r>
      <w:r w:rsidR="0017390D" w:rsidRPr="0031792F">
        <w:rPr>
          <w:rFonts w:ascii="Arial" w:eastAsia="Calibri" w:hAnsi="Arial" w:cs="Arial"/>
          <w:bCs/>
          <w:sz w:val="22"/>
          <w:szCs w:val="22"/>
          <w:lang w:eastAsia="en-US"/>
        </w:rPr>
        <w:t>remitió</w:t>
      </w:r>
      <w:r w:rsidR="001811FC" w:rsidRPr="0031792F">
        <w:rPr>
          <w:rFonts w:ascii="Arial" w:eastAsia="Calibri" w:hAnsi="Arial" w:cs="Arial"/>
          <w:bCs/>
          <w:sz w:val="22"/>
          <w:szCs w:val="22"/>
          <w:lang w:eastAsia="en-US"/>
        </w:rPr>
        <w:t xml:space="preserve"> el </w:t>
      </w:r>
      <w:r w:rsidR="00BC11FC" w:rsidRPr="0031792F">
        <w:rPr>
          <w:rFonts w:ascii="Arial" w:eastAsia="Calibri" w:hAnsi="Arial" w:cs="Arial"/>
          <w:sz w:val="22"/>
          <w:szCs w:val="22"/>
          <w:lang w:eastAsia="en-US"/>
        </w:rPr>
        <w:t>Consejero Electoral</w:t>
      </w:r>
      <w:r w:rsidR="001811FC" w:rsidRPr="0031792F">
        <w:rPr>
          <w:rFonts w:ascii="Arial" w:eastAsia="Calibri" w:hAnsi="Arial" w:cs="Arial"/>
          <w:sz w:val="22"/>
          <w:szCs w:val="22"/>
          <w:lang w:eastAsia="en-US"/>
        </w:rPr>
        <w:t>,</w:t>
      </w:r>
      <w:r w:rsidR="00BC11FC" w:rsidRPr="0031792F">
        <w:rPr>
          <w:rFonts w:ascii="Arial" w:eastAsia="Calibri" w:hAnsi="Arial" w:cs="Arial"/>
          <w:sz w:val="22"/>
          <w:szCs w:val="22"/>
          <w:lang w:eastAsia="en-US"/>
        </w:rPr>
        <w:t xml:space="preserve"> </w:t>
      </w:r>
      <w:r w:rsidR="001811FC" w:rsidRPr="0031792F">
        <w:rPr>
          <w:rFonts w:ascii="Arial" w:eastAsia="Calibri" w:hAnsi="Arial" w:cs="Arial"/>
          <w:sz w:val="22"/>
          <w:szCs w:val="22"/>
          <w:lang w:eastAsia="en-US"/>
        </w:rPr>
        <w:t xml:space="preserve">Dr. </w:t>
      </w:r>
      <w:r w:rsidR="00BC11FC" w:rsidRPr="0031792F">
        <w:rPr>
          <w:rFonts w:ascii="Arial" w:eastAsia="Calibri" w:hAnsi="Arial" w:cs="Arial"/>
          <w:sz w:val="22"/>
          <w:szCs w:val="22"/>
          <w:lang w:eastAsia="en-US"/>
        </w:rPr>
        <w:t>José Roberto Ruiz Saldaña</w:t>
      </w:r>
      <w:r w:rsidR="001811FC" w:rsidRPr="0031792F">
        <w:rPr>
          <w:rFonts w:ascii="Arial" w:eastAsia="Calibri" w:hAnsi="Arial" w:cs="Arial"/>
          <w:sz w:val="22"/>
          <w:szCs w:val="22"/>
          <w:lang w:eastAsia="en-US"/>
        </w:rPr>
        <w:t xml:space="preserve">, </w:t>
      </w:r>
      <w:r w:rsidR="000E1806" w:rsidRPr="0031792F">
        <w:rPr>
          <w:rFonts w:ascii="Arial" w:eastAsia="Calibri" w:hAnsi="Arial" w:cs="Arial"/>
          <w:sz w:val="22"/>
          <w:szCs w:val="22"/>
          <w:lang w:eastAsia="en-US"/>
        </w:rPr>
        <w:t>el</w:t>
      </w:r>
      <w:r w:rsidR="0017390D" w:rsidRPr="0031792F">
        <w:rPr>
          <w:rFonts w:ascii="Arial" w:eastAsia="Calibri" w:hAnsi="Arial" w:cs="Arial"/>
          <w:sz w:val="22"/>
          <w:szCs w:val="22"/>
          <w:lang w:eastAsia="en-US"/>
        </w:rPr>
        <w:t xml:space="preserve"> </w:t>
      </w:r>
      <w:r w:rsidR="00BC11FC" w:rsidRPr="0031792F">
        <w:rPr>
          <w:rFonts w:ascii="Arial" w:eastAsia="Calibri" w:hAnsi="Arial" w:cs="Arial"/>
          <w:sz w:val="22"/>
          <w:szCs w:val="22"/>
          <w:lang w:eastAsia="en-US"/>
        </w:rPr>
        <w:t xml:space="preserve">compromiso 15/2020 </w:t>
      </w:r>
      <w:r w:rsidR="000E1806" w:rsidRPr="0031792F">
        <w:rPr>
          <w:rFonts w:ascii="Arial" w:eastAsia="Calibri" w:hAnsi="Arial" w:cs="Arial"/>
          <w:sz w:val="22"/>
          <w:szCs w:val="22"/>
          <w:lang w:eastAsia="en-US"/>
        </w:rPr>
        <w:t xml:space="preserve">cambiaría </w:t>
      </w:r>
      <w:r w:rsidR="00BC11FC" w:rsidRPr="0031792F">
        <w:rPr>
          <w:rFonts w:ascii="Arial" w:eastAsia="Calibri" w:hAnsi="Arial" w:cs="Arial"/>
          <w:sz w:val="22"/>
          <w:szCs w:val="22"/>
          <w:lang w:eastAsia="en-US"/>
        </w:rPr>
        <w:t xml:space="preserve">su estatus </w:t>
      </w:r>
      <w:r w:rsidR="0017390D" w:rsidRPr="0031792F">
        <w:rPr>
          <w:rFonts w:ascii="Arial" w:eastAsia="Calibri" w:hAnsi="Arial" w:cs="Arial"/>
          <w:sz w:val="22"/>
          <w:szCs w:val="22"/>
          <w:lang w:eastAsia="en-US"/>
        </w:rPr>
        <w:t>a</w:t>
      </w:r>
      <w:r w:rsidR="00BC11FC" w:rsidRPr="0031792F">
        <w:rPr>
          <w:rFonts w:ascii="Arial" w:eastAsia="Calibri" w:hAnsi="Arial" w:cs="Arial"/>
          <w:sz w:val="22"/>
          <w:szCs w:val="22"/>
          <w:lang w:eastAsia="en-US"/>
        </w:rPr>
        <w:t xml:space="preserve"> “en proceso” a fin de que se</w:t>
      </w:r>
      <w:r w:rsidR="00807A0A" w:rsidRPr="0031792F">
        <w:rPr>
          <w:rFonts w:ascii="Arial" w:eastAsia="Calibri" w:hAnsi="Arial" w:cs="Arial"/>
          <w:sz w:val="22"/>
          <w:szCs w:val="22"/>
          <w:lang w:eastAsia="en-US"/>
        </w:rPr>
        <w:t xml:space="preserve"> informe a </w:t>
      </w:r>
      <w:r w:rsidR="0017390D" w:rsidRPr="0031792F">
        <w:rPr>
          <w:rFonts w:ascii="Arial" w:eastAsia="Calibri" w:hAnsi="Arial" w:cs="Arial"/>
          <w:sz w:val="22"/>
          <w:szCs w:val="22"/>
          <w:lang w:eastAsia="en-US"/>
        </w:rPr>
        <w:t xml:space="preserve">la </w:t>
      </w:r>
      <w:r w:rsidR="0022255A">
        <w:rPr>
          <w:rFonts w:ascii="Arial" w:eastAsia="Calibri" w:hAnsi="Arial" w:cs="Arial"/>
          <w:sz w:val="22"/>
          <w:szCs w:val="22"/>
          <w:lang w:eastAsia="en-US"/>
        </w:rPr>
        <w:t>CRFE</w:t>
      </w:r>
      <w:r w:rsidR="00BC11FC" w:rsidRPr="0031792F">
        <w:rPr>
          <w:rFonts w:ascii="Arial" w:eastAsia="Calibri" w:hAnsi="Arial" w:cs="Arial"/>
          <w:sz w:val="22"/>
          <w:szCs w:val="22"/>
          <w:lang w:eastAsia="en-US"/>
        </w:rPr>
        <w:t xml:space="preserve"> su cumplimiento formal, en cuanto se den a conocer </w:t>
      </w:r>
      <w:r w:rsidR="00807A0A" w:rsidRPr="0031792F">
        <w:rPr>
          <w:rFonts w:ascii="Arial" w:eastAsia="Calibri" w:hAnsi="Arial" w:cs="Arial"/>
          <w:sz w:val="22"/>
          <w:szCs w:val="22"/>
          <w:lang w:eastAsia="en-US"/>
        </w:rPr>
        <w:t xml:space="preserve">a </w:t>
      </w:r>
      <w:r w:rsidR="00BC11FC" w:rsidRPr="0031792F">
        <w:rPr>
          <w:rFonts w:ascii="Arial" w:eastAsia="Calibri" w:hAnsi="Arial" w:cs="Arial"/>
          <w:sz w:val="22"/>
          <w:szCs w:val="22"/>
          <w:lang w:eastAsia="en-US"/>
        </w:rPr>
        <w:t xml:space="preserve">las </w:t>
      </w:r>
      <w:r w:rsidR="00807A0A" w:rsidRPr="0031792F">
        <w:rPr>
          <w:rFonts w:ascii="Arial" w:eastAsia="Calibri" w:hAnsi="Arial" w:cs="Arial"/>
          <w:sz w:val="22"/>
          <w:szCs w:val="22"/>
          <w:lang w:eastAsia="en-US"/>
        </w:rPr>
        <w:t xml:space="preserve">representaciones </w:t>
      </w:r>
      <w:r w:rsidR="00BC11FC" w:rsidRPr="0031792F">
        <w:rPr>
          <w:rFonts w:ascii="Arial" w:eastAsia="Calibri" w:hAnsi="Arial" w:cs="Arial"/>
          <w:sz w:val="22"/>
          <w:szCs w:val="22"/>
          <w:lang w:eastAsia="en-US"/>
        </w:rPr>
        <w:t>partidistas de la Comisión Nacional de Vigilancia</w:t>
      </w:r>
      <w:r w:rsidR="00807A0A" w:rsidRPr="0031792F">
        <w:rPr>
          <w:rFonts w:ascii="Arial" w:eastAsia="Calibri" w:hAnsi="Arial" w:cs="Arial"/>
          <w:sz w:val="22"/>
          <w:szCs w:val="22"/>
          <w:lang w:eastAsia="en-US"/>
        </w:rPr>
        <w:t xml:space="preserve"> (CNV)</w:t>
      </w:r>
      <w:r w:rsidR="00BC11FC" w:rsidRPr="0031792F">
        <w:rPr>
          <w:rFonts w:ascii="Arial" w:eastAsia="Calibri" w:hAnsi="Arial" w:cs="Arial"/>
          <w:sz w:val="22"/>
          <w:szCs w:val="22"/>
          <w:lang w:eastAsia="en-US"/>
        </w:rPr>
        <w:t xml:space="preserve"> las propuestas para la disposición de información sobre las alternativas de entrega de información con datos mínimos de la ciudadanía, contenidos en los cuadernillos de la Lista Nominal de Electores, con el objetivo de alcanzar un acuerdo que satisfaga de la mejor manera las propuestas de las representaciones partidistas y</w:t>
      </w:r>
      <w:r w:rsidR="0022255A">
        <w:rPr>
          <w:rFonts w:ascii="Arial" w:eastAsia="Calibri" w:hAnsi="Arial" w:cs="Arial"/>
          <w:sz w:val="22"/>
          <w:szCs w:val="22"/>
          <w:lang w:eastAsia="en-US"/>
        </w:rPr>
        <w:t>,</w:t>
      </w:r>
      <w:r w:rsidR="00BC11FC" w:rsidRPr="0031792F">
        <w:rPr>
          <w:rFonts w:ascii="Arial" w:eastAsia="Calibri" w:hAnsi="Arial" w:cs="Arial"/>
          <w:sz w:val="22"/>
          <w:szCs w:val="22"/>
          <w:lang w:eastAsia="en-US"/>
        </w:rPr>
        <w:t xml:space="preserve"> al mismo tiempo</w:t>
      </w:r>
      <w:r w:rsidR="0022255A">
        <w:rPr>
          <w:rFonts w:ascii="Arial" w:eastAsia="Calibri" w:hAnsi="Arial" w:cs="Arial"/>
          <w:sz w:val="22"/>
          <w:szCs w:val="22"/>
          <w:lang w:eastAsia="en-US"/>
        </w:rPr>
        <w:t>,</w:t>
      </w:r>
      <w:r w:rsidR="00BC11FC" w:rsidRPr="0031792F">
        <w:rPr>
          <w:rFonts w:ascii="Arial" w:eastAsia="Calibri" w:hAnsi="Arial" w:cs="Arial"/>
          <w:sz w:val="22"/>
          <w:szCs w:val="22"/>
          <w:lang w:eastAsia="en-US"/>
        </w:rPr>
        <w:t xml:space="preserve"> garantizar la total confidencialidad de la información sensible, a fin de tener por debidamente concluido </w:t>
      </w:r>
      <w:r w:rsidR="001B3316" w:rsidRPr="0031792F">
        <w:rPr>
          <w:rFonts w:ascii="Arial" w:eastAsia="Calibri" w:hAnsi="Arial" w:cs="Arial"/>
          <w:sz w:val="22"/>
          <w:szCs w:val="22"/>
          <w:lang w:eastAsia="en-US"/>
        </w:rPr>
        <w:t xml:space="preserve">el </w:t>
      </w:r>
      <w:r w:rsidR="00BC11FC" w:rsidRPr="0031792F">
        <w:rPr>
          <w:rFonts w:ascii="Arial" w:eastAsia="Calibri" w:hAnsi="Arial" w:cs="Arial"/>
          <w:sz w:val="22"/>
          <w:szCs w:val="22"/>
          <w:lang w:eastAsia="en-US"/>
        </w:rPr>
        <w:t>compromiso.</w:t>
      </w:r>
    </w:p>
    <w:p w:rsidR="00BC11FC" w:rsidRPr="0031792F" w:rsidRDefault="00BC11FC" w:rsidP="00BC11FC">
      <w:pPr>
        <w:widowControl/>
        <w:autoSpaceDE/>
        <w:autoSpaceDN/>
        <w:jc w:val="both"/>
        <w:rPr>
          <w:rFonts w:ascii="Arial" w:eastAsia="Calibri" w:hAnsi="Arial" w:cs="Arial"/>
          <w:sz w:val="22"/>
          <w:szCs w:val="22"/>
          <w:lang w:eastAsia="en-US"/>
        </w:rPr>
      </w:pPr>
    </w:p>
    <w:p w:rsidR="008475B3" w:rsidRPr="0031792F" w:rsidRDefault="0017390D" w:rsidP="00BC11FC">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De igual manera, señaló que a solicitud de la oficina de la Consejera Electoral Carla Astrid Humphrey Jord</w:t>
      </w:r>
      <w:r w:rsidR="0022255A">
        <w:rPr>
          <w:rFonts w:ascii="Arial" w:eastAsia="Calibri" w:hAnsi="Arial" w:cs="Arial"/>
          <w:sz w:val="22"/>
          <w:szCs w:val="22"/>
          <w:lang w:eastAsia="en-US"/>
        </w:rPr>
        <w:t>a</w:t>
      </w:r>
      <w:r w:rsidRPr="0031792F">
        <w:rPr>
          <w:rFonts w:ascii="Arial" w:eastAsia="Calibri" w:hAnsi="Arial" w:cs="Arial"/>
          <w:sz w:val="22"/>
          <w:szCs w:val="22"/>
          <w:lang w:eastAsia="en-US"/>
        </w:rPr>
        <w:t>n</w:t>
      </w:r>
      <w:r w:rsidR="00807A0A" w:rsidRPr="0031792F">
        <w:rPr>
          <w:rFonts w:ascii="Arial" w:eastAsia="Calibri" w:hAnsi="Arial" w:cs="Arial"/>
          <w:sz w:val="22"/>
          <w:szCs w:val="22"/>
          <w:lang w:eastAsia="en-US"/>
        </w:rPr>
        <w:t>,</w:t>
      </w:r>
      <w:r w:rsidR="00BC11FC" w:rsidRPr="0031792F">
        <w:rPr>
          <w:rFonts w:ascii="Arial" w:eastAsia="Calibri" w:hAnsi="Arial" w:cs="Arial"/>
          <w:sz w:val="22"/>
          <w:szCs w:val="22"/>
          <w:lang w:eastAsia="en-US"/>
        </w:rPr>
        <w:t xml:space="preserve"> se efectuó una corrección de forma, </w:t>
      </w:r>
      <w:r w:rsidR="0022255A">
        <w:rPr>
          <w:rFonts w:ascii="Arial" w:eastAsia="Calibri" w:hAnsi="Arial" w:cs="Arial"/>
          <w:sz w:val="22"/>
          <w:szCs w:val="22"/>
          <w:lang w:eastAsia="en-US"/>
        </w:rPr>
        <w:t xml:space="preserve">mediante un </w:t>
      </w:r>
      <w:r w:rsidR="00807A0A" w:rsidRPr="0031792F">
        <w:rPr>
          <w:rFonts w:ascii="Arial" w:eastAsia="Calibri" w:hAnsi="Arial" w:cs="Arial"/>
          <w:sz w:val="22"/>
          <w:szCs w:val="22"/>
          <w:lang w:eastAsia="en-US"/>
        </w:rPr>
        <w:t>alcance</w:t>
      </w:r>
      <w:r w:rsidR="00BC11FC" w:rsidRPr="0031792F">
        <w:rPr>
          <w:rFonts w:ascii="Arial" w:eastAsia="Calibri" w:hAnsi="Arial" w:cs="Arial"/>
          <w:sz w:val="22"/>
          <w:szCs w:val="22"/>
          <w:lang w:eastAsia="en-US"/>
        </w:rPr>
        <w:t xml:space="preserve"> que fue circulado </w:t>
      </w:r>
      <w:r w:rsidR="00807A0A" w:rsidRPr="0031792F">
        <w:rPr>
          <w:rFonts w:ascii="Arial" w:eastAsia="Calibri" w:hAnsi="Arial" w:cs="Arial"/>
          <w:sz w:val="22"/>
          <w:szCs w:val="22"/>
          <w:lang w:eastAsia="en-US"/>
        </w:rPr>
        <w:t xml:space="preserve">previo </w:t>
      </w:r>
      <w:r w:rsidR="00BC11FC" w:rsidRPr="0031792F">
        <w:rPr>
          <w:rFonts w:ascii="Arial" w:eastAsia="Calibri" w:hAnsi="Arial" w:cs="Arial"/>
          <w:sz w:val="22"/>
          <w:szCs w:val="22"/>
          <w:lang w:eastAsia="en-US"/>
        </w:rPr>
        <w:t xml:space="preserve">a </w:t>
      </w:r>
      <w:r w:rsidR="00807A0A" w:rsidRPr="0031792F">
        <w:rPr>
          <w:rFonts w:ascii="Arial" w:eastAsia="Calibri" w:hAnsi="Arial" w:cs="Arial"/>
          <w:sz w:val="22"/>
          <w:szCs w:val="22"/>
          <w:lang w:eastAsia="en-US"/>
        </w:rPr>
        <w:t xml:space="preserve">la </w:t>
      </w:r>
      <w:r w:rsidR="00BC11FC" w:rsidRPr="0031792F">
        <w:rPr>
          <w:rFonts w:ascii="Arial" w:eastAsia="Calibri" w:hAnsi="Arial" w:cs="Arial"/>
          <w:sz w:val="22"/>
          <w:szCs w:val="22"/>
          <w:lang w:eastAsia="en-US"/>
        </w:rPr>
        <w:t>sesión</w:t>
      </w:r>
      <w:r w:rsidR="00DB34E5" w:rsidRPr="0031792F">
        <w:rPr>
          <w:rFonts w:ascii="Arial" w:eastAsia="Calibri" w:hAnsi="Arial" w:cs="Arial"/>
          <w:sz w:val="22"/>
          <w:szCs w:val="22"/>
          <w:lang w:eastAsia="en-US"/>
        </w:rPr>
        <w:t>.</w:t>
      </w:r>
    </w:p>
    <w:p w:rsidR="008475B3" w:rsidRPr="0031792F" w:rsidRDefault="008475B3" w:rsidP="008475B3">
      <w:pPr>
        <w:widowControl/>
        <w:autoSpaceDE/>
        <w:autoSpaceDN/>
        <w:jc w:val="both"/>
        <w:rPr>
          <w:rFonts w:ascii="Arial" w:eastAsia="Calibri" w:hAnsi="Arial" w:cs="Arial"/>
          <w:sz w:val="22"/>
          <w:szCs w:val="22"/>
          <w:lang w:eastAsia="en-US"/>
        </w:rPr>
      </w:pPr>
    </w:p>
    <w:p w:rsidR="008475B3" w:rsidRPr="0031792F" w:rsidRDefault="008475B3" w:rsidP="008475B3">
      <w:pPr>
        <w:widowControl/>
        <w:autoSpaceDE/>
        <w:autoSpaceDN/>
        <w:jc w:val="both"/>
        <w:rPr>
          <w:rFonts w:ascii="Arial" w:eastAsia="Calibri" w:hAnsi="Arial" w:cs="Arial"/>
          <w:sz w:val="22"/>
          <w:szCs w:val="22"/>
          <w:lang w:eastAsia="en-US"/>
        </w:rPr>
      </w:pPr>
      <w:r w:rsidRPr="0031792F">
        <w:rPr>
          <w:rFonts w:ascii="Arial" w:eastAsia="Calibri" w:hAnsi="Arial" w:cs="Arial"/>
          <w:b/>
          <w:bCs/>
          <w:sz w:val="22"/>
          <w:szCs w:val="22"/>
          <w:lang w:eastAsia="en-US"/>
        </w:rPr>
        <w:t>Consejero Electoral, Dr. Uuc-</w:t>
      </w:r>
      <w:r w:rsidR="00F87D17" w:rsidRPr="0031792F">
        <w:rPr>
          <w:rFonts w:ascii="Arial" w:eastAsia="Calibri" w:hAnsi="Arial" w:cs="Arial"/>
          <w:b/>
          <w:bCs/>
          <w:sz w:val="22"/>
          <w:szCs w:val="22"/>
          <w:lang w:eastAsia="en-US"/>
        </w:rPr>
        <w:t>kib</w:t>
      </w:r>
      <w:r w:rsidRPr="0031792F">
        <w:rPr>
          <w:rFonts w:ascii="Arial" w:eastAsia="Calibri" w:hAnsi="Arial" w:cs="Arial"/>
          <w:b/>
          <w:bCs/>
          <w:sz w:val="22"/>
          <w:szCs w:val="22"/>
          <w:lang w:eastAsia="en-US"/>
        </w:rPr>
        <w:t xml:space="preserve"> Espadas Ancona, </w:t>
      </w:r>
      <w:r w:rsidRPr="0031792F">
        <w:rPr>
          <w:rFonts w:ascii="Arial" w:eastAsia="Calibri" w:hAnsi="Arial" w:cs="Arial"/>
          <w:b/>
          <w:bCs/>
          <w:i/>
          <w:sz w:val="22"/>
          <w:szCs w:val="22"/>
          <w:lang w:eastAsia="en-US"/>
        </w:rPr>
        <w:t xml:space="preserve">Presidente de la </w:t>
      </w:r>
      <w:proofErr w:type="gramStart"/>
      <w:r w:rsidRPr="0031792F">
        <w:rPr>
          <w:rFonts w:ascii="Arial" w:eastAsia="Calibri" w:hAnsi="Arial" w:cs="Arial"/>
          <w:b/>
          <w:bCs/>
          <w:i/>
          <w:sz w:val="22"/>
          <w:szCs w:val="22"/>
          <w:lang w:eastAsia="en-US"/>
        </w:rPr>
        <w:t>CRFE</w:t>
      </w:r>
      <w:r w:rsidR="00CC278E" w:rsidRPr="0031792F">
        <w:rPr>
          <w:rFonts w:ascii="Arial" w:eastAsia="Calibri" w:hAnsi="Arial" w:cs="Arial"/>
          <w:b/>
          <w:bCs/>
          <w:i/>
          <w:sz w:val="22"/>
          <w:szCs w:val="22"/>
          <w:lang w:eastAsia="en-US"/>
        </w:rPr>
        <w:t>.-</w:t>
      </w:r>
      <w:proofErr w:type="gramEnd"/>
      <w:r w:rsidRPr="0031792F">
        <w:rPr>
          <w:rFonts w:ascii="Arial" w:eastAsia="Calibri" w:hAnsi="Arial" w:cs="Arial"/>
          <w:b/>
          <w:bCs/>
          <w:sz w:val="22"/>
          <w:szCs w:val="22"/>
          <w:lang w:eastAsia="en-US"/>
        </w:rPr>
        <w:t xml:space="preserve"> </w:t>
      </w:r>
      <w:r w:rsidR="00BC11FC" w:rsidRPr="0031792F">
        <w:rPr>
          <w:rFonts w:ascii="Arial" w:eastAsia="Calibri" w:hAnsi="Arial" w:cs="Arial"/>
          <w:sz w:val="22"/>
          <w:szCs w:val="22"/>
          <w:lang w:eastAsia="en-US"/>
        </w:rPr>
        <w:t xml:space="preserve">Puso a consideración de </w:t>
      </w:r>
      <w:r w:rsidR="0022255A">
        <w:rPr>
          <w:rFonts w:ascii="Arial" w:eastAsia="Calibri" w:hAnsi="Arial" w:cs="Arial"/>
          <w:sz w:val="22"/>
          <w:szCs w:val="22"/>
          <w:lang w:eastAsia="en-US"/>
        </w:rPr>
        <w:t xml:space="preserve">las y </w:t>
      </w:r>
      <w:r w:rsidR="00BC11FC" w:rsidRPr="0031792F">
        <w:rPr>
          <w:rFonts w:ascii="Arial" w:eastAsia="Calibri" w:hAnsi="Arial" w:cs="Arial"/>
          <w:sz w:val="22"/>
          <w:szCs w:val="22"/>
          <w:lang w:eastAsia="en-US"/>
        </w:rPr>
        <w:t xml:space="preserve">los asistentes el </w:t>
      </w:r>
      <w:r w:rsidR="0022255A">
        <w:rPr>
          <w:rFonts w:ascii="Arial" w:eastAsia="Calibri" w:hAnsi="Arial" w:cs="Arial"/>
          <w:sz w:val="22"/>
          <w:szCs w:val="22"/>
          <w:lang w:eastAsia="en-US"/>
        </w:rPr>
        <w:t>I</w:t>
      </w:r>
      <w:r w:rsidR="00BC11FC" w:rsidRPr="0031792F">
        <w:rPr>
          <w:rFonts w:ascii="Arial" w:eastAsia="Calibri" w:hAnsi="Arial" w:cs="Arial"/>
          <w:sz w:val="22"/>
          <w:szCs w:val="22"/>
          <w:lang w:eastAsia="en-US"/>
        </w:rPr>
        <w:t>nforme referido. A</w:t>
      </w:r>
      <w:r w:rsidR="00DB34E5" w:rsidRPr="0031792F">
        <w:rPr>
          <w:rFonts w:ascii="Arial" w:eastAsia="Calibri" w:hAnsi="Arial" w:cs="Arial"/>
          <w:sz w:val="22"/>
          <w:szCs w:val="22"/>
          <w:lang w:eastAsia="en-US"/>
        </w:rPr>
        <w:t xml:space="preserve">l no haber </w:t>
      </w:r>
      <w:r w:rsidR="00BC11FC" w:rsidRPr="0031792F">
        <w:rPr>
          <w:rFonts w:ascii="Arial" w:eastAsia="Calibri" w:hAnsi="Arial" w:cs="Arial"/>
          <w:sz w:val="22"/>
          <w:szCs w:val="22"/>
          <w:lang w:eastAsia="en-US"/>
        </w:rPr>
        <w:t xml:space="preserve">comentarios en este punto, </w:t>
      </w:r>
      <w:r w:rsidR="0022255A">
        <w:rPr>
          <w:rFonts w:ascii="Arial" w:eastAsia="Calibri" w:hAnsi="Arial" w:cs="Arial"/>
          <w:sz w:val="22"/>
          <w:szCs w:val="22"/>
          <w:lang w:eastAsia="en-US"/>
        </w:rPr>
        <w:t xml:space="preserve">lo </w:t>
      </w:r>
      <w:r w:rsidR="00DB34E5" w:rsidRPr="0031792F">
        <w:rPr>
          <w:rFonts w:ascii="Arial" w:eastAsia="Calibri" w:hAnsi="Arial" w:cs="Arial"/>
          <w:sz w:val="22"/>
          <w:szCs w:val="22"/>
          <w:lang w:eastAsia="en-US"/>
        </w:rPr>
        <w:t>dio</w:t>
      </w:r>
      <w:r w:rsidRPr="0031792F">
        <w:rPr>
          <w:rFonts w:ascii="Arial" w:eastAsia="Calibri" w:hAnsi="Arial" w:cs="Arial"/>
          <w:sz w:val="22"/>
          <w:szCs w:val="22"/>
          <w:lang w:eastAsia="en-US"/>
        </w:rPr>
        <w:t xml:space="preserve"> por recibido y </w:t>
      </w:r>
      <w:r w:rsidR="00DB34E5" w:rsidRPr="0031792F">
        <w:rPr>
          <w:rFonts w:ascii="Arial" w:eastAsia="Calibri" w:hAnsi="Arial" w:cs="Arial"/>
          <w:sz w:val="22"/>
          <w:szCs w:val="22"/>
          <w:lang w:eastAsia="en-US"/>
        </w:rPr>
        <w:t>pidió</w:t>
      </w:r>
      <w:r w:rsidRPr="0031792F">
        <w:rPr>
          <w:rFonts w:ascii="Arial" w:eastAsia="Calibri" w:hAnsi="Arial" w:cs="Arial"/>
          <w:sz w:val="22"/>
          <w:szCs w:val="22"/>
          <w:lang w:eastAsia="en-US"/>
        </w:rPr>
        <w:t xml:space="preserve"> al Secretario </w:t>
      </w:r>
      <w:r w:rsidR="00F564C7" w:rsidRPr="0031792F">
        <w:rPr>
          <w:rFonts w:ascii="Arial" w:eastAsia="Calibri" w:hAnsi="Arial" w:cs="Arial"/>
          <w:sz w:val="22"/>
          <w:szCs w:val="22"/>
          <w:lang w:eastAsia="en-US"/>
        </w:rPr>
        <w:t xml:space="preserve">Técnico </w:t>
      </w:r>
      <w:r w:rsidR="00DB34E5" w:rsidRPr="0031792F">
        <w:rPr>
          <w:rFonts w:ascii="Arial" w:eastAsia="Calibri" w:hAnsi="Arial" w:cs="Arial"/>
          <w:sz w:val="22"/>
          <w:szCs w:val="22"/>
          <w:lang w:eastAsia="en-US"/>
        </w:rPr>
        <w:t xml:space="preserve">desahogar </w:t>
      </w:r>
      <w:r w:rsidRPr="0031792F">
        <w:rPr>
          <w:rFonts w:ascii="Arial" w:eastAsia="Calibri" w:hAnsi="Arial" w:cs="Arial"/>
          <w:sz w:val="22"/>
          <w:szCs w:val="22"/>
          <w:lang w:eastAsia="en-US"/>
        </w:rPr>
        <w:t>el siguiente punto del Orden del día.</w:t>
      </w:r>
    </w:p>
    <w:p w:rsidR="00873E2A" w:rsidRPr="0031792F" w:rsidRDefault="00873E2A" w:rsidP="00BE7AF4">
      <w:pPr>
        <w:widowControl/>
        <w:autoSpaceDE/>
        <w:autoSpaceDN/>
        <w:jc w:val="both"/>
        <w:rPr>
          <w:rFonts w:ascii="Arial" w:hAnsi="Arial" w:cs="Arial"/>
          <w:sz w:val="22"/>
          <w:szCs w:val="22"/>
        </w:rPr>
      </w:pPr>
    </w:p>
    <w:p w:rsidR="00C03783" w:rsidRPr="0031792F" w:rsidRDefault="00C03783" w:rsidP="00BE7AF4">
      <w:pPr>
        <w:widowControl/>
        <w:autoSpaceDE/>
        <w:autoSpaceDN/>
        <w:jc w:val="both"/>
        <w:rPr>
          <w:rFonts w:ascii="Arial" w:hAnsi="Arial" w:cs="Arial"/>
          <w:sz w:val="22"/>
          <w:szCs w:val="22"/>
        </w:rPr>
      </w:pPr>
    </w:p>
    <w:p w:rsidR="00AE0EB0" w:rsidRPr="0031792F" w:rsidRDefault="000B0CB6" w:rsidP="00BE7AF4">
      <w:pPr>
        <w:widowControl/>
        <w:autoSpaceDE/>
        <w:autoSpaceDN/>
        <w:jc w:val="both"/>
        <w:rPr>
          <w:rFonts w:ascii="Arial" w:eastAsiaTheme="minorHAnsi" w:hAnsi="Arial" w:cs="Arial"/>
          <w:b/>
          <w:sz w:val="22"/>
          <w:szCs w:val="22"/>
          <w:lang w:eastAsia="en-US"/>
        </w:rPr>
      </w:pPr>
      <w:r w:rsidRPr="0031792F">
        <w:rPr>
          <w:rFonts w:ascii="Arial" w:eastAsiaTheme="minorHAnsi" w:hAnsi="Arial" w:cs="Arial"/>
          <w:b/>
          <w:sz w:val="22"/>
          <w:szCs w:val="22"/>
          <w:lang w:eastAsia="en-US"/>
        </w:rPr>
        <w:t xml:space="preserve">4. </w:t>
      </w:r>
      <w:r w:rsidR="00BC11FC" w:rsidRPr="0031792F">
        <w:rPr>
          <w:rFonts w:ascii="Arial" w:hAnsi="Arial" w:cs="Arial"/>
          <w:b/>
          <w:bCs/>
          <w:sz w:val="22"/>
          <w:szCs w:val="22"/>
        </w:rPr>
        <w:t>PRESENTACIÓN Y, EN SU CASO, APROBACIÓN DEL PROYECTO DE ACUERDO DEL CONSEJO GENERAL DEL INSTITUTO NACIONAL ELECTORAL POR EL QUE SE APRUEBA LA CREACIÓN E INTEGRACIÓN DEL COMITÉ TÉCNICO ASESOR DE LOS CONTEOS RÁPIDOS PARA LOS PROCESOS ELECTORALES FEDERAL Y LOCALES 2020-2021</w:t>
      </w:r>
    </w:p>
    <w:p w:rsidR="00547D52" w:rsidRPr="0031792F" w:rsidRDefault="00547D52" w:rsidP="00BE7AF4">
      <w:pPr>
        <w:widowControl/>
        <w:autoSpaceDE/>
        <w:autoSpaceDN/>
        <w:jc w:val="both"/>
        <w:rPr>
          <w:rFonts w:ascii="Arial" w:eastAsiaTheme="minorHAnsi" w:hAnsi="Arial" w:cs="Arial"/>
          <w:b/>
          <w:sz w:val="22"/>
          <w:szCs w:val="22"/>
          <w:lang w:eastAsia="en-US"/>
        </w:rPr>
      </w:pPr>
    </w:p>
    <w:p w:rsidR="00C32A98" w:rsidRPr="0031792F" w:rsidRDefault="00CE73BD"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sz w:val="22"/>
          <w:szCs w:val="22"/>
          <w:lang w:eastAsia="en-US"/>
        </w:rPr>
        <w:t>Secretario Técnico</w:t>
      </w:r>
      <w:r w:rsidR="00CC278E" w:rsidRPr="0031792F">
        <w:rPr>
          <w:rFonts w:ascii="Arial" w:eastAsia="Calibri" w:hAnsi="Arial" w:cs="Arial"/>
          <w:b/>
          <w:i/>
          <w:sz w:val="22"/>
          <w:szCs w:val="22"/>
          <w:lang w:eastAsia="en-US"/>
        </w:rPr>
        <w:t>.-</w:t>
      </w:r>
      <w:r w:rsidRPr="0031792F">
        <w:rPr>
          <w:rFonts w:ascii="Arial" w:eastAsia="Calibri" w:hAnsi="Arial" w:cs="Arial"/>
          <w:b/>
          <w:sz w:val="22"/>
          <w:szCs w:val="22"/>
          <w:lang w:eastAsia="en-US"/>
        </w:rPr>
        <w:t xml:space="preserve"> </w:t>
      </w:r>
      <w:r w:rsidR="005948C4" w:rsidRPr="0031792F">
        <w:rPr>
          <w:rFonts w:ascii="Arial" w:eastAsia="Calibri" w:hAnsi="Arial" w:cs="Arial"/>
          <w:sz w:val="22"/>
          <w:szCs w:val="22"/>
          <w:lang w:eastAsia="en-US"/>
        </w:rPr>
        <w:t>Refirió que e</w:t>
      </w:r>
      <w:r w:rsidR="00C32A98" w:rsidRPr="0031792F">
        <w:rPr>
          <w:rFonts w:ascii="Arial" w:eastAsia="Calibri" w:hAnsi="Arial" w:cs="Arial"/>
          <w:sz w:val="22"/>
          <w:szCs w:val="22"/>
          <w:lang w:eastAsia="en-US"/>
        </w:rPr>
        <w:t>ste</w:t>
      </w:r>
      <w:r w:rsidR="00C32A98" w:rsidRPr="0031792F">
        <w:rPr>
          <w:rFonts w:ascii="Arial" w:eastAsia="Calibri" w:hAnsi="Arial" w:cs="Arial"/>
          <w:b/>
          <w:sz w:val="22"/>
          <w:szCs w:val="22"/>
          <w:lang w:eastAsia="en-US"/>
        </w:rPr>
        <w:t xml:space="preserve"> </w:t>
      </w:r>
      <w:r w:rsidR="005948C4" w:rsidRPr="0031792F">
        <w:rPr>
          <w:rFonts w:ascii="Arial" w:eastAsia="Calibri" w:hAnsi="Arial" w:cs="Arial"/>
          <w:sz w:val="22"/>
          <w:szCs w:val="22"/>
          <w:lang w:eastAsia="en-US"/>
        </w:rPr>
        <w:t xml:space="preserve">proyecto se presenta a </w:t>
      </w:r>
      <w:r w:rsidR="00C32A98" w:rsidRPr="0031792F">
        <w:rPr>
          <w:rFonts w:ascii="Arial" w:eastAsia="Calibri" w:hAnsi="Arial" w:cs="Arial"/>
          <w:sz w:val="22"/>
          <w:szCs w:val="22"/>
          <w:lang w:eastAsia="en-US"/>
        </w:rPr>
        <w:t>consideración para que el Consejo General, en su caso, apruebe la integración de un Comité Técnico Asesor de los Conteos Rápidos</w:t>
      </w:r>
      <w:r w:rsidR="00F563CD">
        <w:rPr>
          <w:rFonts w:ascii="Arial" w:eastAsia="Calibri" w:hAnsi="Arial" w:cs="Arial"/>
          <w:sz w:val="22"/>
          <w:szCs w:val="22"/>
          <w:lang w:eastAsia="en-US"/>
        </w:rPr>
        <w:t xml:space="preserve"> (COTECORA)</w:t>
      </w:r>
      <w:r w:rsidR="00C32A98" w:rsidRPr="0031792F">
        <w:rPr>
          <w:rFonts w:ascii="Arial" w:eastAsia="Calibri" w:hAnsi="Arial" w:cs="Arial"/>
          <w:sz w:val="22"/>
          <w:szCs w:val="22"/>
          <w:lang w:eastAsia="en-US"/>
        </w:rPr>
        <w:t xml:space="preserve">, que realice los ejercicios para obtener estimaciones certeras de los resultados electorales de la elección de </w:t>
      </w:r>
      <w:r w:rsidR="0022255A">
        <w:rPr>
          <w:rFonts w:ascii="Arial" w:eastAsia="Calibri" w:hAnsi="Arial" w:cs="Arial"/>
          <w:sz w:val="22"/>
          <w:szCs w:val="22"/>
          <w:lang w:eastAsia="en-US"/>
        </w:rPr>
        <w:t>D</w:t>
      </w:r>
      <w:r w:rsidR="00C32A98" w:rsidRPr="0031792F">
        <w:rPr>
          <w:rFonts w:ascii="Arial" w:eastAsia="Calibri" w:hAnsi="Arial" w:cs="Arial"/>
          <w:sz w:val="22"/>
          <w:szCs w:val="22"/>
          <w:lang w:eastAsia="en-US"/>
        </w:rPr>
        <w:t xml:space="preserve">iputaciones federales y las elecciones de </w:t>
      </w:r>
      <w:r w:rsidR="0022255A">
        <w:rPr>
          <w:rFonts w:ascii="Arial" w:eastAsia="Calibri" w:hAnsi="Arial" w:cs="Arial"/>
          <w:sz w:val="22"/>
          <w:szCs w:val="22"/>
          <w:lang w:eastAsia="en-US"/>
        </w:rPr>
        <w:t>G</w:t>
      </w:r>
      <w:r w:rsidR="00C32A98" w:rsidRPr="0031792F">
        <w:rPr>
          <w:rFonts w:ascii="Arial" w:eastAsia="Calibri" w:hAnsi="Arial" w:cs="Arial"/>
          <w:sz w:val="22"/>
          <w:szCs w:val="22"/>
          <w:lang w:eastAsia="en-US"/>
        </w:rPr>
        <w:t xml:space="preserve">ubernatura en los estados de Baja California, Baja California Sur, Campeche, Chihuahua, Colima, Guerrero, Michoacán, Nayarit, Nuevo </w:t>
      </w:r>
      <w:r w:rsidR="00C32A98" w:rsidRPr="0031792F">
        <w:rPr>
          <w:rFonts w:ascii="Arial" w:eastAsia="Calibri" w:hAnsi="Arial" w:cs="Arial"/>
          <w:sz w:val="22"/>
          <w:szCs w:val="22"/>
          <w:lang w:eastAsia="en-US"/>
        </w:rPr>
        <w:lastRenderedPageBreak/>
        <w:t>León, Querétaro, San Luis Potosí, Sinaloa, Sonora, Tlaxcala, Zacatecas a celebrarse el próximo 6 de junio del 2021.</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5948C4"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Recordó que e</w:t>
      </w:r>
      <w:r w:rsidR="00C32A98" w:rsidRPr="0031792F">
        <w:rPr>
          <w:rFonts w:ascii="Arial" w:eastAsia="Calibri" w:hAnsi="Arial" w:cs="Arial"/>
          <w:sz w:val="22"/>
          <w:szCs w:val="22"/>
          <w:lang w:eastAsia="en-US"/>
        </w:rPr>
        <w:t xml:space="preserve">ste mecanismo de información electoral preliminar ha sido </w:t>
      </w:r>
      <w:r w:rsidRPr="0031792F">
        <w:rPr>
          <w:rFonts w:ascii="Arial" w:eastAsia="Calibri" w:hAnsi="Arial" w:cs="Arial"/>
          <w:sz w:val="22"/>
          <w:szCs w:val="22"/>
          <w:lang w:eastAsia="en-US"/>
        </w:rPr>
        <w:t>implementado</w:t>
      </w:r>
      <w:r w:rsidR="00C32A98" w:rsidRPr="0031792F">
        <w:rPr>
          <w:rFonts w:ascii="Arial" w:eastAsia="Calibri" w:hAnsi="Arial" w:cs="Arial"/>
          <w:sz w:val="22"/>
          <w:szCs w:val="22"/>
          <w:lang w:eastAsia="en-US"/>
        </w:rPr>
        <w:t xml:space="preserve"> por el otrora Instituto Federal Electoral </w:t>
      </w:r>
      <w:r w:rsidR="00DC7B78">
        <w:rPr>
          <w:rFonts w:ascii="Arial" w:eastAsia="Calibri" w:hAnsi="Arial" w:cs="Arial"/>
          <w:sz w:val="22"/>
          <w:szCs w:val="22"/>
          <w:lang w:eastAsia="en-US"/>
        </w:rPr>
        <w:t xml:space="preserve">(IFE) </w:t>
      </w:r>
      <w:r w:rsidR="00C32A98" w:rsidRPr="0031792F">
        <w:rPr>
          <w:rFonts w:ascii="Arial" w:eastAsia="Calibri" w:hAnsi="Arial" w:cs="Arial"/>
          <w:sz w:val="22"/>
          <w:szCs w:val="22"/>
          <w:lang w:eastAsia="en-US"/>
        </w:rPr>
        <w:t xml:space="preserve">desde 1994 y por el INE a partir de las elecciones </w:t>
      </w:r>
      <w:r w:rsidR="0022255A">
        <w:rPr>
          <w:rFonts w:ascii="Arial" w:eastAsia="Calibri" w:hAnsi="Arial" w:cs="Arial"/>
          <w:sz w:val="22"/>
          <w:szCs w:val="22"/>
          <w:lang w:eastAsia="en-US"/>
        </w:rPr>
        <w:t xml:space="preserve">de Diputaciones </w:t>
      </w:r>
      <w:r w:rsidR="00C32A98" w:rsidRPr="0031792F">
        <w:rPr>
          <w:rFonts w:ascii="Arial" w:eastAsia="Calibri" w:hAnsi="Arial" w:cs="Arial"/>
          <w:sz w:val="22"/>
          <w:szCs w:val="22"/>
          <w:lang w:eastAsia="en-US"/>
        </w:rPr>
        <w:t>federales de 2015</w:t>
      </w:r>
      <w:r w:rsidR="0022255A">
        <w:rPr>
          <w:rFonts w:ascii="Arial" w:eastAsia="Calibri" w:hAnsi="Arial" w:cs="Arial"/>
          <w:sz w:val="22"/>
          <w:szCs w:val="22"/>
          <w:lang w:eastAsia="en-US"/>
        </w:rPr>
        <w:t>,</w:t>
      </w:r>
      <w:r w:rsidRPr="0031792F">
        <w:rPr>
          <w:rFonts w:ascii="Arial" w:eastAsia="Calibri" w:hAnsi="Arial" w:cs="Arial"/>
          <w:sz w:val="22"/>
          <w:szCs w:val="22"/>
          <w:lang w:eastAsia="en-US"/>
        </w:rPr>
        <w:t xml:space="preserve"> e</w:t>
      </w:r>
      <w:r w:rsidR="00C32A98" w:rsidRPr="0031792F">
        <w:rPr>
          <w:rFonts w:ascii="Arial" w:eastAsia="Calibri" w:hAnsi="Arial" w:cs="Arial"/>
          <w:sz w:val="22"/>
          <w:szCs w:val="22"/>
          <w:lang w:eastAsia="en-US"/>
        </w:rPr>
        <w:t xml:space="preserve">n 2018 para la elección </w:t>
      </w:r>
      <w:r w:rsidR="0022255A">
        <w:rPr>
          <w:rFonts w:ascii="Arial" w:eastAsia="Calibri" w:hAnsi="Arial" w:cs="Arial"/>
          <w:sz w:val="22"/>
          <w:szCs w:val="22"/>
          <w:lang w:eastAsia="en-US"/>
        </w:rPr>
        <w:t>de Presidencia de los Estados Unidos Mexicanos, G</w:t>
      </w:r>
      <w:r w:rsidR="00C32A98" w:rsidRPr="0031792F">
        <w:rPr>
          <w:rFonts w:ascii="Arial" w:eastAsia="Calibri" w:hAnsi="Arial" w:cs="Arial"/>
          <w:sz w:val="22"/>
          <w:szCs w:val="22"/>
          <w:lang w:eastAsia="en-US"/>
        </w:rPr>
        <w:t xml:space="preserve">ubernaturas de ocho entidades federativas y </w:t>
      </w:r>
      <w:r w:rsidR="0022255A">
        <w:rPr>
          <w:rFonts w:ascii="Arial" w:eastAsia="Calibri" w:hAnsi="Arial" w:cs="Arial"/>
          <w:sz w:val="22"/>
          <w:szCs w:val="22"/>
          <w:lang w:eastAsia="en-US"/>
        </w:rPr>
        <w:t>J</w:t>
      </w:r>
      <w:r w:rsidR="00C32A98" w:rsidRPr="0031792F">
        <w:rPr>
          <w:rFonts w:ascii="Arial" w:eastAsia="Calibri" w:hAnsi="Arial" w:cs="Arial"/>
          <w:sz w:val="22"/>
          <w:szCs w:val="22"/>
          <w:lang w:eastAsia="en-US"/>
        </w:rPr>
        <w:t xml:space="preserve">efatura de </w:t>
      </w:r>
      <w:r w:rsidR="0022255A">
        <w:rPr>
          <w:rFonts w:ascii="Arial" w:eastAsia="Calibri" w:hAnsi="Arial" w:cs="Arial"/>
          <w:sz w:val="22"/>
          <w:szCs w:val="22"/>
          <w:lang w:eastAsia="en-US"/>
        </w:rPr>
        <w:t>G</w:t>
      </w:r>
      <w:r w:rsidR="00C32A98" w:rsidRPr="0031792F">
        <w:rPr>
          <w:rFonts w:ascii="Arial" w:eastAsia="Calibri" w:hAnsi="Arial" w:cs="Arial"/>
          <w:sz w:val="22"/>
          <w:szCs w:val="22"/>
          <w:lang w:eastAsia="en-US"/>
        </w:rPr>
        <w:t>obierno en la Ciudad de México, así como diversos ejercicios para elecciones locales en Colima, Nayarit, Baja California y Puebla entre 2016 y 2019.</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5948C4"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Destacó que</w:t>
      </w:r>
      <w:r w:rsidR="0022255A">
        <w:rPr>
          <w:rFonts w:ascii="Arial" w:eastAsia="Calibri" w:hAnsi="Arial" w:cs="Arial"/>
          <w:sz w:val="22"/>
          <w:szCs w:val="22"/>
          <w:lang w:eastAsia="en-US"/>
        </w:rPr>
        <w:t>,</w:t>
      </w:r>
      <w:r w:rsidRPr="0031792F">
        <w:rPr>
          <w:rFonts w:ascii="Arial" w:eastAsia="Calibri" w:hAnsi="Arial" w:cs="Arial"/>
          <w:sz w:val="22"/>
          <w:szCs w:val="22"/>
          <w:lang w:eastAsia="en-US"/>
        </w:rPr>
        <w:t xml:space="preserve"> en</w:t>
      </w:r>
      <w:r w:rsidR="00C32A98" w:rsidRPr="0031792F">
        <w:rPr>
          <w:rFonts w:ascii="Arial" w:eastAsia="Calibri" w:hAnsi="Arial" w:cs="Arial"/>
          <w:sz w:val="22"/>
          <w:szCs w:val="22"/>
          <w:lang w:eastAsia="en-US"/>
        </w:rPr>
        <w:t xml:space="preserve"> cada </w:t>
      </w:r>
      <w:r w:rsidR="0022255A">
        <w:rPr>
          <w:rFonts w:ascii="Arial" w:eastAsia="Calibri" w:hAnsi="Arial" w:cs="Arial"/>
          <w:sz w:val="22"/>
          <w:szCs w:val="22"/>
          <w:lang w:eastAsia="en-US"/>
        </w:rPr>
        <w:t>ejercicio,</w:t>
      </w:r>
      <w:r w:rsidR="00C32A98" w:rsidRPr="0031792F">
        <w:rPr>
          <w:rFonts w:ascii="Arial" w:eastAsia="Calibri" w:hAnsi="Arial" w:cs="Arial"/>
          <w:sz w:val="22"/>
          <w:szCs w:val="22"/>
          <w:lang w:eastAsia="en-US"/>
        </w:rPr>
        <w:t xml:space="preserve"> el Conteo Rápido ha permitido contar con una estimación muy precisa respecto a los resultados la misma noche de la elección.</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22255A" w:rsidP="00C32A98">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P</w:t>
      </w:r>
      <w:r w:rsidR="000E1806" w:rsidRPr="0031792F">
        <w:rPr>
          <w:rFonts w:ascii="Arial" w:eastAsia="Calibri" w:hAnsi="Arial" w:cs="Arial"/>
          <w:sz w:val="22"/>
          <w:szCs w:val="22"/>
          <w:lang w:eastAsia="en-US"/>
        </w:rPr>
        <w:t>recisó que en el Reglamento de E</w:t>
      </w:r>
      <w:r w:rsidR="00C32A98" w:rsidRPr="0031792F">
        <w:rPr>
          <w:rFonts w:ascii="Arial" w:eastAsia="Calibri" w:hAnsi="Arial" w:cs="Arial"/>
          <w:sz w:val="22"/>
          <w:szCs w:val="22"/>
          <w:lang w:eastAsia="en-US"/>
        </w:rPr>
        <w:t>lecciones</w:t>
      </w:r>
      <w:r w:rsidR="007C64F4" w:rsidRPr="0031792F">
        <w:rPr>
          <w:rFonts w:ascii="Arial" w:eastAsia="Calibri" w:hAnsi="Arial" w:cs="Arial"/>
          <w:sz w:val="22"/>
          <w:szCs w:val="22"/>
          <w:lang w:eastAsia="en-US"/>
        </w:rPr>
        <w:t xml:space="preserve"> </w:t>
      </w:r>
      <w:r>
        <w:rPr>
          <w:rFonts w:ascii="Arial" w:eastAsia="Calibri" w:hAnsi="Arial" w:cs="Arial"/>
          <w:sz w:val="22"/>
          <w:szCs w:val="22"/>
          <w:lang w:eastAsia="en-US"/>
        </w:rPr>
        <w:t xml:space="preserve">del Instituto Nacional Electoral </w:t>
      </w:r>
      <w:r w:rsidR="007C64F4" w:rsidRPr="0031792F">
        <w:rPr>
          <w:rFonts w:ascii="Arial" w:eastAsia="Calibri" w:hAnsi="Arial" w:cs="Arial"/>
          <w:sz w:val="22"/>
          <w:szCs w:val="22"/>
          <w:lang w:eastAsia="en-US"/>
        </w:rPr>
        <w:t>(RE)</w:t>
      </w:r>
      <w:r w:rsidR="000E1806" w:rsidRPr="0031792F">
        <w:rPr>
          <w:rFonts w:ascii="Arial" w:eastAsia="Calibri" w:hAnsi="Arial" w:cs="Arial"/>
          <w:sz w:val="22"/>
          <w:szCs w:val="22"/>
          <w:lang w:eastAsia="en-US"/>
        </w:rPr>
        <w:t xml:space="preserve"> se prevé que</w:t>
      </w:r>
      <w:r w:rsidR="00C32A98" w:rsidRPr="0031792F">
        <w:rPr>
          <w:rFonts w:ascii="Arial" w:eastAsia="Calibri" w:hAnsi="Arial" w:cs="Arial"/>
          <w:sz w:val="22"/>
          <w:szCs w:val="22"/>
          <w:lang w:eastAsia="en-US"/>
        </w:rPr>
        <w:t xml:space="preserve"> el COTECORA estará integrado por personas expertas en métodos estadísticos y diseño muestra</w:t>
      </w:r>
      <w:r w:rsidR="007C64F4" w:rsidRPr="0031792F">
        <w:rPr>
          <w:rFonts w:ascii="Arial" w:eastAsia="Calibri" w:hAnsi="Arial" w:cs="Arial"/>
          <w:sz w:val="22"/>
          <w:szCs w:val="22"/>
          <w:lang w:eastAsia="en-US"/>
        </w:rPr>
        <w:t>l</w:t>
      </w:r>
      <w:r>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adicionalmente</w:t>
      </w:r>
      <w:r>
        <w:rPr>
          <w:rFonts w:ascii="Arial" w:eastAsia="Calibri" w:hAnsi="Arial" w:cs="Arial"/>
          <w:sz w:val="22"/>
          <w:szCs w:val="22"/>
          <w:lang w:eastAsia="en-US"/>
        </w:rPr>
        <w:t>, detalló que</w:t>
      </w:r>
      <w:r w:rsidR="00C32A98" w:rsidRPr="0031792F">
        <w:rPr>
          <w:rFonts w:ascii="Arial" w:eastAsia="Calibri" w:hAnsi="Arial" w:cs="Arial"/>
          <w:sz w:val="22"/>
          <w:szCs w:val="22"/>
          <w:lang w:eastAsia="en-US"/>
        </w:rPr>
        <w:t xml:space="preserve"> la gran mayoría ya tiene experiencia previa en el diseño de conteos rápidos, </w:t>
      </w:r>
      <w:r w:rsidR="007C64F4" w:rsidRPr="0031792F">
        <w:rPr>
          <w:rFonts w:ascii="Arial" w:eastAsia="Calibri" w:hAnsi="Arial" w:cs="Arial"/>
          <w:sz w:val="22"/>
          <w:szCs w:val="22"/>
          <w:lang w:eastAsia="en-US"/>
        </w:rPr>
        <w:t>y que a él le correspondería asumir</w:t>
      </w:r>
      <w:r w:rsidR="00C32A98" w:rsidRPr="0031792F">
        <w:rPr>
          <w:rFonts w:ascii="Arial" w:eastAsia="Calibri" w:hAnsi="Arial" w:cs="Arial"/>
          <w:sz w:val="22"/>
          <w:szCs w:val="22"/>
          <w:lang w:eastAsia="en-US"/>
        </w:rPr>
        <w:t xml:space="preserve"> la Secretaría Técnica de</w:t>
      </w:r>
      <w:r>
        <w:rPr>
          <w:rFonts w:ascii="Arial" w:eastAsia="Calibri" w:hAnsi="Arial" w:cs="Arial"/>
          <w:sz w:val="22"/>
          <w:szCs w:val="22"/>
          <w:lang w:eastAsia="en-US"/>
        </w:rPr>
        <w:t xml:space="preserve"> ese</w:t>
      </w:r>
      <w:r w:rsidR="00C32A98" w:rsidRPr="0031792F">
        <w:rPr>
          <w:rFonts w:ascii="Arial" w:eastAsia="Calibri" w:hAnsi="Arial" w:cs="Arial"/>
          <w:sz w:val="22"/>
          <w:szCs w:val="22"/>
          <w:lang w:eastAsia="en-US"/>
        </w:rPr>
        <w:t xml:space="preserve"> Comité.</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C64F4"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Señaló</w:t>
      </w:r>
      <w:r w:rsidR="00C32A98" w:rsidRPr="0031792F">
        <w:rPr>
          <w:rFonts w:ascii="Arial" w:eastAsia="Calibri" w:hAnsi="Arial" w:cs="Arial"/>
          <w:sz w:val="22"/>
          <w:szCs w:val="22"/>
          <w:lang w:eastAsia="en-US"/>
        </w:rPr>
        <w:t xml:space="preserve"> que</w:t>
      </w:r>
      <w:r w:rsidR="0022255A">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a lo largo del desarrollo de estos trabajos se contará con el invaluable apoyo de la Dirección Ejecutiva de Organización Electoral </w:t>
      </w:r>
      <w:r w:rsidR="00E441E6" w:rsidRPr="0031792F">
        <w:rPr>
          <w:rFonts w:ascii="Arial" w:eastAsia="Calibri" w:hAnsi="Arial" w:cs="Arial"/>
          <w:sz w:val="22"/>
          <w:szCs w:val="22"/>
          <w:lang w:eastAsia="en-US"/>
        </w:rPr>
        <w:t xml:space="preserve">(DEOE) </w:t>
      </w:r>
      <w:r w:rsidR="00C32A98" w:rsidRPr="0031792F">
        <w:rPr>
          <w:rFonts w:ascii="Arial" w:eastAsia="Calibri" w:hAnsi="Arial" w:cs="Arial"/>
          <w:sz w:val="22"/>
          <w:szCs w:val="22"/>
          <w:lang w:eastAsia="en-US"/>
        </w:rPr>
        <w:t>y de la Unidad Técn</w:t>
      </w:r>
      <w:r w:rsidR="00E441E6" w:rsidRPr="0031792F">
        <w:rPr>
          <w:rFonts w:ascii="Arial" w:eastAsia="Calibri" w:hAnsi="Arial" w:cs="Arial"/>
          <w:sz w:val="22"/>
          <w:szCs w:val="22"/>
          <w:lang w:eastAsia="en-US"/>
        </w:rPr>
        <w:t>ica de Servicios de Informática (UNICOM).</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E441E6"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Comentó también</w:t>
      </w:r>
      <w:r w:rsidR="00C32A98" w:rsidRPr="0031792F">
        <w:rPr>
          <w:rFonts w:ascii="Arial" w:eastAsia="Calibri" w:hAnsi="Arial" w:cs="Arial"/>
          <w:sz w:val="22"/>
          <w:szCs w:val="22"/>
          <w:lang w:eastAsia="en-US"/>
        </w:rPr>
        <w:t xml:space="preserve"> que este </w:t>
      </w:r>
      <w:r w:rsidR="0022255A">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royecto de </w:t>
      </w:r>
      <w:r w:rsidR="0022255A">
        <w:rPr>
          <w:rFonts w:ascii="Arial" w:eastAsia="Calibri" w:hAnsi="Arial" w:cs="Arial"/>
          <w:sz w:val="22"/>
          <w:szCs w:val="22"/>
          <w:lang w:eastAsia="en-US"/>
        </w:rPr>
        <w:t>A</w:t>
      </w:r>
      <w:r w:rsidR="00C32A98" w:rsidRPr="0031792F">
        <w:rPr>
          <w:rFonts w:ascii="Arial" w:eastAsia="Calibri" w:hAnsi="Arial" w:cs="Arial"/>
          <w:sz w:val="22"/>
          <w:szCs w:val="22"/>
          <w:lang w:eastAsia="en-US"/>
        </w:rPr>
        <w:t xml:space="preserve">cuerdo se presenta con el objeto de que </w:t>
      </w:r>
      <w:r w:rsidR="0022255A">
        <w:rPr>
          <w:rFonts w:ascii="Arial" w:eastAsia="Calibri" w:hAnsi="Arial" w:cs="Arial"/>
          <w:sz w:val="22"/>
          <w:szCs w:val="22"/>
          <w:lang w:eastAsia="en-US"/>
        </w:rPr>
        <w:t xml:space="preserve">se </w:t>
      </w:r>
      <w:r w:rsidR="00C80D73">
        <w:rPr>
          <w:rFonts w:ascii="Arial" w:eastAsia="Calibri" w:hAnsi="Arial" w:cs="Arial"/>
          <w:sz w:val="22"/>
          <w:szCs w:val="22"/>
          <w:lang w:eastAsia="en-US"/>
        </w:rPr>
        <w:t xml:space="preserve">remita </w:t>
      </w:r>
      <w:r w:rsidR="00C32A98" w:rsidRPr="0031792F">
        <w:rPr>
          <w:rFonts w:ascii="Arial" w:eastAsia="Calibri" w:hAnsi="Arial" w:cs="Arial"/>
          <w:sz w:val="22"/>
          <w:szCs w:val="22"/>
          <w:lang w:eastAsia="en-US"/>
        </w:rPr>
        <w:t xml:space="preserve">al Consejo General, en espera de que dicho órgano </w:t>
      </w:r>
      <w:r w:rsidR="00C80D73">
        <w:rPr>
          <w:rFonts w:ascii="Arial" w:eastAsia="Calibri" w:hAnsi="Arial" w:cs="Arial"/>
          <w:sz w:val="22"/>
          <w:szCs w:val="22"/>
          <w:lang w:eastAsia="en-US"/>
        </w:rPr>
        <w:t xml:space="preserve">superior de dirección </w:t>
      </w:r>
      <w:r w:rsidR="00C32A98" w:rsidRPr="0031792F">
        <w:rPr>
          <w:rFonts w:ascii="Arial" w:eastAsia="Calibri" w:hAnsi="Arial" w:cs="Arial"/>
          <w:sz w:val="22"/>
          <w:szCs w:val="22"/>
          <w:lang w:eastAsia="en-US"/>
        </w:rPr>
        <w:t xml:space="preserve">conozca y emita la </w:t>
      </w:r>
      <w:r w:rsidR="00C80D73">
        <w:rPr>
          <w:rFonts w:ascii="Arial" w:eastAsia="Calibri" w:hAnsi="Arial" w:cs="Arial"/>
          <w:sz w:val="22"/>
          <w:szCs w:val="22"/>
          <w:lang w:eastAsia="en-US"/>
        </w:rPr>
        <w:t>R</w:t>
      </w:r>
      <w:r w:rsidR="00C32A98" w:rsidRPr="0031792F">
        <w:rPr>
          <w:rFonts w:ascii="Arial" w:eastAsia="Calibri" w:hAnsi="Arial" w:cs="Arial"/>
          <w:sz w:val="22"/>
          <w:szCs w:val="22"/>
          <w:lang w:eastAsia="en-US"/>
        </w:rPr>
        <w:t xml:space="preserve">esolución correspondiente a la asunción de los conteos rápidos en las entidades con </w:t>
      </w:r>
      <w:r w:rsidR="00C80D73">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roceso </w:t>
      </w:r>
      <w:r w:rsidR="00C80D73">
        <w:rPr>
          <w:rFonts w:ascii="Arial" w:eastAsia="Calibri" w:hAnsi="Arial" w:cs="Arial"/>
          <w:sz w:val="22"/>
          <w:szCs w:val="22"/>
          <w:lang w:eastAsia="en-US"/>
        </w:rPr>
        <w:t>E</w:t>
      </w:r>
      <w:r w:rsidR="00C32A98" w:rsidRPr="0031792F">
        <w:rPr>
          <w:rFonts w:ascii="Arial" w:eastAsia="Calibri" w:hAnsi="Arial" w:cs="Arial"/>
          <w:sz w:val="22"/>
          <w:szCs w:val="22"/>
          <w:lang w:eastAsia="en-US"/>
        </w:rPr>
        <w:t xml:space="preserve">lectoral </w:t>
      </w:r>
      <w:r w:rsidR="00C80D73">
        <w:rPr>
          <w:rFonts w:ascii="Arial" w:eastAsia="Calibri" w:hAnsi="Arial" w:cs="Arial"/>
          <w:sz w:val="22"/>
          <w:szCs w:val="22"/>
          <w:lang w:eastAsia="en-US"/>
        </w:rPr>
        <w:t>L</w:t>
      </w:r>
      <w:r w:rsidR="00C32A98" w:rsidRPr="0031792F">
        <w:rPr>
          <w:rFonts w:ascii="Arial" w:eastAsia="Calibri" w:hAnsi="Arial" w:cs="Arial"/>
          <w:sz w:val="22"/>
          <w:szCs w:val="22"/>
          <w:lang w:eastAsia="en-US"/>
        </w:rPr>
        <w:t xml:space="preserve">ocal </w:t>
      </w:r>
      <w:r w:rsidR="00C80D73">
        <w:rPr>
          <w:rFonts w:ascii="Arial" w:eastAsia="Calibri" w:hAnsi="Arial" w:cs="Arial"/>
          <w:sz w:val="22"/>
          <w:szCs w:val="22"/>
          <w:lang w:eastAsia="en-US"/>
        </w:rPr>
        <w:t xml:space="preserve">(PEL) </w:t>
      </w:r>
      <w:r w:rsidR="00C32A98" w:rsidRPr="0031792F">
        <w:rPr>
          <w:rFonts w:ascii="Arial" w:eastAsia="Calibri" w:hAnsi="Arial" w:cs="Arial"/>
          <w:sz w:val="22"/>
          <w:szCs w:val="22"/>
          <w:lang w:eastAsia="en-US"/>
        </w:rPr>
        <w:t xml:space="preserve">concurrente con </w:t>
      </w:r>
      <w:r w:rsidR="00C80D73">
        <w:rPr>
          <w:rFonts w:ascii="Arial" w:eastAsia="Calibri" w:hAnsi="Arial" w:cs="Arial"/>
          <w:sz w:val="22"/>
          <w:szCs w:val="22"/>
          <w:lang w:eastAsia="en-US"/>
        </w:rPr>
        <w:t xml:space="preserve">el Federal </w:t>
      </w:r>
      <w:r w:rsidR="00C32A98" w:rsidRPr="0031792F">
        <w:rPr>
          <w:rFonts w:ascii="Arial" w:eastAsia="Calibri" w:hAnsi="Arial" w:cs="Arial"/>
          <w:sz w:val="22"/>
          <w:szCs w:val="22"/>
          <w:lang w:eastAsia="en-US"/>
        </w:rPr>
        <w:t>2020-2021.</w:t>
      </w:r>
      <w:r w:rsidRPr="0031792F">
        <w:rPr>
          <w:rFonts w:ascii="Arial" w:eastAsia="Calibri" w:hAnsi="Arial" w:cs="Arial"/>
          <w:sz w:val="22"/>
          <w:szCs w:val="22"/>
          <w:lang w:eastAsia="en-US"/>
        </w:rPr>
        <w:t xml:space="preserve"> Refirió que</w:t>
      </w:r>
      <w:r w:rsidR="00C80D73">
        <w:rPr>
          <w:rFonts w:ascii="Arial" w:eastAsia="Calibri" w:hAnsi="Arial" w:cs="Arial"/>
          <w:sz w:val="22"/>
          <w:szCs w:val="22"/>
          <w:lang w:eastAsia="en-US"/>
        </w:rPr>
        <w:t>,</w:t>
      </w:r>
      <w:r w:rsidRPr="0031792F">
        <w:rPr>
          <w:rFonts w:ascii="Arial" w:eastAsia="Calibri" w:hAnsi="Arial" w:cs="Arial"/>
          <w:sz w:val="22"/>
          <w:szCs w:val="22"/>
          <w:lang w:eastAsia="en-US"/>
        </w:rPr>
        <w:t xml:space="preserve"> u</w:t>
      </w:r>
      <w:r w:rsidR="00C32A98" w:rsidRPr="0031792F">
        <w:rPr>
          <w:rFonts w:ascii="Arial" w:eastAsia="Calibri" w:hAnsi="Arial" w:cs="Arial"/>
          <w:sz w:val="22"/>
          <w:szCs w:val="22"/>
          <w:lang w:eastAsia="en-US"/>
        </w:rPr>
        <w:t xml:space="preserve">na vez aprobada </w:t>
      </w:r>
      <w:r w:rsidR="00C26693" w:rsidRPr="0031792F">
        <w:rPr>
          <w:rFonts w:ascii="Arial" w:eastAsia="Calibri" w:hAnsi="Arial" w:cs="Arial"/>
          <w:sz w:val="22"/>
          <w:szCs w:val="22"/>
          <w:lang w:eastAsia="en-US"/>
        </w:rPr>
        <w:t>esa</w:t>
      </w:r>
      <w:r w:rsidR="00C32A98" w:rsidRPr="0031792F">
        <w:rPr>
          <w:rFonts w:ascii="Arial" w:eastAsia="Calibri" w:hAnsi="Arial" w:cs="Arial"/>
          <w:sz w:val="22"/>
          <w:szCs w:val="22"/>
          <w:lang w:eastAsia="en-US"/>
        </w:rPr>
        <w:t xml:space="preserve"> </w:t>
      </w:r>
      <w:r w:rsidR="00C80D73">
        <w:rPr>
          <w:rFonts w:ascii="Arial" w:eastAsia="Calibri" w:hAnsi="Arial" w:cs="Arial"/>
          <w:sz w:val="22"/>
          <w:szCs w:val="22"/>
          <w:lang w:eastAsia="en-US"/>
        </w:rPr>
        <w:t>R</w:t>
      </w:r>
      <w:r w:rsidR="00C32A98" w:rsidRPr="0031792F">
        <w:rPr>
          <w:rFonts w:ascii="Arial" w:eastAsia="Calibri" w:hAnsi="Arial" w:cs="Arial"/>
          <w:sz w:val="22"/>
          <w:szCs w:val="22"/>
          <w:lang w:eastAsia="en-US"/>
        </w:rPr>
        <w:t xml:space="preserve">esolución, se prevé que este </w:t>
      </w:r>
      <w:r w:rsidR="00C80D73">
        <w:rPr>
          <w:rFonts w:ascii="Arial" w:eastAsia="Calibri" w:hAnsi="Arial" w:cs="Arial"/>
          <w:sz w:val="22"/>
          <w:szCs w:val="22"/>
          <w:lang w:eastAsia="en-US"/>
        </w:rPr>
        <w:t>Proyecto de A</w:t>
      </w:r>
      <w:r w:rsidR="00C32A98" w:rsidRPr="0031792F">
        <w:rPr>
          <w:rFonts w:ascii="Arial" w:eastAsia="Calibri" w:hAnsi="Arial" w:cs="Arial"/>
          <w:sz w:val="22"/>
          <w:szCs w:val="22"/>
          <w:lang w:eastAsia="en-US"/>
        </w:rPr>
        <w:t>cuerdo sea sometido a su consideración en la misma sesión y el COTECORA comience sus actividades a partir del mes de noviembre del año en curso.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32A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Finalmente, </w:t>
      </w:r>
      <w:r w:rsidR="00C26693" w:rsidRPr="0031792F">
        <w:rPr>
          <w:rFonts w:ascii="Arial" w:eastAsia="Calibri" w:hAnsi="Arial" w:cs="Arial"/>
          <w:sz w:val="22"/>
          <w:szCs w:val="22"/>
          <w:lang w:eastAsia="en-US"/>
        </w:rPr>
        <w:t xml:space="preserve">informó </w:t>
      </w:r>
      <w:r w:rsidRPr="0031792F">
        <w:rPr>
          <w:rFonts w:ascii="Arial" w:eastAsia="Calibri" w:hAnsi="Arial" w:cs="Arial"/>
          <w:sz w:val="22"/>
          <w:szCs w:val="22"/>
          <w:lang w:eastAsia="en-US"/>
        </w:rPr>
        <w:t>que se recibieron observaciones de</w:t>
      </w:r>
      <w:r w:rsidR="00C26693" w:rsidRPr="0031792F">
        <w:rPr>
          <w:rFonts w:ascii="Arial" w:eastAsia="Calibri" w:hAnsi="Arial" w:cs="Arial"/>
          <w:sz w:val="22"/>
          <w:szCs w:val="22"/>
          <w:lang w:eastAsia="en-US"/>
        </w:rPr>
        <w:t xml:space="preserve"> parte de</w:t>
      </w:r>
      <w:r w:rsidRPr="0031792F">
        <w:rPr>
          <w:rFonts w:ascii="Arial" w:eastAsia="Calibri" w:hAnsi="Arial" w:cs="Arial"/>
          <w:sz w:val="22"/>
          <w:szCs w:val="22"/>
          <w:lang w:eastAsia="en-US"/>
        </w:rPr>
        <w:t xml:space="preserve"> la oficina del Consejero Electoral</w:t>
      </w:r>
      <w:r w:rsidR="00C26693" w:rsidRPr="0031792F">
        <w:rPr>
          <w:rFonts w:ascii="Arial" w:eastAsia="Calibri" w:hAnsi="Arial" w:cs="Arial"/>
          <w:sz w:val="22"/>
          <w:szCs w:val="22"/>
          <w:lang w:eastAsia="en-US"/>
        </w:rPr>
        <w:t>, Dr.</w:t>
      </w:r>
      <w:r w:rsidRPr="0031792F">
        <w:rPr>
          <w:rFonts w:ascii="Arial" w:eastAsia="Calibri" w:hAnsi="Arial" w:cs="Arial"/>
          <w:sz w:val="22"/>
          <w:szCs w:val="22"/>
          <w:lang w:eastAsia="en-US"/>
        </w:rPr>
        <w:t xml:space="preserve"> José Roberto Ruiz Saldaña, en los términos precisados en el documento que fue circulado previo a esta sesión y que prop</w:t>
      </w:r>
      <w:r w:rsidR="00C26693" w:rsidRPr="0031792F">
        <w:rPr>
          <w:rFonts w:ascii="Arial" w:eastAsia="Calibri" w:hAnsi="Arial" w:cs="Arial"/>
          <w:sz w:val="22"/>
          <w:szCs w:val="22"/>
          <w:lang w:eastAsia="en-US"/>
        </w:rPr>
        <w:t>onen adecuaciones de fondo que se consideraron</w:t>
      </w:r>
      <w:r w:rsidRPr="0031792F">
        <w:rPr>
          <w:rFonts w:ascii="Arial" w:eastAsia="Calibri" w:hAnsi="Arial" w:cs="Arial"/>
          <w:sz w:val="22"/>
          <w:szCs w:val="22"/>
          <w:lang w:eastAsia="en-US"/>
        </w:rPr>
        <w:t xml:space="preserve"> procedentes, ya que refuerzan la sustentación del propio </w:t>
      </w:r>
      <w:r w:rsidR="00C80D73">
        <w:rPr>
          <w:rFonts w:ascii="Arial" w:eastAsia="Calibri" w:hAnsi="Arial" w:cs="Arial"/>
          <w:sz w:val="22"/>
          <w:szCs w:val="22"/>
          <w:lang w:eastAsia="en-US"/>
        </w:rPr>
        <w:t>P</w:t>
      </w:r>
      <w:r w:rsidRPr="0031792F">
        <w:rPr>
          <w:rFonts w:ascii="Arial" w:eastAsia="Calibri" w:hAnsi="Arial" w:cs="Arial"/>
          <w:sz w:val="22"/>
          <w:szCs w:val="22"/>
          <w:lang w:eastAsia="en-US"/>
        </w:rPr>
        <w:t xml:space="preserve">royecto de </w:t>
      </w:r>
      <w:r w:rsidR="00C80D73">
        <w:rPr>
          <w:rFonts w:ascii="Arial" w:eastAsia="Calibri" w:hAnsi="Arial" w:cs="Arial"/>
          <w:sz w:val="22"/>
          <w:szCs w:val="22"/>
          <w:lang w:eastAsia="en-US"/>
        </w:rPr>
        <w:t>A</w:t>
      </w:r>
      <w:r w:rsidRPr="0031792F">
        <w:rPr>
          <w:rFonts w:ascii="Arial" w:eastAsia="Calibri" w:hAnsi="Arial" w:cs="Arial"/>
          <w:sz w:val="22"/>
          <w:szCs w:val="22"/>
          <w:lang w:eastAsia="en-US"/>
        </w:rPr>
        <w:t>cuerdo.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Dr. Uuc-kib Espadas Ancona, </w:t>
      </w:r>
      <w:r w:rsidRPr="0031792F">
        <w:rPr>
          <w:rFonts w:ascii="Arial" w:eastAsia="Calibri" w:hAnsi="Arial" w:cs="Arial"/>
          <w:b/>
          <w:i/>
          <w:iCs/>
          <w:sz w:val="22"/>
          <w:szCs w:val="22"/>
          <w:lang w:eastAsia="en-US"/>
        </w:rPr>
        <w:t xml:space="preserve">Presidente de la </w:t>
      </w:r>
      <w:proofErr w:type="gramStart"/>
      <w:r w:rsidRPr="0031792F">
        <w:rPr>
          <w:rFonts w:ascii="Arial" w:eastAsia="Calibri" w:hAnsi="Arial" w:cs="Arial"/>
          <w:b/>
          <w:i/>
          <w:iCs/>
          <w:sz w:val="22"/>
          <w:szCs w:val="22"/>
          <w:lang w:eastAsia="en-US"/>
        </w:rPr>
        <w:t>CRFE.-</w:t>
      </w:r>
      <w:proofErr w:type="gramEnd"/>
      <w:r w:rsidR="00C32A98" w:rsidRPr="0031792F">
        <w:rPr>
          <w:rFonts w:ascii="Arial" w:eastAsia="Calibri" w:hAnsi="Arial" w:cs="Arial"/>
          <w:b/>
          <w:sz w:val="22"/>
          <w:szCs w:val="22"/>
          <w:lang w:eastAsia="en-US"/>
        </w:rPr>
        <w:t xml:space="preserve"> </w:t>
      </w:r>
      <w:r w:rsidR="001706D2" w:rsidRPr="0031792F">
        <w:rPr>
          <w:rFonts w:ascii="Arial" w:eastAsia="Calibri" w:hAnsi="Arial" w:cs="Arial"/>
          <w:sz w:val="22"/>
          <w:szCs w:val="22"/>
          <w:lang w:eastAsia="en-US"/>
        </w:rPr>
        <w:t>Resaltó</w:t>
      </w:r>
      <w:r w:rsidR="00C80D73">
        <w:rPr>
          <w:rFonts w:ascii="Arial" w:eastAsia="Calibri" w:hAnsi="Arial" w:cs="Arial"/>
          <w:sz w:val="22"/>
          <w:szCs w:val="22"/>
          <w:lang w:eastAsia="en-US"/>
        </w:rPr>
        <w:t>,</w:t>
      </w:r>
      <w:r w:rsidR="001706D2" w:rsidRPr="0031792F">
        <w:rPr>
          <w:rFonts w:ascii="Arial" w:eastAsia="Calibri" w:hAnsi="Arial" w:cs="Arial"/>
          <w:sz w:val="22"/>
          <w:szCs w:val="22"/>
          <w:lang w:eastAsia="en-US"/>
        </w:rPr>
        <w:t xml:space="preserve"> como</w:t>
      </w:r>
      <w:r w:rsidR="00C32A98" w:rsidRPr="0031792F">
        <w:rPr>
          <w:rFonts w:ascii="Arial" w:eastAsia="Calibri" w:hAnsi="Arial" w:cs="Arial"/>
          <w:sz w:val="22"/>
          <w:szCs w:val="22"/>
          <w:lang w:eastAsia="en-US"/>
        </w:rPr>
        <w:t xml:space="preserve"> característica central de</w:t>
      </w:r>
      <w:r w:rsidR="001706D2" w:rsidRPr="0031792F">
        <w:rPr>
          <w:rFonts w:ascii="Arial" w:eastAsia="Calibri" w:hAnsi="Arial" w:cs="Arial"/>
          <w:sz w:val="22"/>
          <w:szCs w:val="22"/>
          <w:lang w:eastAsia="en-US"/>
        </w:rPr>
        <w:t>l COTECORA,</w:t>
      </w:r>
      <w:r w:rsidR="00C32A98" w:rsidRPr="0031792F">
        <w:rPr>
          <w:rFonts w:ascii="Arial" w:eastAsia="Calibri" w:hAnsi="Arial" w:cs="Arial"/>
          <w:sz w:val="22"/>
          <w:szCs w:val="22"/>
          <w:lang w:eastAsia="en-US"/>
        </w:rPr>
        <w:t xml:space="preserve"> la necesidad de contar con profesionales de las mayores calificaciones en el área de métodos</w:t>
      </w:r>
      <w:r w:rsidR="001706D2" w:rsidRPr="0031792F">
        <w:rPr>
          <w:rFonts w:ascii="Arial" w:eastAsia="Calibri" w:hAnsi="Arial" w:cs="Arial"/>
          <w:sz w:val="22"/>
          <w:szCs w:val="22"/>
          <w:lang w:eastAsia="en-US"/>
        </w:rPr>
        <w:t xml:space="preserve"> estadísticos y diseño muestral; y que ello lo cumplen </w:t>
      </w:r>
      <w:r w:rsidR="00C80D73">
        <w:rPr>
          <w:rFonts w:ascii="Arial" w:eastAsia="Calibri" w:hAnsi="Arial" w:cs="Arial"/>
          <w:sz w:val="22"/>
          <w:szCs w:val="22"/>
          <w:lang w:eastAsia="en-US"/>
        </w:rPr>
        <w:t xml:space="preserve">las y </w:t>
      </w:r>
      <w:r w:rsidR="00C32A98" w:rsidRPr="0031792F">
        <w:rPr>
          <w:rFonts w:ascii="Arial" w:eastAsia="Calibri" w:hAnsi="Arial" w:cs="Arial"/>
          <w:sz w:val="22"/>
          <w:szCs w:val="22"/>
          <w:lang w:eastAsia="en-US"/>
        </w:rPr>
        <w:t>los candidatos</w:t>
      </w:r>
      <w:r w:rsidR="00C80D73">
        <w:rPr>
          <w:rFonts w:ascii="Arial" w:eastAsia="Calibri" w:hAnsi="Arial" w:cs="Arial"/>
          <w:sz w:val="22"/>
          <w:szCs w:val="22"/>
          <w:lang w:eastAsia="en-US"/>
        </w:rPr>
        <w:t xml:space="preserve"> a integrar ese órgano técnico</w:t>
      </w:r>
      <w:r w:rsidR="001706D2"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de quienes </w:t>
      </w:r>
      <w:r w:rsidR="001706D2" w:rsidRPr="0031792F">
        <w:rPr>
          <w:rFonts w:ascii="Arial" w:eastAsia="Calibri" w:hAnsi="Arial" w:cs="Arial"/>
          <w:sz w:val="22"/>
          <w:szCs w:val="22"/>
          <w:lang w:eastAsia="en-US"/>
        </w:rPr>
        <w:t xml:space="preserve">a continuación realizó una síntesis </w:t>
      </w:r>
      <w:r w:rsidR="00C32A98" w:rsidRPr="0031792F">
        <w:rPr>
          <w:rFonts w:ascii="Arial" w:eastAsia="Calibri" w:hAnsi="Arial" w:cs="Arial"/>
          <w:sz w:val="22"/>
          <w:szCs w:val="22"/>
          <w:lang w:eastAsia="en-US"/>
        </w:rPr>
        <w:t>de sus principales méritos académicos</w:t>
      </w:r>
      <w:r w:rsidR="00C80D73">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80D73" w:rsidRDefault="00077390" w:rsidP="00C80D73">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Dra.</w:t>
      </w:r>
      <w:r w:rsidR="00C32A98" w:rsidRPr="00C80D73">
        <w:rPr>
          <w:rFonts w:ascii="Arial" w:eastAsia="Calibri" w:hAnsi="Arial" w:cs="Arial"/>
          <w:sz w:val="22"/>
          <w:szCs w:val="22"/>
          <w:lang w:eastAsia="en-US"/>
        </w:rPr>
        <w:t xml:space="preserve"> Michelle Anzarut</w:t>
      </w:r>
      <w:r w:rsidRPr="00C80D73">
        <w:rPr>
          <w:rFonts w:ascii="Arial" w:eastAsia="Calibri" w:hAnsi="Arial" w:cs="Arial"/>
          <w:sz w:val="22"/>
          <w:szCs w:val="22"/>
          <w:lang w:eastAsia="en-US"/>
        </w:rPr>
        <w:t xml:space="preserve"> Chacalo</w:t>
      </w:r>
      <w:r w:rsidR="00C32A98" w:rsidRPr="00C80D73">
        <w:rPr>
          <w:rFonts w:ascii="Arial" w:eastAsia="Calibri" w:hAnsi="Arial" w:cs="Arial"/>
          <w:sz w:val="22"/>
          <w:szCs w:val="22"/>
          <w:lang w:eastAsia="en-US"/>
        </w:rPr>
        <w:t xml:space="preserve">, doctora en </w:t>
      </w:r>
      <w:r w:rsidR="00C80D73">
        <w:rPr>
          <w:rFonts w:ascii="Arial" w:eastAsia="Calibri" w:hAnsi="Arial" w:cs="Arial"/>
          <w:sz w:val="22"/>
          <w:szCs w:val="22"/>
          <w:lang w:eastAsia="en-US"/>
        </w:rPr>
        <w:t>M</w:t>
      </w:r>
      <w:r w:rsidR="00B56E6A" w:rsidRPr="00C80D73">
        <w:rPr>
          <w:rFonts w:ascii="Arial" w:eastAsia="Calibri" w:hAnsi="Arial" w:cs="Arial"/>
          <w:sz w:val="22"/>
          <w:szCs w:val="22"/>
          <w:lang w:eastAsia="en-US"/>
        </w:rPr>
        <w:t>atemáticas</w:t>
      </w:r>
      <w:r w:rsidR="00C32A98" w:rsidRPr="00C80D73">
        <w:rPr>
          <w:rFonts w:ascii="Arial" w:eastAsia="Calibri" w:hAnsi="Arial" w:cs="Arial"/>
          <w:sz w:val="22"/>
          <w:szCs w:val="22"/>
          <w:lang w:eastAsia="en-US"/>
        </w:rPr>
        <w:t xml:space="preserve">, especialista en diseño muestral inferencial de resultados de encuestas electorales y </w:t>
      </w:r>
      <w:r w:rsidRPr="00C80D73">
        <w:rPr>
          <w:rFonts w:ascii="Arial" w:eastAsia="Calibri" w:hAnsi="Arial" w:cs="Arial"/>
          <w:sz w:val="22"/>
          <w:szCs w:val="22"/>
          <w:lang w:eastAsia="en-US"/>
        </w:rPr>
        <w:t xml:space="preserve">que </w:t>
      </w:r>
      <w:r w:rsidR="00C32A98" w:rsidRPr="00C80D73">
        <w:rPr>
          <w:rFonts w:ascii="Arial" w:eastAsia="Calibri" w:hAnsi="Arial" w:cs="Arial"/>
          <w:sz w:val="22"/>
          <w:szCs w:val="22"/>
          <w:lang w:eastAsia="en-US"/>
        </w:rPr>
        <w:t xml:space="preserve">participó </w:t>
      </w:r>
      <w:r w:rsidRPr="00C80D73">
        <w:rPr>
          <w:rFonts w:ascii="Arial" w:eastAsia="Calibri" w:hAnsi="Arial" w:cs="Arial"/>
          <w:sz w:val="22"/>
          <w:szCs w:val="22"/>
          <w:lang w:eastAsia="en-US"/>
        </w:rPr>
        <w:t xml:space="preserve">como asesora del COTECORA </w:t>
      </w:r>
      <w:r w:rsidR="00B56E6A" w:rsidRPr="00C80D73">
        <w:rPr>
          <w:rFonts w:ascii="Arial" w:eastAsia="Calibri" w:hAnsi="Arial" w:cs="Arial"/>
          <w:sz w:val="22"/>
          <w:szCs w:val="22"/>
          <w:lang w:eastAsia="en-US"/>
        </w:rPr>
        <w:t xml:space="preserve">en los </w:t>
      </w:r>
      <w:r w:rsidR="00C80D73">
        <w:rPr>
          <w:rFonts w:ascii="Arial" w:eastAsia="Calibri" w:hAnsi="Arial" w:cs="Arial"/>
          <w:sz w:val="22"/>
          <w:szCs w:val="22"/>
          <w:lang w:eastAsia="en-US"/>
        </w:rPr>
        <w:t>Procesos Electorales Federal (</w:t>
      </w:r>
      <w:r w:rsidR="00B56E6A" w:rsidRPr="00C80D73">
        <w:rPr>
          <w:rFonts w:ascii="Arial" w:eastAsia="Calibri" w:hAnsi="Arial" w:cs="Arial"/>
          <w:sz w:val="22"/>
          <w:szCs w:val="22"/>
          <w:lang w:eastAsia="en-US"/>
        </w:rPr>
        <w:t>PEF</w:t>
      </w:r>
      <w:r w:rsidR="00C80D73">
        <w:rPr>
          <w:rFonts w:ascii="Arial" w:eastAsia="Calibri" w:hAnsi="Arial" w:cs="Arial"/>
          <w:sz w:val="22"/>
          <w:szCs w:val="22"/>
          <w:lang w:eastAsia="en-US"/>
        </w:rPr>
        <w:t>)</w:t>
      </w:r>
      <w:r w:rsidR="00B56E6A" w:rsidRPr="00C80D73">
        <w:rPr>
          <w:rFonts w:ascii="Arial" w:eastAsia="Calibri" w:hAnsi="Arial" w:cs="Arial"/>
          <w:sz w:val="22"/>
          <w:szCs w:val="22"/>
          <w:lang w:eastAsia="en-US"/>
        </w:rPr>
        <w:t xml:space="preserve"> y PEL </w:t>
      </w:r>
      <w:r w:rsidR="0077034E" w:rsidRPr="00C80D73">
        <w:rPr>
          <w:rFonts w:ascii="Arial" w:eastAsia="Calibri" w:hAnsi="Arial" w:cs="Arial"/>
          <w:sz w:val="22"/>
          <w:szCs w:val="22"/>
          <w:lang w:eastAsia="en-US"/>
        </w:rPr>
        <w:t>2017-2018</w:t>
      </w:r>
      <w:r w:rsidR="00C80D73">
        <w:rPr>
          <w:rFonts w:ascii="Arial" w:eastAsia="Calibri" w:hAnsi="Arial" w:cs="Arial"/>
          <w:sz w:val="22"/>
          <w:szCs w:val="22"/>
          <w:lang w:eastAsia="en-US"/>
        </w:rPr>
        <w:t>.</w:t>
      </w:r>
    </w:p>
    <w:p w:rsidR="00C80D73" w:rsidRDefault="00C80D73" w:rsidP="00C80D73">
      <w:pPr>
        <w:pStyle w:val="Prrafodelista"/>
        <w:widowControl/>
        <w:autoSpaceDE/>
        <w:autoSpaceDN/>
        <w:ind w:left="720"/>
        <w:jc w:val="both"/>
        <w:rPr>
          <w:rFonts w:ascii="Arial" w:eastAsia="Calibri" w:hAnsi="Arial" w:cs="Arial"/>
          <w:sz w:val="22"/>
          <w:szCs w:val="22"/>
          <w:lang w:eastAsia="en-US"/>
        </w:rPr>
      </w:pPr>
    </w:p>
    <w:p w:rsidR="00C80D73" w:rsidRDefault="0077034E" w:rsidP="00C80D73">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Dra. Adriana Margarita Ducoing Watty</w:t>
      </w:r>
      <w:r w:rsidR="00C32A98" w:rsidRPr="00C80D73">
        <w:rPr>
          <w:rFonts w:ascii="Arial" w:eastAsia="Calibri" w:hAnsi="Arial" w:cs="Arial"/>
          <w:sz w:val="22"/>
          <w:szCs w:val="22"/>
          <w:lang w:eastAsia="en-US"/>
        </w:rPr>
        <w:t xml:space="preserve">, maestra en </w:t>
      </w:r>
      <w:r w:rsidR="00B56E6A" w:rsidRPr="00C80D73">
        <w:rPr>
          <w:rFonts w:ascii="Arial" w:eastAsia="Calibri" w:hAnsi="Arial" w:cs="Arial"/>
          <w:sz w:val="22"/>
          <w:szCs w:val="22"/>
          <w:lang w:eastAsia="en-US"/>
        </w:rPr>
        <w:t>Estadística e Investigación de Operaciones</w:t>
      </w:r>
      <w:r w:rsidR="00C80D73">
        <w:rPr>
          <w:rFonts w:ascii="Arial" w:eastAsia="Calibri" w:hAnsi="Arial" w:cs="Arial"/>
          <w:sz w:val="22"/>
          <w:szCs w:val="22"/>
          <w:lang w:eastAsia="en-US"/>
        </w:rPr>
        <w:t>,</w:t>
      </w:r>
      <w:r w:rsidR="00B56E6A" w:rsidRPr="00C80D73">
        <w:rPr>
          <w:rFonts w:ascii="Arial" w:eastAsia="Calibri" w:hAnsi="Arial" w:cs="Arial"/>
          <w:sz w:val="22"/>
          <w:szCs w:val="22"/>
          <w:lang w:eastAsia="en-US"/>
        </w:rPr>
        <w:t xml:space="preserve"> </w:t>
      </w:r>
      <w:r w:rsidRPr="00C80D73">
        <w:rPr>
          <w:rFonts w:ascii="Arial" w:eastAsia="Calibri" w:hAnsi="Arial" w:cs="Arial"/>
          <w:sz w:val="22"/>
          <w:szCs w:val="22"/>
          <w:lang w:eastAsia="en-US"/>
        </w:rPr>
        <w:t>que</w:t>
      </w:r>
      <w:r w:rsidR="00C32A98" w:rsidRPr="00C80D73">
        <w:rPr>
          <w:rFonts w:ascii="Arial" w:eastAsia="Calibri" w:hAnsi="Arial" w:cs="Arial"/>
          <w:sz w:val="22"/>
          <w:szCs w:val="22"/>
          <w:lang w:eastAsia="en-US"/>
        </w:rPr>
        <w:t xml:space="preserve"> participó en los conteos rápidos en</w:t>
      </w:r>
      <w:r w:rsidRPr="00C80D73">
        <w:rPr>
          <w:rFonts w:ascii="Arial" w:eastAsia="Calibri" w:hAnsi="Arial" w:cs="Arial"/>
          <w:sz w:val="22"/>
          <w:szCs w:val="22"/>
          <w:lang w:eastAsia="en-US"/>
        </w:rPr>
        <w:t xml:space="preserve"> los </w:t>
      </w:r>
      <w:r w:rsidR="00B56E6A" w:rsidRPr="00C80D73">
        <w:rPr>
          <w:rFonts w:ascii="Arial" w:eastAsia="Calibri" w:hAnsi="Arial" w:cs="Arial"/>
          <w:sz w:val="22"/>
          <w:szCs w:val="22"/>
          <w:lang w:eastAsia="en-US"/>
        </w:rPr>
        <w:t>PEF y PEL</w:t>
      </w:r>
      <w:r w:rsidRPr="00C80D73">
        <w:rPr>
          <w:rFonts w:ascii="Arial" w:eastAsia="Calibri" w:hAnsi="Arial" w:cs="Arial"/>
          <w:sz w:val="22"/>
          <w:szCs w:val="22"/>
          <w:lang w:eastAsia="en-US"/>
        </w:rPr>
        <w:t xml:space="preserve"> 2014-</w:t>
      </w:r>
      <w:r w:rsidR="00C32A98" w:rsidRPr="00C80D73">
        <w:rPr>
          <w:rFonts w:ascii="Arial" w:eastAsia="Calibri" w:hAnsi="Arial" w:cs="Arial"/>
          <w:sz w:val="22"/>
          <w:szCs w:val="22"/>
          <w:lang w:eastAsia="en-US"/>
        </w:rPr>
        <w:t xml:space="preserve">2015 y </w:t>
      </w:r>
      <w:r w:rsidRPr="00C80D73">
        <w:rPr>
          <w:rFonts w:ascii="Arial" w:eastAsia="Calibri" w:hAnsi="Arial" w:cs="Arial"/>
          <w:sz w:val="22"/>
          <w:szCs w:val="22"/>
          <w:lang w:eastAsia="en-US"/>
        </w:rPr>
        <w:t>2017-2018</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77034E" w:rsidP="00C80D73">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 xml:space="preserve">Mtra. </w:t>
      </w:r>
      <w:r w:rsidR="00C32A98" w:rsidRPr="00C80D73">
        <w:rPr>
          <w:rFonts w:ascii="Arial" w:eastAsia="Calibri" w:hAnsi="Arial" w:cs="Arial"/>
          <w:sz w:val="22"/>
          <w:szCs w:val="22"/>
          <w:lang w:eastAsia="en-US"/>
        </w:rPr>
        <w:t>Claudia Ortiz</w:t>
      </w:r>
      <w:r w:rsidRPr="00C80D73">
        <w:rPr>
          <w:rFonts w:ascii="Arial" w:eastAsia="Calibri" w:hAnsi="Arial" w:cs="Arial"/>
          <w:sz w:val="22"/>
          <w:szCs w:val="22"/>
          <w:lang w:eastAsia="en-US"/>
        </w:rPr>
        <w:t xml:space="preserve"> Guerrero,</w:t>
      </w:r>
      <w:r w:rsidR="00C32A98" w:rsidRPr="00C80D73">
        <w:rPr>
          <w:rFonts w:ascii="Arial" w:eastAsia="Calibri" w:hAnsi="Arial" w:cs="Arial"/>
          <w:sz w:val="22"/>
          <w:szCs w:val="22"/>
          <w:lang w:eastAsia="en-US"/>
        </w:rPr>
        <w:t xml:space="preserve"> maestra en </w:t>
      </w:r>
      <w:r w:rsidR="00C80D73">
        <w:rPr>
          <w:rFonts w:ascii="Arial" w:eastAsia="Calibri" w:hAnsi="Arial" w:cs="Arial"/>
          <w:sz w:val="22"/>
          <w:szCs w:val="22"/>
          <w:lang w:eastAsia="en-US"/>
        </w:rPr>
        <w:t>E</w:t>
      </w:r>
      <w:r w:rsidR="00C32A98" w:rsidRPr="00C80D73">
        <w:rPr>
          <w:rFonts w:ascii="Arial" w:eastAsia="Calibri" w:hAnsi="Arial" w:cs="Arial"/>
          <w:sz w:val="22"/>
          <w:szCs w:val="22"/>
          <w:lang w:eastAsia="en-US"/>
        </w:rPr>
        <w:t>conomía, especialista en estadística multivariada y con experiencia en procesos electoral</w:t>
      </w:r>
      <w:r w:rsidR="0090150A" w:rsidRPr="00C80D73">
        <w:rPr>
          <w:rFonts w:ascii="Arial" w:eastAsia="Calibri" w:hAnsi="Arial" w:cs="Arial"/>
          <w:sz w:val="22"/>
          <w:szCs w:val="22"/>
          <w:lang w:eastAsia="en-US"/>
        </w:rPr>
        <w:t>es y en resultados preliminares</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90150A" w:rsidP="00C80D73">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 xml:space="preserve">Mtra. </w:t>
      </w:r>
      <w:r w:rsidR="00C32A98" w:rsidRPr="00C80D73">
        <w:rPr>
          <w:rFonts w:ascii="Arial" w:eastAsia="Calibri" w:hAnsi="Arial" w:cs="Arial"/>
          <w:sz w:val="22"/>
          <w:szCs w:val="22"/>
          <w:lang w:eastAsia="en-US"/>
        </w:rPr>
        <w:t xml:space="preserve">María Teresa </w:t>
      </w:r>
      <w:r w:rsidRPr="00C80D73">
        <w:rPr>
          <w:rFonts w:ascii="Arial" w:eastAsia="Calibri" w:hAnsi="Arial" w:cs="Arial"/>
          <w:sz w:val="22"/>
          <w:szCs w:val="22"/>
          <w:lang w:eastAsia="en-US"/>
        </w:rPr>
        <w:t>Ortiz Mancera,</w:t>
      </w:r>
      <w:r w:rsidR="00C32A98" w:rsidRPr="00C80D73">
        <w:rPr>
          <w:rFonts w:ascii="Arial" w:eastAsia="Calibri" w:hAnsi="Arial" w:cs="Arial"/>
          <w:sz w:val="22"/>
          <w:szCs w:val="22"/>
          <w:lang w:eastAsia="en-US"/>
        </w:rPr>
        <w:t xml:space="preserve"> maestra en </w:t>
      </w:r>
      <w:r w:rsidR="00B56E6A" w:rsidRPr="00C80D73">
        <w:rPr>
          <w:rFonts w:ascii="Arial" w:eastAsia="Calibri" w:hAnsi="Arial" w:cs="Arial"/>
          <w:sz w:val="22"/>
          <w:szCs w:val="22"/>
          <w:lang w:eastAsia="en-US"/>
        </w:rPr>
        <w:t>E</w:t>
      </w:r>
      <w:r w:rsidR="00C32A98" w:rsidRPr="00C80D73">
        <w:rPr>
          <w:rFonts w:ascii="Arial" w:eastAsia="Calibri" w:hAnsi="Arial" w:cs="Arial"/>
          <w:sz w:val="22"/>
          <w:szCs w:val="22"/>
          <w:lang w:eastAsia="en-US"/>
        </w:rPr>
        <w:t xml:space="preserve">stadística </w:t>
      </w:r>
      <w:r w:rsidR="00B56E6A" w:rsidRPr="00C80D73">
        <w:rPr>
          <w:rFonts w:ascii="Arial" w:eastAsia="Calibri" w:hAnsi="Arial" w:cs="Arial"/>
          <w:sz w:val="22"/>
          <w:szCs w:val="22"/>
          <w:lang w:eastAsia="en-US"/>
        </w:rPr>
        <w:t xml:space="preserve">Aplicada </w:t>
      </w:r>
      <w:r w:rsidRPr="00C80D73">
        <w:rPr>
          <w:rFonts w:ascii="Arial" w:eastAsia="Calibri" w:hAnsi="Arial" w:cs="Arial"/>
          <w:sz w:val="22"/>
          <w:szCs w:val="22"/>
          <w:lang w:eastAsia="en-US"/>
        </w:rPr>
        <w:t>que</w:t>
      </w:r>
      <w:r w:rsidR="00C32A98" w:rsidRPr="00C80D73">
        <w:rPr>
          <w:rFonts w:ascii="Arial" w:eastAsia="Calibri" w:hAnsi="Arial" w:cs="Arial"/>
          <w:sz w:val="22"/>
          <w:szCs w:val="22"/>
          <w:lang w:eastAsia="en-US"/>
        </w:rPr>
        <w:t xml:space="preserve"> </w:t>
      </w:r>
      <w:r w:rsidRPr="00C80D73">
        <w:rPr>
          <w:rFonts w:ascii="Arial" w:eastAsia="Calibri" w:hAnsi="Arial" w:cs="Arial"/>
          <w:sz w:val="22"/>
          <w:szCs w:val="22"/>
          <w:lang w:eastAsia="en-US"/>
        </w:rPr>
        <w:t>colaboró con el COTECORA en los PEF y PEL 2017-2018</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90150A"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 xml:space="preserve">Mtra. </w:t>
      </w:r>
      <w:r w:rsidR="00C32A98" w:rsidRPr="00C80D73">
        <w:rPr>
          <w:rFonts w:ascii="Arial" w:eastAsia="Calibri" w:hAnsi="Arial" w:cs="Arial"/>
          <w:sz w:val="22"/>
          <w:szCs w:val="22"/>
          <w:lang w:eastAsia="en-US"/>
        </w:rPr>
        <w:t xml:space="preserve">Patricia </w:t>
      </w:r>
      <w:r w:rsidRPr="00C80D73">
        <w:rPr>
          <w:rFonts w:ascii="Arial" w:eastAsia="Calibri" w:hAnsi="Arial" w:cs="Arial"/>
          <w:sz w:val="22"/>
          <w:szCs w:val="22"/>
          <w:lang w:eastAsia="en-US"/>
        </w:rPr>
        <w:t xml:space="preserve">Isabel </w:t>
      </w:r>
      <w:r w:rsidR="00C32A98" w:rsidRPr="00C80D73">
        <w:rPr>
          <w:rFonts w:ascii="Arial" w:eastAsia="Calibri" w:hAnsi="Arial" w:cs="Arial"/>
          <w:sz w:val="22"/>
          <w:szCs w:val="22"/>
          <w:lang w:eastAsia="en-US"/>
        </w:rPr>
        <w:t>Romero</w:t>
      </w:r>
      <w:r w:rsidRPr="00C80D73">
        <w:rPr>
          <w:rFonts w:ascii="Arial" w:eastAsia="Calibri" w:hAnsi="Arial" w:cs="Arial"/>
          <w:sz w:val="22"/>
          <w:szCs w:val="22"/>
          <w:lang w:eastAsia="en-US"/>
        </w:rPr>
        <w:t xml:space="preserve"> Mares</w:t>
      </w:r>
      <w:r w:rsidR="00C32A98" w:rsidRPr="00C80D73">
        <w:rPr>
          <w:rFonts w:ascii="Arial" w:eastAsia="Calibri" w:hAnsi="Arial" w:cs="Arial"/>
          <w:sz w:val="22"/>
          <w:szCs w:val="22"/>
          <w:lang w:eastAsia="en-US"/>
        </w:rPr>
        <w:t xml:space="preserve">, maestra en </w:t>
      </w:r>
      <w:r w:rsidR="00B56E6A" w:rsidRPr="00C80D73">
        <w:rPr>
          <w:rFonts w:ascii="Arial" w:eastAsia="Calibri" w:hAnsi="Arial" w:cs="Arial"/>
          <w:sz w:val="22"/>
          <w:szCs w:val="22"/>
          <w:lang w:eastAsia="en-US"/>
        </w:rPr>
        <w:t>Estadística e I</w:t>
      </w:r>
      <w:r w:rsidR="00C32A98" w:rsidRPr="00C80D73">
        <w:rPr>
          <w:rFonts w:ascii="Arial" w:eastAsia="Calibri" w:hAnsi="Arial" w:cs="Arial"/>
          <w:sz w:val="22"/>
          <w:szCs w:val="22"/>
          <w:lang w:eastAsia="en-US"/>
        </w:rPr>
        <w:t xml:space="preserve">nvestigación </w:t>
      </w:r>
      <w:r w:rsidR="00B56E6A" w:rsidRPr="00C80D73">
        <w:rPr>
          <w:rFonts w:ascii="Arial" w:eastAsia="Calibri" w:hAnsi="Arial" w:cs="Arial"/>
          <w:sz w:val="22"/>
          <w:szCs w:val="22"/>
          <w:lang w:eastAsia="en-US"/>
        </w:rPr>
        <w:t>de O</w:t>
      </w:r>
      <w:r w:rsidR="00C32A98" w:rsidRPr="00C80D73">
        <w:rPr>
          <w:rFonts w:ascii="Arial" w:eastAsia="Calibri" w:hAnsi="Arial" w:cs="Arial"/>
          <w:sz w:val="22"/>
          <w:szCs w:val="22"/>
          <w:lang w:eastAsia="en-US"/>
        </w:rPr>
        <w:t>peraciones</w:t>
      </w:r>
      <w:r w:rsidR="00B56E6A" w:rsidRPr="00C80D73">
        <w:rPr>
          <w:rFonts w:ascii="Arial" w:eastAsia="Calibri" w:hAnsi="Arial" w:cs="Arial"/>
          <w:sz w:val="22"/>
          <w:szCs w:val="22"/>
          <w:lang w:eastAsia="en-US"/>
        </w:rPr>
        <w:t xml:space="preserve">, con </w:t>
      </w:r>
      <w:r w:rsidR="00C32A98" w:rsidRPr="00C80D73">
        <w:rPr>
          <w:rFonts w:ascii="Arial" w:eastAsia="Calibri" w:hAnsi="Arial" w:cs="Arial"/>
          <w:sz w:val="22"/>
          <w:szCs w:val="22"/>
          <w:lang w:eastAsia="en-US"/>
        </w:rPr>
        <w:t>experiencia en diversos conteos rápidos como son los federales de 2012, 2015, 2018 y en las elecciones locales de 2019 en Baja California y Puebla.</w:t>
      </w:r>
    </w:p>
    <w:p w:rsidR="00C80D73" w:rsidRPr="00C80D73" w:rsidRDefault="00C80D73" w:rsidP="00C80D73">
      <w:pPr>
        <w:pStyle w:val="Prrafodelista"/>
        <w:rPr>
          <w:rFonts w:ascii="Arial" w:eastAsia="Calibri" w:hAnsi="Arial" w:cs="Arial"/>
          <w:sz w:val="22"/>
          <w:szCs w:val="22"/>
          <w:lang w:eastAsia="en-US"/>
        </w:rPr>
      </w:pPr>
    </w:p>
    <w:p w:rsidR="00C80D73" w:rsidRDefault="00DA4EA8"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w:t>
      </w:r>
      <w:r w:rsidR="00C32A98" w:rsidRPr="00C80D73">
        <w:rPr>
          <w:rFonts w:ascii="Arial" w:eastAsia="Calibri" w:hAnsi="Arial" w:cs="Arial"/>
          <w:sz w:val="22"/>
          <w:szCs w:val="22"/>
          <w:lang w:eastAsia="en-US"/>
        </w:rPr>
        <w:t xml:space="preserve"> Alberto Alonso Coria, </w:t>
      </w:r>
      <w:r w:rsidRPr="00C80D73">
        <w:rPr>
          <w:rFonts w:ascii="Arial" w:eastAsia="Calibri" w:hAnsi="Arial" w:cs="Arial"/>
          <w:sz w:val="22"/>
          <w:szCs w:val="22"/>
          <w:lang w:eastAsia="en-US"/>
        </w:rPr>
        <w:t>doctor en Matemáticas que</w:t>
      </w:r>
      <w:r w:rsidR="00C32A98" w:rsidRPr="00C80D73">
        <w:rPr>
          <w:rFonts w:ascii="Arial" w:eastAsia="Calibri" w:hAnsi="Arial" w:cs="Arial"/>
          <w:sz w:val="22"/>
          <w:szCs w:val="22"/>
          <w:lang w:eastAsia="en-US"/>
        </w:rPr>
        <w:t xml:space="preserve"> participó en </w:t>
      </w:r>
      <w:r w:rsidRPr="00C80D73">
        <w:rPr>
          <w:rFonts w:ascii="Arial" w:eastAsia="Calibri" w:hAnsi="Arial" w:cs="Arial"/>
          <w:sz w:val="22"/>
          <w:szCs w:val="22"/>
          <w:lang w:eastAsia="en-US"/>
        </w:rPr>
        <w:t>diversos PEF y PEL</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DA4EA8"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w:t>
      </w:r>
      <w:r w:rsidR="00C32A98" w:rsidRPr="00C80D73">
        <w:rPr>
          <w:rFonts w:ascii="Arial" w:eastAsia="Calibri" w:hAnsi="Arial" w:cs="Arial"/>
          <w:sz w:val="22"/>
          <w:szCs w:val="22"/>
          <w:lang w:eastAsia="en-US"/>
        </w:rPr>
        <w:t xml:space="preserve"> Manuel Mendoza</w:t>
      </w:r>
      <w:r w:rsidRPr="00C80D73">
        <w:rPr>
          <w:rFonts w:ascii="Arial" w:eastAsia="Calibri" w:hAnsi="Arial" w:cs="Arial"/>
          <w:sz w:val="22"/>
          <w:szCs w:val="22"/>
          <w:lang w:eastAsia="en-US"/>
        </w:rPr>
        <w:t xml:space="preserve"> Ramírez</w:t>
      </w:r>
      <w:r w:rsidR="00C32A98" w:rsidRPr="00C80D73">
        <w:rPr>
          <w:rFonts w:ascii="Arial" w:eastAsia="Calibri" w:hAnsi="Arial" w:cs="Arial"/>
          <w:sz w:val="22"/>
          <w:szCs w:val="22"/>
          <w:lang w:eastAsia="en-US"/>
        </w:rPr>
        <w:t xml:space="preserve">, doctor en </w:t>
      </w:r>
      <w:r w:rsidR="00C80D73">
        <w:rPr>
          <w:rFonts w:ascii="Arial" w:eastAsia="Calibri" w:hAnsi="Arial" w:cs="Arial"/>
          <w:sz w:val="22"/>
          <w:szCs w:val="22"/>
          <w:lang w:eastAsia="en-US"/>
        </w:rPr>
        <w:t>M</w:t>
      </w:r>
      <w:r w:rsidR="00C32A98" w:rsidRPr="00C80D73">
        <w:rPr>
          <w:rFonts w:ascii="Arial" w:eastAsia="Calibri" w:hAnsi="Arial" w:cs="Arial"/>
          <w:sz w:val="22"/>
          <w:szCs w:val="22"/>
          <w:lang w:eastAsia="en-US"/>
        </w:rPr>
        <w:t xml:space="preserve">atemáticas, </w:t>
      </w:r>
      <w:r w:rsidR="00613051" w:rsidRPr="00C80D73">
        <w:rPr>
          <w:rFonts w:ascii="Arial" w:eastAsia="Calibri" w:hAnsi="Arial" w:cs="Arial"/>
          <w:sz w:val="22"/>
          <w:szCs w:val="22"/>
          <w:lang w:eastAsia="en-US"/>
        </w:rPr>
        <w:t>con</w:t>
      </w:r>
      <w:r w:rsidR="00C32A98" w:rsidRPr="00C80D73">
        <w:rPr>
          <w:rFonts w:ascii="Arial" w:eastAsia="Calibri" w:hAnsi="Arial" w:cs="Arial"/>
          <w:sz w:val="22"/>
          <w:szCs w:val="22"/>
          <w:lang w:eastAsia="en-US"/>
        </w:rPr>
        <w:t xml:space="preserve"> experiencia en conteos rápidos en </w:t>
      </w:r>
      <w:r w:rsidR="00613051" w:rsidRPr="00C80D73">
        <w:rPr>
          <w:rFonts w:ascii="Arial" w:eastAsia="Calibri" w:hAnsi="Arial" w:cs="Arial"/>
          <w:sz w:val="22"/>
          <w:szCs w:val="22"/>
          <w:lang w:eastAsia="en-US"/>
        </w:rPr>
        <w:t>los PEF de 2006, 2012 y 2018</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C80D73" w:rsidP="00C32A98">
      <w:pPr>
        <w:pStyle w:val="Prrafodelista"/>
        <w:widowControl/>
        <w:numPr>
          <w:ilvl w:val="0"/>
          <w:numId w:val="40"/>
        </w:numPr>
        <w:autoSpaceDE/>
        <w:autoSpaceDN/>
        <w:jc w:val="both"/>
        <w:rPr>
          <w:rFonts w:ascii="Arial" w:eastAsia="Calibri" w:hAnsi="Arial" w:cs="Arial"/>
          <w:sz w:val="22"/>
          <w:szCs w:val="22"/>
          <w:lang w:eastAsia="en-US"/>
        </w:rPr>
      </w:pPr>
      <w:r>
        <w:rPr>
          <w:rFonts w:ascii="Arial" w:eastAsia="Calibri" w:hAnsi="Arial" w:cs="Arial"/>
          <w:sz w:val="22"/>
          <w:szCs w:val="22"/>
          <w:lang w:eastAsia="en-US"/>
        </w:rPr>
        <w:t>D</w:t>
      </w:r>
      <w:r w:rsidR="00613051" w:rsidRPr="00C80D73">
        <w:rPr>
          <w:rFonts w:ascii="Arial" w:eastAsia="Calibri" w:hAnsi="Arial" w:cs="Arial"/>
          <w:sz w:val="22"/>
          <w:szCs w:val="22"/>
          <w:lang w:eastAsia="en-US"/>
        </w:rPr>
        <w:t>r.</w:t>
      </w:r>
      <w:r w:rsidR="00C32A98" w:rsidRPr="00C80D73">
        <w:rPr>
          <w:rFonts w:ascii="Arial" w:eastAsia="Calibri" w:hAnsi="Arial" w:cs="Arial"/>
          <w:sz w:val="22"/>
          <w:szCs w:val="22"/>
          <w:lang w:eastAsia="en-US"/>
        </w:rPr>
        <w:t xml:space="preserve"> Luis Enrique Nieto</w:t>
      </w:r>
      <w:r w:rsidR="00613051" w:rsidRPr="00C80D73">
        <w:rPr>
          <w:rFonts w:ascii="Arial" w:eastAsia="Calibri" w:hAnsi="Arial" w:cs="Arial"/>
          <w:sz w:val="22"/>
          <w:szCs w:val="22"/>
          <w:lang w:eastAsia="en-US"/>
        </w:rPr>
        <w:t xml:space="preserve"> Barajas</w:t>
      </w:r>
      <w:r w:rsidR="00C32A98" w:rsidRPr="00C80D73">
        <w:rPr>
          <w:rFonts w:ascii="Arial" w:eastAsia="Calibri" w:hAnsi="Arial" w:cs="Arial"/>
          <w:sz w:val="22"/>
          <w:szCs w:val="22"/>
          <w:lang w:eastAsia="en-US"/>
        </w:rPr>
        <w:t>,</w:t>
      </w:r>
      <w:r w:rsidR="00613051" w:rsidRPr="00C80D73">
        <w:rPr>
          <w:rFonts w:ascii="Arial" w:eastAsia="Calibri" w:hAnsi="Arial" w:cs="Arial"/>
          <w:sz w:val="22"/>
          <w:szCs w:val="22"/>
          <w:lang w:eastAsia="en-US"/>
        </w:rPr>
        <w:t xml:space="preserve"> doctor en Estadística que</w:t>
      </w:r>
      <w:r w:rsidR="00C32A98" w:rsidRPr="00C80D73">
        <w:rPr>
          <w:rFonts w:ascii="Arial" w:eastAsia="Calibri" w:hAnsi="Arial" w:cs="Arial"/>
          <w:sz w:val="22"/>
          <w:szCs w:val="22"/>
          <w:lang w:eastAsia="en-US"/>
        </w:rPr>
        <w:t xml:space="preserve"> </w:t>
      </w:r>
      <w:r w:rsidR="00613051" w:rsidRPr="00C80D73">
        <w:rPr>
          <w:rFonts w:ascii="Arial" w:eastAsia="Calibri" w:hAnsi="Arial" w:cs="Arial"/>
          <w:sz w:val="22"/>
          <w:szCs w:val="22"/>
          <w:lang w:eastAsia="en-US"/>
        </w:rPr>
        <w:t xml:space="preserve">participó en el COTECORA para los PEF de 2006, 2012, 2015 y 2018, y para </w:t>
      </w:r>
      <w:r>
        <w:rPr>
          <w:rFonts w:ascii="Arial" w:eastAsia="Calibri" w:hAnsi="Arial" w:cs="Arial"/>
          <w:sz w:val="22"/>
          <w:szCs w:val="22"/>
          <w:lang w:eastAsia="en-US"/>
        </w:rPr>
        <w:t xml:space="preserve">los </w:t>
      </w:r>
      <w:r w:rsidR="00613051" w:rsidRPr="00C80D73">
        <w:rPr>
          <w:rFonts w:ascii="Arial" w:eastAsia="Calibri" w:hAnsi="Arial" w:cs="Arial"/>
          <w:sz w:val="22"/>
          <w:szCs w:val="22"/>
          <w:lang w:eastAsia="en-US"/>
        </w:rPr>
        <w:t xml:space="preserve">PEL </w:t>
      </w:r>
      <w:r>
        <w:rPr>
          <w:rFonts w:ascii="Arial" w:eastAsia="Calibri" w:hAnsi="Arial" w:cs="Arial"/>
          <w:sz w:val="22"/>
          <w:szCs w:val="22"/>
          <w:lang w:eastAsia="en-US"/>
        </w:rPr>
        <w:t>de</w:t>
      </w:r>
      <w:r w:rsidR="00613051" w:rsidRPr="00C80D73">
        <w:rPr>
          <w:rFonts w:ascii="Arial" w:eastAsia="Calibri" w:hAnsi="Arial" w:cs="Arial"/>
          <w:sz w:val="22"/>
          <w:szCs w:val="22"/>
          <w:lang w:eastAsia="en-US"/>
        </w:rPr>
        <w:t xml:space="preserve"> 2016, </w:t>
      </w:r>
      <w:r w:rsidR="004C13DF" w:rsidRPr="00C80D73">
        <w:rPr>
          <w:rFonts w:ascii="Arial" w:eastAsia="Calibri" w:hAnsi="Arial" w:cs="Arial"/>
          <w:sz w:val="22"/>
          <w:szCs w:val="22"/>
          <w:lang w:eastAsia="en-US"/>
        </w:rPr>
        <w:t>2017 y 2018</w:t>
      </w:r>
      <w:r>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4C13DF"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w:t>
      </w:r>
      <w:r w:rsidR="00C32A98" w:rsidRPr="00C80D73">
        <w:rPr>
          <w:rFonts w:ascii="Arial" w:eastAsia="Calibri" w:hAnsi="Arial" w:cs="Arial"/>
          <w:sz w:val="22"/>
          <w:szCs w:val="22"/>
          <w:lang w:eastAsia="en-US"/>
        </w:rPr>
        <w:t xml:space="preserve"> Gabriel Núñez Antonio,</w:t>
      </w:r>
      <w:r w:rsidR="00DB404D" w:rsidRPr="00C80D73">
        <w:rPr>
          <w:rFonts w:ascii="Arial" w:eastAsia="Calibri" w:hAnsi="Arial" w:cs="Arial"/>
          <w:sz w:val="22"/>
          <w:szCs w:val="22"/>
          <w:lang w:eastAsia="en-US"/>
        </w:rPr>
        <w:t xml:space="preserve"> doctor en </w:t>
      </w:r>
      <w:r w:rsidR="00C80D73">
        <w:rPr>
          <w:rFonts w:ascii="Arial" w:eastAsia="Calibri" w:hAnsi="Arial" w:cs="Arial"/>
          <w:sz w:val="22"/>
          <w:szCs w:val="22"/>
          <w:lang w:eastAsia="en-US"/>
        </w:rPr>
        <w:t>M</w:t>
      </w:r>
      <w:r w:rsidR="00DB404D" w:rsidRPr="00C80D73">
        <w:rPr>
          <w:rFonts w:ascii="Arial" w:eastAsia="Calibri" w:hAnsi="Arial" w:cs="Arial"/>
          <w:sz w:val="22"/>
          <w:szCs w:val="22"/>
          <w:lang w:eastAsia="en-US"/>
        </w:rPr>
        <w:t>atemáticas,</w:t>
      </w:r>
      <w:r w:rsidR="00C32A98" w:rsidRPr="00C80D73">
        <w:rPr>
          <w:rFonts w:ascii="Arial" w:eastAsia="Calibri" w:hAnsi="Arial" w:cs="Arial"/>
          <w:sz w:val="22"/>
          <w:szCs w:val="22"/>
          <w:lang w:eastAsia="en-US"/>
        </w:rPr>
        <w:t xml:space="preserve"> participó en </w:t>
      </w:r>
      <w:r w:rsidR="00DB404D" w:rsidRPr="00C80D73">
        <w:rPr>
          <w:rFonts w:ascii="Arial" w:eastAsia="Calibri" w:hAnsi="Arial" w:cs="Arial"/>
          <w:sz w:val="22"/>
          <w:szCs w:val="22"/>
          <w:lang w:eastAsia="en-US"/>
        </w:rPr>
        <w:t>el COTECORA</w:t>
      </w:r>
      <w:r w:rsidR="00C32A98" w:rsidRPr="00C80D73">
        <w:rPr>
          <w:rFonts w:ascii="Arial" w:eastAsia="Calibri" w:hAnsi="Arial" w:cs="Arial"/>
          <w:sz w:val="22"/>
          <w:szCs w:val="22"/>
          <w:lang w:eastAsia="en-US"/>
        </w:rPr>
        <w:t xml:space="preserve"> en </w:t>
      </w:r>
      <w:r w:rsidR="00DB404D" w:rsidRPr="00C80D73">
        <w:rPr>
          <w:rFonts w:ascii="Arial" w:eastAsia="Calibri" w:hAnsi="Arial" w:cs="Arial"/>
          <w:sz w:val="22"/>
          <w:szCs w:val="22"/>
          <w:lang w:eastAsia="en-US"/>
        </w:rPr>
        <w:t xml:space="preserve">los PEF de </w:t>
      </w:r>
      <w:r w:rsidR="00C32A98" w:rsidRPr="00C80D73">
        <w:rPr>
          <w:rFonts w:ascii="Arial" w:eastAsia="Calibri" w:hAnsi="Arial" w:cs="Arial"/>
          <w:sz w:val="22"/>
          <w:szCs w:val="22"/>
          <w:lang w:eastAsia="en-US"/>
        </w:rPr>
        <w:t>2006,</w:t>
      </w:r>
      <w:r w:rsidR="00DB404D" w:rsidRPr="00C80D73">
        <w:rPr>
          <w:rFonts w:ascii="Arial" w:eastAsia="Calibri" w:hAnsi="Arial" w:cs="Arial"/>
          <w:sz w:val="22"/>
          <w:szCs w:val="22"/>
          <w:lang w:eastAsia="en-US"/>
        </w:rPr>
        <w:t xml:space="preserve"> 2015 y 2018, así como en </w:t>
      </w:r>
      <w:r w:rsidR="00C80D73">
        <w:rPr>
          <w:rFonts w:ascii="Arial" w:eastAsia="Calibri" w:hAnsi="Arial" w:cs="Arial"/>
          <w:sz w:val="22"/>
          <w:szCs w:val="22"/>
          <w:lang w:eastAsia="en-US"/>
        </w:rPr>
        <w:t xml:space="preserve">los </w:t>
      </w:r>
      <w:r w:rsidR="00DB404D" w:rsidRPr="00C80D73">
        <w:rPr>
          <w:rFonts w:ascii="Arial" w:eastAsia="Calibri" w:hAnsi="Arial" w:cs="Arial"/>
          <w:sz w:val="22"/>
          <w:szCs w:val="22"/>
          <w:lang w:eastAsia="en-US"/>
        </w:rPr>
        <w:t>PEL de 2016 a 2019</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80D73" w:rsidRDefault="00B270B9"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 Carlos Erwin Rodríguez Hernández-Vela</w:t>
      </w:r>
      <w:r w:rsidR="00C32A98" w:rsidRPr="00C80D73">
        <w:rPr>
          <w:rFonts w:ascii="Arial" w:eastAsia="Calibri" w:hAnsi="Arial" w:cs="Arial"/>
          <w:sz w:val="22"/>
          <w:szCs w:val="22"/>
          <w:lang w:eastAsia="en-US"/>
        </w:rPr>
        <w:t xml:space="preserve">, doctor en </w:t>
      </w:r>
      <w:r w:rsidR="00C80D73">
        <w:rPr>
          <w:rFonts w:ascii="Arial" w:eastAsia="Calibri" w:hAnsi="Arial" w:cs="Arial"/>
          <w:sz w:val="22"/>
          <w:szCs w:val="22"/>
          <w:lang w:eastAsia="en-US"/>
        </w:rPr>
        <w:t>E</w:t>
      </w:r>
      <w:r w:rsidR="00C32A98" w:rsidRPr="00C80D73">
        <w:rPr>
          <w:rFonts w:ascii="Arial" w:eastAsia="Calibri" w:hAnsi="Arial" w:cs="Arial"/>
          <w:sz w:val="22"/>
          <w:szCs w:val="22"/>
          <w:lang w:eastAsia="en-US"/>
        </w:rPr>
        <w:t xml:space="preserve">stadística, </w:t>
      </w:r>
      <w:r w:rsidRPr="00C80D73">
        <w:rPr>
          <w:rFonts w:ascii="Arial" w:eastAsia="Calibri" w:hAnsi="Arial" w:cs="Arial"/>
          <w:sz w:val="22"/>
          <w:szCs w:val="22"/>
          <w:lang w:eastAsia="en-US"/>
        </w:rPr>
        <w:t xml:space="preserve">que </w:t>
      </w:r>
      <w:r w:rsidR="00C32A98" w:rsidRPr="00C80D73">
        <w:rPr>
          <w:rFonts w:ascii="Arial" w:eastAsia="Calibri" w:hAnsi="Arial" w:cs="Arial"/>
          <w:sz w:val="22"/>
          <w:szCs w:val="22"/>
          <w:lang w:eastAsia="en-US"/>
        </w:rPr>
        <w:t xml:space="preserve">ha participado en los conteos </w:t>
      </w:r>
      <w:r w:rsidR="00C80D73">
        <w:rPr>
          <w:rFonts w:ascii="Arial" w:eastAsia="Calibri" w:hAnsi="Arial" w:cs="Arial"/>
          <w:sz w:val="22"/>
          <w:szCs w:val="22"/>
          <w:lang w:eastAsia="en-US"/>
        </w:rPr>
        <w:t xml:space="preserve">rápidos </w:t>
      </w:r>
      <w:r w:rsidR="00C32A98" w:rsidRPr="00C80D73">
        <w:rPr>
          <w:rFonts w:ascii="Arial" w:eastAsia="Calibri" w:hAnsi="Arial" w:cs="Arial"/>
          <w:sz w:val="22"/>
          <w:szCs w:val="22"/>
          <w:lang w:eastAsia="en-US"/>
        </w:rPr>
        <w:t>de</w:t>
      </w:r>
      <w:r w:rsidRPr="00C80D73">
        <w:rPr>
          <w:rFonts w:ascii="Arial" w:eastAsia="Calibri" w:hAnsi="Arial" w:cs="Arial"/>
          <w:sz w:val="22"/>
          <w:szCs w:val="22"/>
          <w:lang w:eastAsia="en-US"/>
        </w:rPr>
        <w:t xml:space="preserve"> los PEF 2015 y 2018, y en </w:t>
      </w:r>
      <w:r w:rsidR="00C80D73">
        <w:rPr>
          <w:rFonts w:ascii="Arial" w:eastAsia="Calibri" w:hAnsi="Arial" w:cs="Arial"/>
          <w:sz w:val="22"/>
          <w:szCs w:val="22"/>
          <w:lang w:eastAsia="en-US"/>
        </w:rPr>
        <w:t xml:space="preserve">los </w:t>
      </w:r>
      <w:r w:rsidRPr="00C80D73">
        <w:rPr>
          <w:rFonts w:ascii="Arial" w:eastAsia="Calibri" w:hAnsi="Arial" w:cs="Arial"/>
          <w:sz w:val="22"/>
          <w:szCs w:val="22"/>
          <w:lang w:eastAsia="en-US"/>
        </w:rPr>
        <w:t>PEL</w:t>
      </w:r>
      <w:r w:rsidR="00C32A98" w:rsidRPr="00C80D73">
        <w:rPr>
          <w:rFonts w:ascii="Arial" w:eastAsia="Calibri" w:hAnsi="Arial" w:cs="Arial"/>
          <w:sz w:val="22"/>
          <w:szCs w:val="22"/>
          <w:lang w:eastAsia="en-US"/>
        </w:rPr>
        <w:t xml:space="preserve"> de </w:t>
      </w:r>
      <w:r w:rsidRPr="00C80D73">
        <w:rPr>
          <w:rFonts w:ascii="Arial" w:eastAsia="Calibri" w:hAnsi="Arial" w:cs="Arial"/>
          <w:sz w:val="22"/>
          <w:szCs w:val="22"/>
          <w:lang w:eastAsia="en-US"/>
        </w:rPr>
        <w:t>2016 a 2019</w:t>
      </w:r>
      <w:r w:rsidR="00C80D73">
        <w:rPr>
          <w:rFonts w:ascii="Arial" w:eastAsia="Calibri" w:hAnsi="Arial" w:cs="Arial"/>
          <w:sz w:val="22"/>
          <w:szCs w:val="22"/>
          <w:lang w:eastAsia="en-US"/>
        </w:rPr>
        <w:t>.</w:t>
      </w:r>
    </w:p>
    <w:p w:rsidR="00C80D73" w:rsidRPr="00C80D73" w:rsidRDefault="00C80D73" w:rsidP="00C80D73">
      <w:pPr>
        <w:pStyle w:val="Prrafodelista"/>
        <w:rPr>
          <w:rFonts w:ascii="Arial" w:eastAsia="Calibri" w:hAnsi="Arial" w:cs="Arial"/>
          <w:sz w:val="22"/>
          <w:szCs w:val="22"/>
          <w:lang w:eastAsia="en-US"/>
        </w:rPr>
      </w:pPr>
    </w:p>
    <w:p w:rsidR="00C32A98" w:rsidRPr="00C80D73" w:rsidRDefault="00B270B9" w:rsidP="00C32A98">
      <w:pPr>
        <w:pStyle w:val="Prrafodelista"/>
        <w:widowControl/>
        <w:numPr>
          <w:ilvl w:val="0"/>
          <w:numId w:val="40"/>
        </w:numPr>
        <w:autoSpaceDE/>
        <w:autoSpaceDN/>
        <w:jc w:val="both"/>
        <w:rPr>
          <w:rFonts w:ascii="Arial" w:eastAsia="Calibri" w:hAnsi="Arial" w:cs="Arial"/>
          <w:sz w:val="22"/>
          <w:szCs w:val="22"/>
          <w:lang w:eastAsia="en-US"/>
        </w:rPr>
      </w:pPr>
      <w:r w:rsidRPr="00C80D73">
        <w:rPr>
          <w:rFonts w:ascii="Arial" w:eastAsia="Calibri" w:hAnsi="Arial" w:cs="Arial"/>
          <w:sz w:val="22"/>
          <w:szCs w:val="22"/>
          <w:lang w:eastAsia="en-US"/>
        </w:rPr>
        <w:t>Dr. Raúl Rueda Díaz del Campo,</w:t>
      </w:r>
      <w:r w:rsidR="00C32A98" w:rsidRPr="00C80D73">
        <w:rPr>
          <w:rFonts w:ascii="Arial" w:eastAsia="Calibri" w:hAnsi="Arial" w:cs="Arial"/>
          <w:sz w:val="22"/>
          <w:szCs w:val="22"/>
          <w:lang w:eastAsia="en-US"/>
        </w:rPr>
        <w:t xml:space="preserve"> doctor en matemáticas, </w:t>
      </w:r>
      <w:r w:rsidR="00242A19" w:rsidRPr="00C80D73">
        <w:rPr>
          <w:rFonts w:ascii="Arial" w:eastAsia="Calibri" w:hAnsi="Arial" w:cs="Arial"/>
          <w:sz w:val="22"/>
          <w:szCs w:val="22"/>
          <w:lang w:eastAsia="en-US"/>
        </w:rPr>
        <w:t>que participó</w:t>
      </w:r>
      <w:r w:rsidR="00C32A98" w:rsidRPr="00C80D73">
        <w:rPr>
          <w:rFonts w:ascii="Arial" w:eastAsia="Calibri" w:hAnsi="Arial" w:cs="Arial"/>
          <w:sz w:val="22"/>
          <w:szCs w:val="22"/>
          <w:lang w:eastAsia="en-US"/>
        </w:rPr>
        <w:t xml:space="preserve"> en </w:t>
      </w:r>
      <w:r w:rsidR="00242A19" w:rsidRPr="00C80D73">
        <w:rPr>
          <w:rFonts w:ascii="Arial" w:eastAsia="Calibri" w:hAnsi="Arial" w:cs="Arial"/>
          <w:sz w:val="22"/>
          <w:szCs w:val="22"/>
          <w:lang w:eastAsia="en-US"/>
        </w:rPr>
        <w:t>el COTECORA para</w:t>
      </w:r>
      <w:r w:rsidR="00C32A98" w:rsidRPr="00C80D73">
        <w:rPr>
          <w:rFonts w:ascii="Arial" w:eastAsia="Calibri" w:hAnsi="Arial" w:cs="Arial"/>
          <w:sz w:val="22"/>
          <w:szCs w:val="22"/>
          <w:lang w:eastAsia="en-US"/>
        </w:rPr>
        <w:t xml:space="preserve"> </w:t>
      </w:r>
      <w:r w:rsidR="00242A19" w:rsidRPr="00C80D73">
        <w:rPr>
          <w:rFonts w:ascii="Arial" w:eastAsia="Calibri" w:hAnsi="Arial" w:cs="Arial"/>
          <w:sz w:val="22"/>
          <w:szCs w:val="22"/>
          <w:lang w:eastAsia="en-US"/>
        </w:rPr>
        <w:t xml:space="preserve">los PEF de 2000, 2003, 2012, 2015 y 2018 y en </w:t>
      </w:r>
      <w:r w:rsidR="00C80D73">
        <w:rPr>
          <w:rFonts w:ascii="Arial" w:eastAsia="Calibri" w:hAnsi="Arial" w:cs="Arial"/>
          <w:sz w:val="22"/>
          <w:szCs w:val="22"/>
          <w:lang w:eastAsia="en-US"/>
        </w:rPr>
        <w:t xml:space="preserve">los </w:t>
      </w:r>
      <w:r w:rsidR="00242A19" w:rsidRPr="00C80D73">
        <w:rPr>
          <w:rFonts w:ascii="Arial" w:eastAsia="Calibri" w:hAnsi="Arial" w:cs="Arial"/>
          <w:sz w:val="22"/>
          <w:szCs w:val="22"/>
          <w:lang w:eastAsia="en-US"/>
        </w:rPr>
        <w:t>PEL de 2018</w:t>
      </w:r>
      <w:r w:rsidR="00C80D73">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17C7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Concluyó refiriendo que</w:t>
      </w:r>
      <w:r w:rsidR="00C32A98" w:rsidRPr="0031792F">
        <w:rPr>
          <w:rFonts w:ascii="Arial" w:eastAsia="Calibri" w:hAnsi="Arial" w:cs="Arial"/>
          <w:sz w:val="22"/>
          <w:szCs w:val="22"/>
          <w:lang w:eastAsia="en-US"/>
        </w:rPr>
        <w:t xml:space="preserve"> las síntesis curriculares completas se encuentran en el Dictamen que se anexa a este </w:t>
      </w:r>
      <w:r w:rsidR="00C80D73">
        <w:rPr>
          <w:rFonts w:ascii="Arial" w:eastAsia="Calibri" w:hAnsi="Arial" w:cs="Arial"/>
          <w:sz w:val="22"/>
          <w:szCs w:val="22"/>
          <w:lang w:eastAsia="en-US"/>
        </w:rPr>
        <w:t>Proyecto de A</w:t>
      </w:r>
      <w:r w:rsidR="00C32A98" w:rsidRPr="0031792F">
        <w:rPr>
          <w:rFonts w:ascii="Arial" w:eastAsia="Calibri" w:hAnsi="Arial" w:cs="Arial"/>
          <w:sz w:val="22"/>
          <w:szCs w:val="22"/>
          <w:lang w:eastAsia="en-US"/>
        </w:rPr>
        <w:t>cuerdo.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Lic. Ernesto Guerra Mota, </w:t>
      </w:r>
      <w:r w:rsidRPr="0031792F">
        <w:rPr>
          <w:rFonts w:ascii="Arial" w:eastAsia="Calibri" w:hAnsi="Arial" w:cs="Arial"/>
          <w:b/>
          <w:i/>
          <w:iCs/>
          <w:sz w:val="22"/>
          <w:szCs w:val="22"/>
          <w:lang w:eastAsia="en-US"/>
        </w:rPr>
        <w:t xml:space="preserve">representante del </w:t>
      </w:r>
      <w:proofErr w:type="gramStart"/>
      <w:r w:rsidR="000445DD">
        <w:rPr>
          <w:rFonts w:ascii="Arial" w:eastAsia="Calibri" w:hAnsi="Arial" w:cs="Arial"/>
          <w:b/>
          <w:i/>
          <w:iCs/>
          <w:sz w:val="22"/>
          <w:szCs w:val="22"/>
          <w:lang w:eastAsia="en-US"/>
        </w:rPr>
        <w:t>PES</w:t>
      </w:r>
      <w:r w:rsidRPr="0031792F">
        <w:rPr>
          <w:rFonts w:ascii="Arial" w:eastAsia="Calibri" w:hAnsi="Arial" w:cs="Arial"/>
          <w:b/>
          <w:i/>
          <w:iCs/>
          <w:sz w:val="22"/>
          <w:szCs w:val="22"/>
          <w:lang w:eastAsia="en-US"/>
        </w:rPr>
        <w:t>.-</w:t>
      </w:r>
      <w:proofErr w:type="gramEnd"/>
      <w:r w:rsidR="00C32A98" w:rsidRPr="0031792F">
        <w:rPr>
          <w:rFonts w:ascii="Arial" w:eastAsia="Calibri" w:hAnsi="Arial" w:cs="Arial"/>
          <w:b/>
          <w:sz w:val="22"/>
          <w:szCs w:val="22"/>
          <w:lang w:eastAsia="en-US"/>
        </w:rPr>
        <w:t xml:space="preserve"> </w:t>
      </w:r>
      <w:r w:rsidR="00C80D73">
        <w:rPr>
          <w:rFonts w:ascii="Arial" w:eastAsia="Calibri" w:hAnsi="Arial" w:cs="Arial"/>
          <w:sz w:val="22"/>
          <w:szCs w:val="22"/>
          <w:lang w:eastAsia="en-US"/>
        </w:rPr>
        <w:t>Solicitó</w:t>
      </w:r>
      <w:r w:rsidR="00717C7D" w:rsidRPr="0031792F">
        <w:rPr>
          <w:rFonts w:ascii="Arial" w:eastAsia="Calibri" w:hAnsi="Arial" w:cs="Arial"/>
          <w:sz w:val="22"/>
          <w:szCs w:val="22"/>
          <w:lang w:eastAsia="en-US"/>
        </w:rPr>
        <w:t xml:space="preserve"> al</w:t>
      </w:r>
      <w:r w:rsidR="00C32A98" w:rsidRPr="0031792F">
        <w:rPr>
          <w:rFonts w:ascii="Arial" w:eastAsia="Calibri" w:hAnsi="Arial" w:cs="Arial"/>
          <w:sz w:val="22"/>
          <w:szCs w:val="22"/>
          <w:lang w:eastAsia="en-US"/>
        </w:rPr>
        <w:t xml:space="preserve"> Secretario</w:t>
      </w:r>
      <w:r w:rsidR="00717C7D" w:rsidRPr="0031792F">
        <w:rPr>
          <w:rFonts w:ascii="Arial" w:eastAsia="Calibri" w:hAnsi="Arial" w:cs="Arial"/>
          <w:sz w:val="22"/>
          <w:szCs w:val="22"/>
          <w:lang w:eastAsia="en-US"/>
        </w:rPr>
        <w:t xml:space="preserve"> Técnico</w:t>
      </w:r>
      <w:r w:rsidR="00C32A98" w:rsidRPr="0031792F">
        <w:rPr>
          <w:rFonts w:ascii="Arial" w:eastAsia="Calibri" w:hAnsi="Arial" w:cs="Arial"/>
          <w:sz w:val="22"/>
          <w:szCs w:val="22"/>
          <w:lang w:eastAsia="en-US"/>
        </w:rPr>
        <w:t xml:space="preserve"> el costo total de</w:t>
      </w:r>
      <w:r w:rsidR="001D0107" w:rsidRPr="0031792F">
        <w:rPr>
          <w:rFonts w:ascii="Arial" w:eastAsia="Calibri" w:hAnsi="Arial" w:cs="Arial"/>
          <w:sz w:val="22"/>
          <w:szCs w:val="22"/>
          <w:lang w:eastAsia="en-US"/>
        </w:rPr>
        <w:t>l COTECORA</w:t>
      </w:r>
      <w:r w:rsidR="00C32A98" w:rsidRPr="0031792F">
        <w:rPr>
          <w:rFonts w:ascii="Arial" w:eastAsia="Calibri" w:hAnsi="Arial" w:cs="Arial"/>
          <w:sz w:val="22"/>
          <w:szCs w:val="22"/>
          <w:lang w:eastAsia="en-US"/>
        </w:rPr>
        <w:t xml:space="preserve"> y sus alcances presupuestales, </w:t>
      </w:r>
      <w:r w:rsidR="001D0107" w:rsidRPr="0031792F">
        <w:rPr>
          <w:rFonts w:ascii="Arial" w:eastAsia="Calibri" w:hAnsi="Arial" w:cs="Arial"/>
          <w:sz w:val="22"/>
          <w:szCs w:val="22"/>
          <w:lang w:eastAsia="en-US"/>
        </w:rPr>
        <w:t xml:space="preserve">ya </w:t>
      </w:r>
      <w:r w:rsidR="00C32A98" w:rsidRPr="0031792F">
        <w:rPr>
          <w:rFonts w:ascii="Arial" w:eastAsia="Calibri" w:hAnsi="Arial" w:cs="Arial"/>
          <w:sz w:val="22"/>
          <w:szCs w:val="22"/>
          <w:lang w:eastAsia="en-US"/>
        </w:rPr>
        <w:t xml:space="preserve">que no </w:t>
      </w:r>
      <w:r w:rsidR="001D0107" w:rsidRPr="0031792F">
        <w:rPr>
          <w:rFonts w:ascii="Arial" w:eastAsia="Calibri" w:hAnsi="Arial" w:cs="Arial"/>
          <w:sz w:val="22"/>
          <w:szCs w:val="22"/>
          <w:lang w:eastAsia="en-US"/>
        </w:rPr>
        <w:t>lo encontró</w:t>
      </w:r>
      <w:r w:rsidR="00C32A98" w:rsidRPr="0031792F">
        <w:rPr>
          <w:rFonts w:ascii="Arial" w:eastAsia="Calibri" w:hAnsi="Arial" w:cs="Arial"/>
          <w:sz w:val="22"/>
          <w:szCs w:val="22"/>
          <w:lang w:eastAsia="en-US"/>
        </w:rPr>
        <w:t xml:space="preserve"> señalado</w:t>
      </w:r>
      <w:r w:rsidR="001D0107" w:rsidRPr="0031792F">
        <w:rPr>
          <w:rFonts w:ascii="Arial" w:eastAsia="Calibri" w:hAnsi="Arial" w:cs="Arial"/>
          <w:sz w:val="22"/>
          <w:szCs w:val="22"/>
          <w:lang w:eastAsia="en-US"/>
        </w:rPr>
        <w:t>, relacionándolo con</w:t>
      </w:r>
      <w:r w:rsidR="00C32A98" w:rsidRPr="0031792F">
        <w:rPr>
          <w:rFonts w:ascii="Arial" w:eastAsia="Calibri" w:hAnsi="Arial" w:cs="Arial"/>
          <w:sz w:val="22"/>
          <w:szCs w:val="22"/>
          <w:lang w:eastAsia="en-US"/>
        </w:rPr>
        <w:t xml:space="preserve"> los resolutivos </w:t>
      </w:r>
      <w:r w:rsidR="00C80D73">
        <w:rPr>
          <w:rFonts w:ascii="Arial" w:eastAsia="Calibri" w:hAnsi="Arial" w:cs="Arial"/>
          <w:sz w:val="22"/>
          <w:szCs w:val="22"/>
          <w:lang w:eastAsia="en-US"/>
        </w:rPr>
        <w:t>C</w:t>
      </w:r>
      <w:r w:rsidR="00C32A98" w:rsidRPr="0031792F">
        <w:rPr>
          <w:rFonts w:ascii="Arial" w:eastAsia="Calibri" w:hAnsi="Arial" w:cs="Arial"/>
          <w:sz w:val="22"/>
          <w:szCs w:val="22"/>
          <w:lang w:eastAsia="en-US"/>
        </w:rPr>
        <w:t xml:space="preserve">uarto y </w:t>
      </w:r>
      <w:r w:rsidR="00C80D73">
        <w:rPr>
          <w:rFonts w:ascii="Arial" w:eastAsia="Calibri" w:hAnsi="Arial" w:cs="Arial"/>
          <w:sz w:val="22"/>
          <w:szCs w:val="22"/>
          <w:lang w:eastAsia="en-US"/>
        </w:rPr>
        <w:t>S</w:t>
      </w:r>
      <w:r w:rsidR="00C32A98" w:rsidRPr="0031792F">
        <w:rPr>
          <w:rFonts w:ascii="Arial" w:eastAsia="Calibri" w:hAnsi="Arial" w:cs="Arial"/>
          <w:sz w:val="22"/>
          <w:szCs w:val="22"/>
          <w:lang w:eastAsia="en-US"/>
        </w:rPr>
        <w:t>exto</w:t>
      </w:r>
      <w:r w:rsidR="00C80D73">
        <w:rPr>
          <w:rFonts w:ascii="Arial" w:eastAsia="Calibri" w:hAnsi="Arial" w:cs="Arial"/>
          <w:sz w:val="22"/>
          <w:szCs w:val="22"/>
          <w:lang w:eastAsia="en-US"/>
        </w:rPr>
        <w:t xml:space="preserve"> del Proyecto de Acuerdo</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ED2AF6"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segundo lugar, consultó cuáles fueron</w:t>
      </w:r>
      <w:r w:rsidR="00C32A98" w:rsidRPr="0031792F">
        <w:rPr>
          <w:rFonts w:ascii="Arial" w:eastAsia="Calibri" w:hAnsi="Arial" w:cs="Arial"/>
          <w:sz w:val="22"/>
          <w:szCs w:val="22"/>
          <w:lang w:eastAsia="en-US"/>
        </w:rPr>
        <w:t xml:space="preserve"> los criterios que </w:t>
      </w:r>
      <w:r w:rsidRPr="0031792F">
        <w:rPr>
          <w:rFonts w:ascii="Arial" w:eastAsia="Calibri" w:hAnsi="Arial" w:cs="Arial"/>
          <w:sz w:val="22"/>
          <w:szCs w:val="22"/>
          <w:lang w:eastAsia="en-US"/>
        </w:rPr>
        <w:t xml:space="preserve">llevaron </w:t>
      </w:r>
      <w:r w:rsidR="00C32A98" w:rsidRPr="0031792F">
        <w:rPr>
          <w:rFonts w:ascii="Arial" w:eastAsia="Calibri" w:hAnsi="Arial" w:cs="Arial"/>
          <w:sz w:val="22"/>
          <w:szCs w:val="22"/>
          <w:lang w:eastAsia="en-US"/>
        </w:rPr>
        <w:t xml:space="preserve">a la </w:t>
      </w:r>
      <w:r w:rsidRPr="0031792F">
        <w:rPr>
          <w:rFonts w:ascii="Arial" w:eastAsia="Calibri" w:hAnsi="Arial" w:cs="Arial"/>
          <w:sz w:val="22"/>
          <w:szCs w:val="22"/>
          <w:lang w:eastAsia="en-US"/>
        </w:rPr>
        <w:t xml:space="preserve">propuesta de </w:t>
      </w:r>
      <w:r w:rsidR="00C32A98" w:rsidRPr="0031792F">
        <w:rPr>
          <w:rFonts w:ascii="Arial" w:eastAsia="Calibri" w:hAnsi="Arial" w:cs="Arial"/>
          <w:sz w:val="22"/>
          <w:szCs w:val="22"/>
          <w:lang w:eastAsia="en-US"/>
        </w:rPr>
        <w:t>integración de</w:t>
      </w:r>
      <w:r w:rsidRPr="0031792F">
        <w:rPr>
          <w:rFonts w:ascii="Arial" w:eastAsia="Calibri" w:hAnsi="Arial" w:cs="Arial"/>
          <w:sz w:val="22"/>
          <w:szCs w:val="22"/>
          <w:lang w:eastAsia="en-US"/>
        </w:rPr>
        <w:t xml:space="preserve">l COTECORA con 11 personas, si en </w:t>
      </w:r>
      <w:r w:rsidR="00C32A98" w:rsidRPr="0031792F">
        <w:rPr>
          <w:rFonts w:ascii="Arial" w:eastAsia="Calibri" w:hAnsi="Arial" w:cs="Arial"/>
          <w:sz w:val="22"/>
          <w:szCs w:val="22"/>
          <w:lang w:eastAsia="en-US"/>
        </w:rPr>
        <w:t xml:space="preserve">2018 </w:t>
      </w:r>
      <w:r w:rsidRPr="0031792F">
        <w:rPr>
          <w:rFonts w:ascii="Arial" w:eastAsia="Calibri" w:hAnsi="Arial" w:cs="Arial"/>
          <w:sz w:val="22"/>
          <w:szCs w:val="22"/>
          <w:lang w:eastAsia="en-US"/>
        </w:rPr>
        <w:t>se integró con</w:t>
      </w:r>
      <w:r w:rsidR="00C32A98" w:rsidRPr="0031792F">
        <w:rPr>
          <w:rFonts w:ascii="Arial" w:eastAsia="Calibri" w:hAnsi="Arial" w:cs="Arial"/>
          <w:sz w:val="22"/>
          <w:szCs w:val="22"/>
          <w:lang w:eastAsia="en-US"/>
        </w:rPr>
        <w:t xml:space="preserve"> </w:t>
      </w:r>
      <w:r w:rsidR="00C80D73">
        <w:rPr>
          <w:rFonts w:ascii="Arial" w:eastAsia="Calibri" w:hAnsi="Arial" w:cs="Arial"/>
          <w:sz w:val="22"/>
          <w:szCs w:val="22"/>
          <w:lang w:eastAsia="en-US"/>
        </w:rPr>
        <w:t>nueve</w:t>
      </w:r>
      <w:r w:rsidRPr="0031792F">
        <w:rPr>
          <w:rFonts w:ascii="Arial" w:eastAsia="Calibri" w:hAnsi="Arial" w:cs="Arial"/>
          <w:sz w:val="22"/>
          <w:szCs w:val="22"/>
          <w:lang w:eastAsia="en-US"/>
        </w:rPr>
        <w:t>.</w:t>
      </w:r>
    </w:p>
    <w:p w:rsidR="00ED2AF6" w:rsidRPr="0031792F" w:rsidRDefault="00ED2AF6" w:rsidP="00C32A98">
      <w:pPr>
        <w:widowControl/>
        <w:autoSpaceDE/>
        <w:autoSpaceDN/>
        <w:jc w:val="both"/>
        <w:rPr>
          <w:rFonts w:ascii="Arial" w:eastAsia="Calibri" w:hAnsi="Arial" w:cs="Arial"/>
          <w:sz w:val="22"/>
          <w:szCs w:val="22"/>
          <w:lang w:eastAsia="en-US"/>
        </w:rPr>
      </w:pPr>
    </w:p>
    <w:p w:rsidR="00C32A98" w:rsidRPr="0031792F" w:rsidRDefault="00C80D73" w:rsidP="00C32A98">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E</w:t>
      </w:r>
      <w:r w:rsidR="00ED2AF6" w:rsidRPr="0031792F">
        <w:rPr>
          <w:rFonts w:ascii="Arial" w:eastAsia="Calibri" w:hAnsi="Arial" w:cs="Arial"/>
          <w:sz w:val="22"/>
          <w:szCs w:val="22"/>
          <w:lang w:eastAsia="en-US"/>
        </w:rPr>
        <w:t>n tercer lugar, solicitó saber si los</w:t>
      </w:r>
      <w:r w:rsidR="00C32A98" w:rsidRPr="0031792F">
        <w:rPr>
          <w:rFonts w:ascii="Arial" w:eastAsia="Calibri" w:hAnsi="Arial" w:cs="Arial"/>
          <w:sz w:val="22"/>
          <w:szCs w:val="22"/>
          <w:lang w:eastAsia="en-US"/>
        </w:rPr>
        <w:t xml:space="preserve"> perfiles</w:t>
      </w:r>
      <w:r w:rsidR="00ED2AF6" w:rsidRPr="0031792F">
        <w:rPr>
          <w:rFonts w:ascii="Arial" w:eastAsia="Calibri" w:hAnsi="Arial" w:cs="Arial"/>
          <w:sz w:val="22"/>
          <w:szCs w:val="22"/>
          <w:lang w:eastAsia="en-US"/>
        </w:rPr>
        <w:t xml:space="preserve"> de </w:t>
      </w:r>
      <w:r>
        <w:rPr>
          <w:rFonts w:ascii="Arial" w:eastAsia="Calibri" w:hAnsi="Arial" w:cs="Arial"/>
          <w:sz w:val="22"/>
          <w:szCs w:val="22"/>
          <w:lang w:eastAsia="en-US"/>
        </w:rPr>
        <w:t xml:space="preserve">las personas </w:t>
      </w:r>
      <w:r w:rsidR="00ED2AF6" w:rsidRPr="0031792F">
        <w:rPr>
          <w:rFonts w:ascii="Arial" w:eastAsia="Calibri" w:hAnsi="Arial" w:cs="Arial"/>
          <w:sz w:val="22"/>
          <w:szCs w:val="22"/>
          <w:lang w:eastAsia="en-US"/>
        </w:rPr>
        <w:t>expert</w:t>
      </w:r>
      <w:r>
        <w:rPr>
          <w:rFonts w:ascii="Arial" w:eastAsia="Calibri" w:hAnsi="Arial" w:cs="Arial"/>
          <w:sz w:val="22"/>
          <w:szCs w:val="22"/>
          <w:lang w:eastAsia="en-US"/>
        </w:rPr>
        <w:t>a</w:t>
      </w:r>
      <w:r w:rsidR="00ED2AF6" w:rsidRPr="0031792F">
        <w:rPr>
          <w:rFonts w:ascii="Arial" w:eastAsia="Calibri" w:hAnsi="Arial" w:cs="Arial"/>
          <w:sz w:val="22"/>
          <w:szCs w:val="22"/>
          <w:lang w:eastAsia="en-US"/>
        </w:rPr>
        <w:t>s propuest</w:t>
      </w:r>
      <w:r>
        <w:rPr>
          <w:rFonts w:ascii="Arial" w:eastAsia="Calibri" w:hAnsi="Arial" w:cs="Arial"/>
          <w:sz w:val="22"/>
          <w:szCs w:val="22"/>
          <w:lang w:eastAsia="en-US"/>
        </w:rPr>
        <w:t>a</w:t>
      </w:r>
      <w:r w:rsidR="00ED2AF6" w:rsidRPr="0031792F">
        <w:rPr>
          <w:rFonts w:ascii="Arial" w:eastAsia="Calibri" w:hAnsi="Arial" w:cs="Arial"/>
          <w:sz w:val="22"/>
          <w:szCs w:val="22"/>
          <w:lang w:eastAsia="en-US"/>
        </w:rPr>
        <w:t>s</w:t>
      </w:r>
      <w:r w:rsidR="00C32A98" w:rsidRPr="0031792F">
        <w:rPr>
          <w:rFonts w:ascii="Arial" w:eastAsia="Calibri" w:hAnsi="Arial" w:cs="Arial"/>
          <w:sz w:val="22"/>
          <w:szCs w:val="22"/>
          <w:lang w:eastAsia="en-US"/>
        </w:rPr>
        <w:t xml:space="preserve"> cumplen los requisitos </w:t>
      </w:r>
      <w:r w:rsidR="0071465B" w:rsidRPr="0031792F">
        <w:rPr>
          <w:rFonts w:ascii="Arial" w:eastAsia="Calibri" w:hAnsi="Arial" w:cs="Arial"/>
          <w:sz w:val="22"/>
          <w:szCs w:val="22"/>
          <w:lang w:eastAsia="en-US"/>
        </w:rPr>
        <w:t xml:space="preserve">establecidos </w:t>
      </w:r>
      <w:r w:rsidR="00C32A98" w:rsidRPr="0031792F">
        <w:rPr>
          <w:rFonts w:ascii="Arial" w:eastAsia="Calibri" w:hAnsi="Arial" w:cs="Arial"/>
          <w:sz w:val="22"/>
          <w:szCs w:val="22"/>
          <w:lang w:eastAsia="en-US"/>
        </w:rPr>
        <w:t xml:space="preserve">en el </w:t>
      </w:r>
      <w:r>
        <w:rPr>
          <w:rFonts w:ascii="Arial" w:eastAsia="Calibri" w:hAnsi="Arial" w:cs="Arial"/>
          <w:sz w:val="22"/>
          <w:szCs w:val="22"/>
          <w:lang w:eastAsia="en-US"/>
        </w:rPr>
        <w:t>RE</w:t>
      </w:r>
      <w:r w:rsidR="0071465B" w:rsidRPr="0031792F">
        <w:rPr>
          <w:rFonts w:ascii="Arial" w:eastAsia="Calibri" w:hAnsi="Arial" w:cs="Arial"/>
          <w:sz w:val="22"/>
          <w:szCs w:val="22"/>
          <w:lang w:eastAsia="en-US"/>
        </w:rPr>
        <w:t xml:space="preserve">, ya que tenía la </w:t>
      </w:r>
      <w:r w:rsidR="00C32A98" w:rsidRPr="0031792F">
        <w:rPr>
          <w:rFonts w:ascii="Arial" w:eastAsia="Calibri" w:hAnsi="Arial" w:cs="Arial"/>
          <w:sz w:val="22"/>
          <w:szCs w:val="22"/>
          <w:lang w:eastAsia="en-US"/>
        </w:rPr>
        <w:t xml:space="preserve">impresión </w:t>
      </w:r>
      <w:r w:rsidR="0071465B" w:rsidRPr="0031792F">
        <w:rPr>
          <w:rFonts w:ascii="Arial" w:eastAsia="Calibri" w:hAnsi="Arial" w:cs="Arial"/>
          <w:sz w:val="22"/>
          <w:szCs w:val="22"/>
          <w:lang w:eastAsia="en-US"/>
        </w:rPr>
        <w:t xml:space="preserve">de </w:t>
      </w:r>
      <w:r w:rsidR="00C32A98" w:rsidRPr="0031792F">
        <w:rPr>
          <w:rFonts w:ascii="Arial" w:eastAsia="Calibri" w:hAnsi="Arial" w:cs="Arial"/>
          <w:sz w:val="22"/>
          <w:szCs w:val="22"/>
          <w:lang w:eastAsia="en-US"/>
        </w:rPr>
        <w:t>que una de las propuestas no cumpl</w:t>
      </w:r>
      <w:r w:rsidR="0071465B" w:rsidRPr="0031792F">
        <w:rPr>
          <w:rFonts w:ascii="Arial" w:eastAsia="Calibri" w:hAnsi="Arial" w:cs="Arial"/>
          <w:sz w:val="22"/>
          <w:szCs w:val="22"/>
          <w:lang w:eastAsia="en-US"/>
        </w:rPr>
        <w:t>ía con</w:t>
      </w:r>
      <w:r w:rsidR="00C32A98" w:rsidRPr="0031792F">
        <w:rPr>
          <w:rFonts w:ascii="Arial" w:eastAsia="Calibri" w:hAnsi="Arial" w:cs="Arial"/>
          <w:sz w:val="22"/>
          <w:szCs w:val="22"/>
          <w:lang w:eastAsia="en-US"/>
        </w:rPr>
        <w:t xml:space="preserve"> lo señalado con el artículo 363, numeral 1, inciso d) del </w:t>
      </w:r>
      <w:r>
        <w:rPr>
          <w:rFonts w:ascii="Arial" w:eastAsia="Calibri" w:hAnsi="Arial" w:cs="Arial"/>
          <w:sz w:val="22"/>
          <w:szCs w:val="22"/>
          <w:lang w:eastAsia="en-US"/>
        </w:rPr>
        <w:t>mencionado Reglamento</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iCs/>
          <w:sz w:val="22"/>
          <w:szCs w:val="22"/>
          <w:lang w:eastAsia="en-US"/>
        </w:rPr>
        <w:t xml:space="preserve">Secretario </w:t>
      </w:r>
      <w:proofErr w:type="gramStart"/>
      <w:r w:rsidRPr="0031792F">
        <w:rPr>
          <w:rFonts w:ascii="Arial" w:eastAsia="Calibri" w:hAnsi="Arial" w:cs="Arial"/>
          <w:b/>
          <w:i/>
          <w:iCs/>
          <w:sz w:val="22"/>
          <w:szCs w:val="22"/>
          <w:lang w:eastAsia="en-US"/>
        </w:rPr>
        <w:t>Técnico.-</w:t>
      </w:r>
      <w:proofErr w:type="gramEnd"/>
      <w:r w:rsidR="00C32A98" w:rsidRPr="0031792F">
        <w:rPr>
          <w:rFonts w:ascii="Arial" w:eastAsia="Calibri" w:hAnsi="Arial" w:cs="Arial"/>
          <w:b/>
          <w:sz w:val="22"/>
          <w:szCs w:val="22"/>
          <w:lang w:eastAsia="en-US"/>
        </w:rPr>
        <w:t xml:space="preserve"> </w:t>
      </w:r>
      <w:r w:rsidR="00C85328" w:rsidRPr="0031792F">
        <w:rPr>
          <w:rFonts w:ascii="Arial" w:eastAsia="Calibri" w:hAnsi="Arial" w:cs="Arial"/>
          <w:sz w:val="22"/>
          <w:szCs w:val="22"/>
          <w:lang w:eastAsia="en-US"/>
        </w:rPr>
        <w:t xml:space="preserve">Señaló que informaría el costo a la brevedad, ya que no lo tenía a la mano, pero destacó </w:t>
      </w:r>
      <w:r w:rsidR="00C32A98" w:rsidRPr="0031792F">
        <w:rPr>
          <w:rFonts w:ascii="Arial" w:eastAsia="Calibri" w:hAnsi="Arial" w:cs="Arial"/>
          <w:sz w:val="22"/>
          <w:szCs w:val="22"/>
          <w:lang w:eastAsia="en-US"/>
        </w:rPr>
        <w:t xml:space="preserve">que es parte de la presupuestación que se tiene tanto para finales de este año como para el </w:t>
      </w:r>
      <w:r w:rsidR="00C85328" w:rsidRPr="0031792F">
        <w:rPr>
          <w:rFonts w:ascii="Arial" w:eastAsia="Calibri" w:hAnsi="Arial" w:cs="Arial"/>
          <w:sz w:val="22"/>
          <w:szCs w:val="22"/>
          <w:lang w:eastAsia="en-US"/>
        </w:rPr>
        <w:t>PEF</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32A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w:t>
      </w:r>
      <w:r w:rsidR="00191F17" w:rsidRPr="0031792F">
        <w:rPr>
          <w:rFonts w:ascii="Arial" w:eastAsia="Calibri" w:hAnsi="Arial" w:cs="Arial"/>
          <w:sz w:val="22"/>
          <w:szCs w:val="22"/>
          <w:lang w:eastAsia="en-US"/>
        </w:rPr>
        <w:t xml:space="preserve">n cuanto al número propuesto de </w:t>
      </w:r>
      <w:r w:rsidRPr="0031792F">
        <w:rPr>
          <w:rFonts w:ascii="Arial" w:eastAsia="Calibri" w:hAnsi="Arial" w:cs="Arial"/>
          <w:sz w:val="22"/>
          <w:szCs w:val="22"/>
          <w:lang w:eastAsia="en-US"/>
        </w:rPr>
        <w:t xml:space="preserve">11 integrantes </w:t>
      </w:r>
      <w:r w:rsidR="00191F17" w:rsidRPr="0031792F">
        <w:rPr>
          <w:rFonts w:ascii="Arial" w:eastAsia="Calibri" w:hAnsi="Arial" w:cs="Arial"/>
          <w:sz w:val="22"/>
          <w:szCs w:val="22"/>
          <w:lang w:eastAsia="en-US"/>
        </w:rPr>
        <w:t xml:space="preserve">explicó que en 2018 se tuvo </w:t>
      </w:r>
      <w:r w:rsidRPr="0031792F">
        <w:rPr>
          <w:rFonts w:ascii="Arial" w:eastAsia="Calibri" w:hAnsi="Arial" w:cs="Arial"/>
          <w:sz w:val="22"/>
          <w:szCs w:val="22"/>
          <w:lang w:eastAsia="en-US"/>
        </w:rPr>
        <w:t>un gran reto</w:t>
      </w:r>
      <w:r w:rsidR="00D84866" w:rsidRPr="0031792F">
        <w:rPr>
          <w:rFonts w:ascii="Arial" w:eastAsia="Calibri" w:hAnsi="Arial" w:cs="Arial"/>
          <w:sz w:val="22"/>
          <w:szCs w:val="22"/>
          <w:lang w:eastAsia="en-US"/>
        </w:rPr>
        <w:t xml:space="preserve"> de 10 conteos rápidos que se entregaron la noche de la jornada electoral: la elección </w:t>
      </w:r>
      <w:r w:rsidR="00D84866" w:rsidRPr="0031792F">
        <w:rPr>
          <w:rFonts w:ascii="Arial" w:eastAsia="Calibri" w:hAnsi="Arial" w:cs="Arial"/>
          <w:sz w:val="22"/>
          <w:szCs w:val="22"/>
          <w:lang w:eastAsia="en-US"/>
        </w:rPr>
        <w:lastRenderedPageBreak/>
        <w:t>presidencial y</w:t>
      </w:r>
      <w:r w:rsidRPr="0031792F">
        <w:rPr>
          <w:rFonts w:ascii="Arial" w:eastAsia="Calibri" w:hAnsi="Arial" w:cs="Arial"/>
          <w:sz w:val="22"/>
          <w:szCs w:val="22"/>
          <w:lang w:eastAsia="en-US"/>
        </w:rPr>
        <w:t xml:space="preserve"> nueve gubernaturas. </w:t>
      </w:r>
      <w:r w:rsidR="00D84866" w:rsidRPr="0031792F">
        <w:rPr>
          <w:rFonts w:ascii="Arial" w:eastAsia="Calibri" w:hAnsi="Arial" w:cs="Arial"/>
          <w:sz w:val="22"/>
          <w:szCs w:val="22"/>
          <w:lang w:eastAsia="en-US"/>
        </w:rPr>
        <w:t>Refirió que se hicieron</w:t>
      </w:r>
      <w:r w:rsidRPr="0031792F">
        <w:rPr>
          <w:rFonts w:ascii="Arial" w:eastAsia="Calibri" w:hAnsi="Arial" w:cs="Arial"/>
          <w:sz w:val="22"/>
          <w:szCs w:val="22"/>
          <w:lang w:eastAsia="en-US"/>
        </w:rPr>
        <w:t xml:space="preserve"> tres grupos de trabajo con tres especialistas, cada grupo de trabajo de tres atendió tres estados de la República y la distribución de trabajo </w:t>
      </w:r>
      <w:r w:rsidR="00D84866" w:rsidRPr="0031792F">
        <w:rPr>
          <w:rFonts w:ascii="Arial" w:eastAsia="Calibri" w:hAnsi="Arial" w:cs="Arial"/>
          <w:sz w:val="22"/>
          <w:szCs w:val="22"/>
          <w:lang w:eastAsia="en-US"/>
        </w:rPr>
        <w:t>permitió</w:t>
      </w:r>
      <w:r w:rsidRPr="0031792F">
        <w:rPr>
          <w:rFonts w:ascii="Arial" w:eastAsia="Calibri" w:hAnsi="Arial" w:cs="Arial"/>
          <w:sz w:val="22"/>
          <w:szCs w:val="22"/>
          <w:lang w:eastAsia="en-US"/>
        </w:rPr>
        <w:t xml:space="preserve"> atender las nueve gubernaturas y cada uno de los grupos también realizó una estimación para la elección de Presiden</w:t>
      </w:r>
      <w:r w:rsidR="00FE718B">
        <w:rPr>
          <w:rFonts w:ascii="Arial" w:eastAsia="Calibri" w:hAnsi="Arial" w:cs="Arial"/>
          <w:sz w:val="22"/>
          <w:szCs w:val="22"/>
          <w:lang w:eastAsia="en-US"/>
        </w:rPr>
        <w:t>cia de los Estados Unidos Mexicanos</w:t>
      </w:r>
      <w:r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84866"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Expresó que</w:t>
      </w:r>
      <w:r w:rsidR="00FE718B">
        <w:rPr>
          <w:rFonts w:ascii="Arial" w:eastAsia="Calibri" w:hAnsi="Arial" w:cs="Arial"/>
          <w:sz w:val="22"/>
          <w:szCs w:val="22"/>
          <w:lang w:eastAsia="en-US"/>
        </w:rPr>
        <w:t>,</w:t>
      </w:r>
      <w:r w:rsidRPr="0031792F">
        <w:rPr>
          <w:rFonts w:ascii="Arial" w:eastAsia="Calibri" w:hAnsi="Arial" w:cs="Arial"/>
          <w:sz w:val="22"/>
          <w:szCs w:val="22"/>
          <w:lang w:eastAsia="en-US"/>
        </w:rPr>
        <w:t xml:space="preserve"> al ver</w:t>
      </w:r>
      <w:r w:rsidR="00C32A98" w:rsidRPr="0031792F">
        <w:rPr>
          <w:rFonts w:ascii="Arial" w:eastAsia="Calibri" w:hAnsi="Arial" w:cs="Arial"/>
          <w:sz w:val="22"/>
          <w:szCs w:val="22"/>
          <w:lang w:eastAsia="en-US"/>
        </w:rPr>
        <w:t xml:space="preserve"> el reto que implica la elección del </w:t>
      </w:r>
      <w:r w:rsidR="00FE718B">
        <w:rPr>
          <w:rFonts w:ascii="Arial" w:eastAsia="Calibri" w:hAnsi="Arial" w:cs="Arial"/>
          <w:sz w:val="22"/>
          <w:szCs w:val="22"/>
          <w:lang w:eastAsia="en-US"/>
        </w:rPr>
        <w:t xml:space="preserve">6 de junio de </w:t>
      </w:r>
      <w:r w:rsidR="00C32A98" w:rsidRPr="0031792F">
        <w:rPr>
          <w:rFonts w:ascii="Arial" w:eastAsia="Calibri" w:hAnsi="Arial" w:cs="Arial"/>
          <w:sz w:val="22"/>
          <w:szCs w:val="22"/>
          <w:lang w:eastAsia="en-US"/>
        </w:rPr>
        <w:t xml:space="preserve">2021, </w:t>
      </w:r>
      <w:r w:rsidR="00E94764" w:rsidRPr="0031792F">
        <w:rPr>
          <w:rFonts w:ascii="Arial" w:eastAsia="Calibri" w:hAnsi="Arial" w:cs="Arial"/>
          <w:sz w:val="22"/>
          <w:szCs w:val="22"/>
          <w:lang w:eastAsia="en-US"/>
        </w:rPr>
        <w:t xml:space="preserve">en la </w:t>
      </w:r>
      <w:r w:rsidR="00C32A98" w:rsidRPr="0031792F">
        <w:rPr>
          <w:rFonts w:ascii="Arial" w:eastAsia="Calibri" w:hAnsi="Arial" w:cs="Arial"/>
          <w:sz w:val="22"/>
          <w:szCs w:val="22"/>
          <w:lang w:eastAsia="en-US"/>
        </w:rPr>
        <w:t xml:space="preserve">que se incrementan las gubernaturas de </w:t>
      </w:r>
      <w:r w:rsidR="00E94764" w:rsidRPr="0031792F">
        <w:rPr>
          <w:rFonts w:ascii="Arial" w:eastAsia="Calibri" w:hAnsi="Arial" w:cs="Arial"/>
          <w:sz w:val="22"/>
          <w:szCs w:val="22"/>
          <w:lang w:eastAsia="en-US"/>
        </w:rPr>
        <w:t>9</w:t>
      </w:r>
      <w:r w:rsidR="00C32A98" w:rsidRPr="0031792F">
        <w:rPr>
          <w:rFonts w:ascii="Arial" w:eastAsia="Calibri" w:hAnsi="Arial" w:cs="Arial"/>
          <w:sz w:val="22"/>
          <w:szCs w:val="22"/>
          <w:lang w:eastAsia="en-US"/>
        </w:rPr>
        <w:t xml:space="preserve"> a 15, más la estimación de la Cámara</w:t>
      </w:r>
      <w:r w:rsidR="00E94764" w:rsidRPr="0031792F">
        <w:rPr>
          <w:rFonts w:ascii="Arial" w:eastAsia="Calibri" w:hAnsi="Arial" w:cs="Arial"/>
          <w:sz w:val="22"/>
          <w:szCs w:val="22"/>
          <w:lang w:eastAsia="en-US"/>
        </w:rPr>
        <w:t xml:space="preserve"> de Diputados</w:t>
      </w:r>
      <w:r w:rsidR="00C32A98" w:rsidRPr="0031792F">
        <w:rPr>
          <w:rFonts w:ascii="Arial" w:eastAsia="Calibri" w:hAnsi="Arial" w:cs="Arial"/>
          <w:sz w:val="22"/>
          <w:szCs w:val="22"/>
          <w:lang w:eastAsia="en-US"/>
        </w:rPr>
        <w:t xml:space="preserve">, de las primeras preguntas </w:t>
      </w:r>
      <w:r w:rsidR="00E94764" w:rsidRPr="0031792F">
        <w:rPr>
          <w:rFonts w:ascii="Arial" w:eastAsia="Calibri" w:hAnsi="Arial" w:cs="Arial"/>
          <w:sz w:val="22"/>
          <w:szCs w:val="22"/>
          <w:lang w:eastAsia="en-US"/>
        </w:rPr>
        <w:t xml:space="preserve">que se plantearon fue </w:t>
      </w:r>
      <w:r w:rsidR="00C32A98" w:rsidRPr="0031792F">
        <w:rPr>
          <w:rFonts w:ascii="Arial" w:eastAsia="Calibri" w:hAnsi="Arial" w:cs="Arial"/>
          <w:sz w:val="22"/>
          <w:szCs w:val="22"/>
          <w:lang w:eastAsia="en-US"/>
        </w:rPr>
        <w:t xml:space="preserve">cómo distribuir esa carga de trabajo en un grupo </w:t>
      </w:r>
      <w:r w:rsidR="00E94764" w:rsidRPr="0031792F">
        <w:rPr>
          <w:rFonts w:ascii="Arial" w:eastAsia="Calibri" w:hAnsi="Arial" w:cs="Arial"/>
          <w:sz w:val="22"/>
          <w:szCs w:val="22"/>
          <w:lang w:eastAsia="en-US"/>
        </w:rPr>
        <w:t>de expert</w:t>
      </w:r>
      <w:r w:rsidR="00FE718B">
        <w:rPr>
          <w:rFonts w:ascii="Arial" w:eastAsia="Calibri" w:hAnsi="Arial" w:cs="Arial"/>
          <w:sz w:val="22"/>
          <w:szCs w:val="22"/>
          <w:lang w:eastAsia="en-US"/>
        </w:rPr>
        <w:t>as(</w:t>
      </w:r>
      <w:r w:rsidR="00E94764" w:rsidRPr="0031792F">
        <w:rPr>
          <w:rFonts w:ascii="Arial" w:eastAsia="Calibri" w:hAnsi="Arial" w:cs="Arial"/>
          <w:sz w:val="22"/>
          <w:szCs w:val="22"/>
          <w:lang w:eastAsia="en-US"/>
        </w:rPr>
        <w:t>os</w:t>
      </w:r>
      <w:r w:rsidR="00FE718B">
        <w:rPr>
          <w:rFonts w:ascii="Arial" w:eastAsia="Calibri" w:hAnsi="Arial" w:cs="Arial"/>
          <w:sz w:val="22"/>
          <w:szCs w:val="22"/>
          <w:lang w:eastAsia="en-US"/>
        </w:rPr>
        <w:t>)</w:t>
      </w:r>
      <w:r w:rsidR="00E94764" w:rsidRPr="0031792F">
        <w:rPr>
          <w:rFonts w:ascii="Arial" w:eastAsia="Calibri" w:hAnsi="Arial" w:cs="Arial"/>
          <w:sz w:val="22"/>
          <w:szCs w:val="22"/>
          <w:lang w:eastAsia="en-US"/>
        </w:rPr>
        <w:t xml:space="preserve"> y que por ello se retomó </w:t>
      </w:r>
      <w:r w:rsidR="00C32A98" w:rsidRPr="0031792F">
        <w:rPr>
          <w:rFonts w:ascii="Arial" w:eastAsia="Calibri" w:hAnsi="Arial" w:cs="Arial"/>
          <w:sz w:val="22"/>
          <w:szCs w:val="22"/>
          <w:lang w:eastAsia="en-US"/>
        </w:rPr>
        <w:t xml:space="preserve">la propuesta de nueve especialistas </w:t>
      </w:r>
      <w:r w:rsidR="00E94764" w:rsidRPr="0031792F">
        <w:rPr>
          <w:rFonts w:ascii="Arial" w:eastAsia="Calibri" w:hAnsi="Arial" w:cs="Arial"/>
          <w:sz w:val="22"/>
          <w:szCs w:val="22"/>
          <w:lang w:eastAsia="en-US"/>
        </w:rPr>
        <w:t>para atender</w:t>
      </w:r>
      <w:r w:rsidR="00C32A98" w:rsidRPr="0031792F">
        <w:rPr>
          <w:rFonts w:ascii="Arial" w:eastAsia="Calibri" w:hAnsi="Arial" w:cs="Arial"/>
          <w:sz w:val="22"/>
          <w:szCs w:val="22"/>
          <w:lang w:eastAsia="en-US"/>
        </w:rPr>
        <w:t xml:space="preserve"> las gubernaturas, a razón de cinco estimaciones por cada grupo de tres, </w:t>
      </w:r>
      <w:r w:rsidR="00E94764" w:rsidRPr="0031792F">
        <w:rPr>
          <w:rFonts w:ascii="Arial" w:eastAsia="Calibri" w:hAnsi="Arial" w:cs="Arial"/>
          <w:sz w:val="22"/>
          <w:szCs w:val="22"/>
          <w:lang w:eastAsia="en-US"/>
        </w:rPr>
        <w:t>lo que implicaría</w:t>
      </w:r>
      <w:r w:rsidR="00C32A98" w:rsidRPr="0031792F">
        <w:rPr>
          <w:rFonts w:ascii="Arial" w:eastAsia="Calibri" w:hAnsi="Arial" w:cs="Arial"/>
          <w:sz w:val="22"/>
          <w:szCs w:val="22"/>
          <w:lang w:eastAsia="en-US"/>
        </w:rPr>
        <w:t xml:space="preserve"> una carga de responsabilidad impo</w:t>
      </w:r>
      <w:r w:rsidR="00E94764" w:rsidRPr="0031792F">
        <w:rPr>
          <w:rFonts w:ascii="Arial" w:eastAsia="Calibri" w:hAnsi="Arial" w:cs="Arial"/>
          <w:sz w:val="22"/>
          <w:szCs w:val="22"/>
          <w:lang w:eastAsia="en-US"/>
        </w:rPr>
        <w:t xml:space="preserve">rtante, además de que se quiere </w:t>
      </w:r>
      <w:r w:rsidR="00C32A98" w:rsidRPr="0031792F">
        <w:rPr>
          <w:rFonts w:ascii="Arial" w:eastAsia="Calibri" w:hAnsi="Arial" w:cs="Arial"/>
          <w:sz w:val="22"/>
          <w:szCs w:val="22"/>
          <w:lang w:eastAsia="en-US"/>
        </w:rPr>
        <w:t xml:space="preserve">proponer al </w:t>
      </w:r>
      <w:r w:rsidR="00E94764"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que dos especialistas atiendan la estimación de la Cámara de Diputados, </w:t>
      </w:r>
      <w:r w:rsidR="00E94764" w:rsidRPr="0031792F">
        <w:rPr>
          <w:rFonts w:ascii="Arial" w:eastAsia="Calibri" w:hAnsi="Arial" w:cs="Arial"/>
          <w:sz w:val="22"/>
          <w:szCs w:val="22"/>
          <w:lang w:eastAsia="en-US"/>
        </w:rPr>
        <w:t>lo que mostró</w:t>
      </w:r>
      <w:r w:rsidR="00C32A98" w:rsidRPr="0031792F">
        <w:rPr>
          <w:rFonts w:ascii="Arial" w:eastAsia="Calibri" w:hAnsi="Arial" w:cs="Arial"/>
          <w:sz w:val="22"/>
          <w:szCs w:val="22"/>
          <w:lang w:eastAsia="en-US"/>
        </w:rPr>
        <w:t xml:space="preserve"> la necesidad de crecer en integrantes del </w:t>
      </w:r>
      <w:r w:rsidR="00E94764"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para poder atender esta carga de trabajo, </w:t>
      </w:r>
      <w:r w:rsidR="00E94764" w:rsidRPr="0031792F">
        <w:rPr>
          <w:rFonts w:ascii="Arial" w:eastAsia="Calibri" w:hAnsi="Arial" w:cs="Arial"/>
          <w:sz w:val="22"/>
          <w:szCs w:val="22"/>
          <w:lang w:eastAsia="en-US"/>
        </w:rPr>
        <w:t>que</w:t>
      </w:r>
      <w:r w:rsidR="00C32A98" w:rsidRPr="0031792F">
        <w:rPr>
          <w:rFonts w:ascii="Arial" w:eastAsia="Calibri" w:hAnsi="Arial" w:cs="Arial"/>
          <w:sz w:val="22"/>
          <w:szCs w:val="22"/>
          <w:lang w:eastAsia="en-US"/>
        </w:rPr>
        <w:t xml:space="preserve"> </w:t>
      </w:r>
      <w:r w:rsidR="00E94764" w:rsidRPr="0031792F">
        <w:rPr>
          <w:rFonts w:ascii="Arial" w:eastAsia="Calibri" w:hAnsi="Arial" w:cs="Arial"/>
          <w:sz w:val="22"/>
          <w:szCs w:val="22"/>
          <w:lang w:eastAsia="en-US"/>
        </w:rPr>
        <w:t>aumenta</w:t>
      </w:r>
      <w:r w:rsidR="00C32A98" w:rsidRPr="0031792F">
        <w:rPr>
          <w:rFonts w:ascii="Arial" w:eastAsia="Calibri" w:hAnsi="Arial" w:cs="Arial"/>
          <w:sz w:val="22"/>
          <w:szCs w:val="22"/>
          <w:lang w:eastAsia="en-US"/>
        </w:rPr>
        <w:t xml:space="preserve"> de 10 estimaciones a 16 estimaciones</w:t>
      </w:r>
      <w:r w:rsidR="00E94764" w:rsidRPr="0031792F">
        <w:rPr>
          <w:rFonts w:ascii="Arial" w:eastAsia="Calibri" w:hAnsi="Arial" w:cs="Arial"/>
          <w:sz w:val="22"/>
          <w:szCs w:val="22"/>
          <w:lang w:eastAsia="en-US"/>
        </w:rPr>
        <w:t xml:space="preserve"> que se entregarán</w:t>
      </w:r>
      <w:r w:rsidR="00C32A98" w:rsidRPr="0031792F">
        <w:rPr>
          <w:rFonts w:ascii="Arial" w:eastAsia="Calibri" w:hAnsi="Arial" w:cs="Arial"/>
          <w:sz w:val="22"/>
          <w:szCs w:val="22"/>
          <w:lang w:eastAsia="en-US"/>
        </w:rPr>
        <w:t xml:space="preserve"> la noche de la elección.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A5C36"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Agregó que es</w:t>
      </w:r>
      <w:r w:rsidR="00C32A98" w:rsidRPr="0031792F">
        <w:rPr>
          <w:rFonts w:ascii="Arial" w:eastAsia="Calibri" w:hAnsi="Arial" w:cs="Arial"/>
          <w:sz w:val="22"/>
          <w:szCs w:val="22"/>
          <w:lang w:eastAsia="en-US"/>
        </w:rPr>
        <w:t xml:space="preserve"> un tema </w:t>
      </w:r>
      <w:r w:rsidR="002301D0" w:rsidRPr="0031792F">
        <w:rPr>
          <w:rFonts w:ascii="Arial" w:eastAsia="Calibri" w:hAnsi="Arial" w:cs="Arial"/>
          <w:sz w:val="22"/>
          <w:szCs w:val="22"/>
          <w:lang w:eastAsia="en-US"/>
        </w:rPr>
        <w:t>relacionado</w:t>
      </w:r>
      <w:r w:rsidR="00C32A98" w:rsidRPr="0031792F">
        <w:rPr>
          <w:rFonts w:ascii="Arial" w:eastAsia="Calibri" w:hAnsi="Arial" w:cs="Arial"/>
          <w:sz w:val="22"/>
          <w:szCs w:val="22"/>
          <w:lang w:eastAsia="en-US"/>
        </w:rPr>
        <w:t xml:space="preserve"> con </w:t>
      </w:r>
      <w:r w:rsidR="002301D0" w:rsidRPr="0031792F">
        <w:rPr>
          <w:rFonts w:ascii="Arial" w:eastAsia="Calibri" w:hAnsi="Arial" w:cs="Arial"/>
          <w:sz w:val="22"/>
          <w:szCs w:val="22"/>
          <w:lang w:eastAsia="en-US"/>
        </w:rPr>
        <w:t>la carga</w:t>
      </w:r>
      <w:r w:rsidR="00C32A98" w:rsidRPr="0031792F">
        <w:rPr>
          <w:rFonts w:ascii="Arial" w:eastAsia="Calibri" w:hAnsi="Arial" w:cs="Arial"/>
          <w:sz w:val="22"/>
          <w:szCs w:val="22"/>
          <w:lang w:eastAsia="en-US"/>
        </w:rPr>
        <w:t xml:space="preserve"> de trabajo</w:t>
      </w:r>
      <w:r w:rsidR="002301D0" w:rsidRPr="0031792F">
        <w:rPr>
          <w:rFonts w:ascii="Arial" w:eastAsia="Calibri" w:hAnsi="Arial" w:cs="Arial"/>
          <w:sz w:val="22"/>
          <w:szCs w:val="22"/>
          <w:lang w:eastAsia="en-US"/>
        </w:rPr>
        <w:t xml:space="preserve">, ya que se trata de </w:t>
      </w:r>
      <w:r w:rsidR="00C32A98" w:rsidRPr="0031792F">
        <w:rPr>
          <w:rFonts w:ascii="Arial" w:eastAsia="Calibri" w:hAnsi="Arial" w:cs="Arial"/>
          <w:sz w:val="22"/>
          <w:szCs w:val="22"/>
          <w:lang w:eastAsia="en-US"/>
        </w:rPr>
        <w:t xml:space="preserve">un trabajo especializado, </w:t>
      </w:r>
      <w:r w:rsidR="002301D0" w:rsidRPr="0031792F">
        <w:rPr>
          <w:rFonts w:ascii="Arial" w:eastAsia="Calibri" w:hAnsi="Arial" w:cs="Arial"/>
          <w:sz w:val="22"/>
          <w:szCs w:val="22"/>
          <w:lang w:eastAsia="en-US"/>
        </w:rPr>
        <w:t>siendo las y los integrantes del COTECORA</w:t>
      </w:r>
      <w:r w:rsidR="00C32A98" w:rsidRPr="0031792F">
        <w:rPr>
          <w:rFonts w:ascii="Arial" w:eastAsia="Calibri" w:hAnsi="Arial" w:cs="Arial"/>
          <w:sz w:val="22"/>
          <w:szCs w:val="22"/>
          <w:lang w:eastAsia="en-US"/>
        </w:rPr>
        <w:t xml:space="preserve"> quienes hacen el diseño muestral y la noche de la elección</w:t>
      </w:r>
      <w:r w:rsidR="002301D0"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gracias a la información recabada de manera oportuna por toda la estructura operativa del Instituto, hacen las estimaciones estadísticas de los resultados.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FE718B" w:rsidP="00C32A98">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A</w:t>
      </w:r>
      <w:r w:rsidR="00F40EFB" w:rsidRPr="0031792F">
        <w:rPr>
          <w:rFonts w:ascii="Arial" w:eastAsia="Calibri" w:hAnsi="Arial" w:cs="Arial"/>
          <w:sz w:val="22"/>
          <w:szCs w:val="22"/>
          <w:lang w:eastAsia="en-US"/>
        </w:rPr>
        <w:t>firmó que</w:t>
      </w:r>
      <w:r w:rsidR="00C32A98" w:rsidRPr="0031792F">
        <w:rPr>
          <w:rFonts w:ascii="Arial" w:eastAsia="Calibri" w:hAnsi="Arial" w:cs="Arial"/>
          <w:sz w:val="22"/>
          <w:szCs w:val="22"/>
          <w:lang w:eastAsia="en-US"/>
        </w:rPr>
        <w:t xml:space="preserve"> las propuestas </w:t>
      </w:r>
      <w:r w:rsidR="00F40EFB" w:rsidRPr="0031792F">
        <w:rPr>
          <w:rFonts w:ascii="Arial" w:eastAsia="Calibri" w:hAnsi="Arial" w:cs="Arial"/>
          <w:sz w:val="22"/>
          <w:szCs w:val="22"/>
          <w:lang w:eastAsia="en-US"/>
        </w:rPr>
        <w:t xml:space="preserve">presentadas </w:t>
      </w:r>
      <w:r w:rsidR="00C32A98" w:rsidRPr="0031792F">
        <w:rPr>
          <w:rFonts w:ascii="Arial" w:eastAsia="Calibri" w:hAnsi="Arial" w:cs="Arial"/>
          <w:sz w:val="22"/>
          <w:szCs w:val="22"/>
          <w:lang w:eastAsia="en-US"/>
        </w:rPr>
        <w:t>cumplen con lo</w:t>
      </w:r>
      <w:r w:rsidR="00F40EFB" w:rsidRPr="0031792F">
        <w:rPr>
          <w:rFonts w:ascii="Arial" w:eastAsia="Calibri" w:hAnsi="Arial" w:cs="Arial"/>
          <w:sz w:val="22"/>
          <w:szCs w:val="22"/>
          <w:lang w:eastAsia="en-US"/>
        </w:rPr>
        <w:t>s requisitos establecidos en el RE</w:t>
      </w:r>
      <w:r w:rsidR="00C32A98" w:rsidRPr="0031792F">
        <w:rPr>
          <w:rFonts w:ascii="Arial" w:eastAsia="Calibri" w:hAnsi="Arial" w:cs="Arial"/>
          <w:sz w:val="22"/>
          <w:szCs w:val="22"/>
          <w:lang w:eastAsia="en-US"/>
        </w:rPr>
        <w:t xml:space="preserve">, </w:t>
      </w:r>
      <w:r w:rsidR="00F40EFB" w:rsidRPr="0031792F">
        <w:rPr>
          <w:rFonts w:ascii="Arial" w:eastAsia="Calibri" w:hAnsi="Arial" w:cs="Arial"/>
          <w:sz w:val="22"/>
          <w:szCs w:val="22"/>
          <w:lang w:eastAsia="en-US"/>
        </w:rPr>
        <w:t>y cuentan con</w:t>
      </w:r>
      <w:r w:rsidR="00C32A98" w:rsidRPr="0031792F">
        <w:rPr>
          <w:rFonts w:ascii="Arial" w:eastAsia="Calibri" w:hAnsi="Arial" w:cs="Arial"/>
          <w:sz w:val="22"/>
          <w:szCs w:val="22"/>
          <w:lang w:eastAsia="en-US"/>
        </w:rPr>
        <w:t xml:space="preserve"> una experiencia aprobada.</w:t>
      </w:r>
      <w:r w:rsidR="009C645B" w:rsidRPr="0031792F">
        <w:rPr>
          <w:rFonts w:ascii="Arial" w:eastAsia="Calibri" w:hAnsi="Arial" w:cs="Arial"/>
          <w:sz w:val="22"/>
          <w:szCs w:val="22"/>
          <w:lang w:eastAsia="en-US"/>
        </w:rPr>
        <w:t xml:space="preserve"> Además</w:t>
      </w:r>
      <w:r w:rsidR="008279D7">
        <w:rPr>
          <w:rFonts w:ascii="Arial" w:eastAsia="Calibri" w:hAnsi="Arial" w:cs="Arial"/>
          <w:sz w:val="22"/>
          <w:szCs w:val="22"/>
          <w:lang w:eastAsia="en-US"/>
        </w:rPr>
        <w:t xml:space="preserve">, </w:t>
      </w:r>
      <w:r w:rsidR="009C645B" w:rsidRPr="0031792F">
        <w:rPr>
          <w:rFonts w:ascii="Arial" w:eastAsia="Calibri" w:hAnsi="Arial" w:cs="Arial"/>
          <w:sz w:val="22"/>
          <w:szCs w:val="22"/>
          <w:lang w:eastAsia="en-US"/>
        </w:rPr>
        <w:t xml:space="preserve">refirió </w:t>
      </w:r>
      <w:r w:rsidR="00C32A98" w:rsidRPr="0031792F">
        <w:rPr>
          <w:rFonts w:ascii="Arial" w:eastAsia="Calibri" w:hAnsi="Arial" w:cs="Arial"/>
          <w:sz w:val="22"/>
          <w:szCs w:val="22"/>
          <w:lang w:eastAsia="en-US"/>
        </w:rPr>
        <w:t xml:space="preserve">la necesidad de incorporar a </w:t>
      </w:r>
      <w:r w:rsidR="009C645B" w:rsidRPr="0031792F">
        <w:rPr>
          <w:rFonts w:ascii="Arial" w:eastAsia="Calibri" w:hAnsi="Arial" w:cs="Arial"/>
          <w:sz w:val="22"/>
          <w:szCs w:val="22"/>
          <w:lang w:eastAsia="en-US"/>
        </w:rPr>
        <w:t>personas</w:t>
      </w:r>
      <w:r w:rsidR="00C32A98" w:rsidRPr="0031792F">
        <w:rPr>
          <w:rFonts w:ascii="Arial" w:eastAsia="Calibri" w:hAnsi="Arial" w:cs="Arial"/>
          <w:sz w:val="22"/>
          <w:szCs w:val="22"/>
          <w:lang w:eastAsia="en-US"/>
        </w:rPr>
        <w:t xml:space="preserve"> que no </w:t>
      </w:r>
      <w:r w:rsidR="009C645B" w:rsidRPr="0031792F">
        <w:rPr>
          <w:rFonts w:ascii="Arial" w:eastAsia="Calibri" w:hAnsi="Arial" w:cs="Arial"/>
          <w:sz w:val="22"/>
          <w:szCs w:val="22"/>
          <w:lang w:eastAsia="en-US"/>
        </w:rPr>
        <w:t>hubieran</w:t>
      </w:r>
      <w:r w:rsidR="00C32A98" w:rsidRPr="0031792F">
        <w:rPr>
          <w:rFonts w:ascii="Arial" w:eastAsia="Calibri" w:hAnsi="Arial" w:cs="Arial"/>
          <w:sz w:val="22"/>
          <w:szCs w:val="22"/>
          <w:lang w:eastAsia="en-US"/>
        </w:rPr>
        <w:t xml:space="preserve"> formado parte del </w:t>
      </w:r>
      <w:r w:rsidR="009C645B"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pero </w:t>
      </w:r>
      <w:r w:rsidR="009C645B" w:rsidRPr="0031792F">
        <w:rPr>
          <w:rFonts w:ascii="Arial" w:eastAsia="Calibri" w:hAnsi="Arial" w:cs="Arial"/>
          <w:sz w:val="22"/>
          <w:szCs w:val="22"/>
          <w:lang w:eastAsia="en-US"/>
        </w:rPr>
        <w:t xml:space="preserve">que ello no significa que no tengan </w:t>
      </w:r>
      <w:r w:rsidR="00C32A98" w:rsidRPr="0031792F">
        <w:rPr>
          <w:rFonts w:ascii="Arial" w:eastAsia="Calibri" w:hAnsi="Arial" w:cs="Arial"/>
          <w:sz w:val="22"/>
          <w:szCs w:val="22"/>
          <w:lang w:eastAsia="en-US"/>
        </w:rPr>
        <w:t xml:space="preserve">las aptitudes, </w:t>
      </w:r>
      <w:r w:rsidR="009C645B" w:rsidRPr="0031792F">
        <w:rPr>
          <w:rFonts w:ascii="Arial" w:eastAsia="Calibri" w:hAnsi="Arial" w:cs="Arial"/>
          <w:sz w:val="22"/>
          <w:szCs w:val="22"/>
          <w:lang w:eastAsia="en-US"/>
        </w:rPr>
        <w:t xml:space="preserve">ya que </w:t>
      </w:r>
      <w:r w:rsidR="00C32A98" w:rsidRPr="0031792F">
        <w:rPr>
          <w:rFonts w:ascii="Arial" w:eastAsia="Calibri" w:hAnsi="Arial" w:cs="Arial"/>
          <w:sz w:val="22"/>
          <w:szCs w:val="22"/>
          <w:lang w:eastAsia="en-US"/>
        </w:rPr>
        <w:t>se hace un proceso de búsqueda de posibles candidat</w:t>
      </w:r>
      <w:r>
        <w:rPr>
          <w:rFonts w:ascii="Arial" w:eastAsia="Calibri" w:hAnsi="Arial" w:cs="Arial"/>
          <w:sz w:val="22"/>
          <w:szCs w:val="22"/>
          <w:lang w:eastAsia="en-US"/>
        </w:rPr>
        <w:t>as(</w:t>
      </w:r>
      <w:r w:rsidR="009C645B" w:rsidRPr="0031792F">
        <w:rPr>
          <w:rFonts w:ascii="Arial" w:eastAsia="Calibri" w:hAnsi="Arial" w:cs="Arial"/>
          <w:sz w:val="22"/>
          <w:szCs w:val="22"/>
          <w:lang w:eastAsia="en-US"/>
        </w:rPr>
        <w:t>os</w:t>
      </w:r>
      <w:r>
        <w:rPr>
          <w:rFonts w:ascii="Arial" w:eastAsia="Calibri" w:hAnsi="Arial" w:cs="Arial"/>
          <w:sz w:val="22"/>
          <w:szCs w:val="22"/>
          <w:lang w:eastAsia="en-US"/>
        </w:rPr>
        <w:t>)</w:t>
      </w:r>
      <w:r w:rsidR="009C645B" w:rsidRPr="0031792F">
        <w:rPr>
          <w:rFonts w:ascii="Arial" w:eastAsia="Calibri" w:hAnsi="Arial" w:cs="Arial"/>
          <w:sz w:val="22"/>
          <w:szCs w:val="22"/>
          <w:lang w:eastAsia="en-US"/>
        </w:rPr>
        <w:t xml:space="preserve">, se </w:t>
      </w:r>
      <w:proofErr w:type="gramStart"/>
      <w:r w:rsidR="00F563CD" w:rsidRPr="0031792F">
        <w:rPr>
          <w:rFonts w:ascii="Arial" w:eastAsia="Calibri" w:hAnsi="Arial" w:cs="Arial"/>
          <w:sz w:val="22"/>
          <w:szCs w:val="22"/>
          <w:lang w:eastAsia="en-US"/>
        </w:rPr>
        <w:t>le</w:t>
      </w:r>
      <w:r w:rsidR="00F563CD">
        <w:rPr>
          <w:rFonts w:ascii="Arial" w:eastAsia="Calibri" w:hAnsi="Arial" w:cs="Arial"/>
          <w:sz w:val="22"/>
          <w:szCs w:val="22"/>
          <w:lang w:eastAsia="en-US"/>
        </w:rPr>
        <w:t>s</w:t>
      </w:r>
      <w:proofErr w:type="gramEnd"/>
      <w:r w:rsidR="00C32A98" w:rsidRPr="0031792F">
        <w:rPr>
          <w:rFonts w:ascii="Arial" w:eastAsia="Calibri" w:hAnsi="Arial" w:cs="Arial"/>
          <w:sz w:val="22"/>
          <w:szCs w:val="22"/>
          <w:lang w:eastAsia="en-US"/>
        </w:rPr>
        <w:t xml:space="preserve"> explica a detalle cuál es el trabajo que se les va a encomendar, cuál es el nivel de </w:t>
      </w:r>
      <w:r w:rsidR="00C32A98" w:rsidRPr="0031792F">
        <w:rPr>
          <w:rFonts w:ascii="Arial" w:eastAsia="Calibri" w:hAnsi="Arial" w:cs="Arial"/>
          <w:i/>
          <w:sz w:val="22"/>
          <w:szCs w:val="22"/>
          <w:lang w:eastAsia="en-US"/>
        </w:rPr>
        <w:t xml:space="preserve">expertise </w:t>
      </w:r>
      <w:r w:rsidR="00C32A98" w:rsidRPr="0031792F">
        <w:rPr>
          <w:rFonts w:ascii="Arial" w:eastAsia="Calibri" w:hAnsi="Arial" w:cs="Arial"/>
          <w:sz w:val="22"/>
          <w:szCs w:val="22"/>
          <w:lang w:eastAsia="en-US"/>
        </w:rPr>
        <w:t xml:space="preserve">esencial </w:t>
      </w:r>
      <w:r w:rsidR="009C645B" w:rsidRPr="0031792F">
        <w:rPr>
          <w:rFonts w:ascii="Arial" w:eastAsia="Calibri" w:hAnsi="Arial" w:cs="Arial"/>
          <w:sz w:val="22"/>
          <w:szCs w:val="22"/>
          <w:lang w:eastAsia="en-US"/>
        </w:rPr>
        <w:t xml:space="preserve">requerido ya que se les precisa que </w:t>
      </w:r>
      <w:r w:rsidR="00C32A98" w:rsidRPr="0031792F">
        <w:rPr>
          <w:rFonts w:ascii="Arial" w:eastAsia="Calibri" w:hAnsi="Arial" w:cs="Arial"/>
          <w:sz w:val="22"/>
          <w:szCs w:val="22"/>
          <w:lang w:eastAsia="en-US"/>
        </w:rPr>
        <w:t xml:space="preserve">son responsables directos de la estimación de los resultados.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53142"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Destacó que se trata de</w:t>
      </w:r>
      <w:r w:rsidR="00C32A98" w:rsidRPr="0031792F">
        <w:rPr>
          <w:rFonts w:ascii="Arial" w:eastAsia="Calibri" w:hAnsi="Arial" w:cs="Arial"/>
          <w:sz w:val="22"/>
          <w:szCs w:val="22"/>
          <w:lang w:eastAsia="en-US"/>
        </w:rPr>
        <w:t xml:space="preserve"> un equipo de trabajo que se conjuga con todos estos especialistas para poder definir criterios, definir plazos y poder tener un trabajo muy privado.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E5882"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Finalmente, informó que</w:t>
      </w:r>
      <w:r w:rsidR="00C32A98" w:rsidRPr="0031792F">
        <w:rPr>
          <w:rFonts w:ascii="Arial" w:eastAsia="Calibri" w:hAnsi="Arial" w:cs="Arial"/>
          <w:sz w:val="22"/>
          <w:szCs w:val="22"/>
          <w:lang w:eastAsia="en-US"/>
        </w:rPr>
        <w:t xml:space="preserve"> son 9.2 millones de pesos</w:t>
      </w:r>
      <w:r w:rsidRPr="0031792F">
        <w:rPr>
          <w:rFonts w:ascii="Arial" w:eastAsia="Calibri" w:hAnsi="Arial" w:cs="Arial"/>
          <w:sz w:val="22"/>
          <w:szCs w:val="22"/>
          <w:lang w:eastAsia="en-US"/>
        </w:rPr>
        <w:t xml:space="preserve"> lo</w:t>
      </w:r>
      <w:r w:rsidR="00C32A98" w:rsidRPr="0031792F">
        <w:rPr>
          <w:rFonts w:ascii="Arial" w:eastAsia="Calibri" w:hAnsi="Arial" w:cs="Arial"/>
          <w:sz w:val="22"/>
          <w:szCs w:val="22"/>
          <w:lang w:eastAsia="en-US"/>
        </w:rPr>
        <w:t xml:space="preserve"> contemplado para la operación de este programa.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Lic. Mariana De Lachica Huerta, </w:t>
      </w:r>
      <w:r w:rsidRPr="0031792F">
        <w:rPr>
          <w:rFonts w:ascii="Arial" w:eastAsia="Calibri" w:hAnsi="Arial" w:cs="Arial"/>
          <w:b/>
          <w:i/>
          <w:iCs/>
          <w:sz w:val="22"/>
          <w:szCs w:val="22"/>
          <w:lang w:eastAsia="en-US"/>
        </w:rPr>
        <w:t xml:space="preserve">representante del </w:t>
      </w:r>
      <w:proofErr w:type="gramStart"/>
      <w:r w:rsidRPr="0031792F">
        <w:rPr>
          <w:rFonts w:ascii="Arial" w:eastAsia="Calibri" w:hAnsi="Arial" w:cs="Arial"/>
          <w:b/>
          <w:i/>
          <w:iCs/>
          <w:sz w:val="22"/>
          <w:szCs w:val="22"/>
          <w:lang w:eastAsia="en-US"/>
        </w:rPr>
        <w:t>P</w:t>
      </w:r>
      <w:r w:rsidR="00BE70F5">
        <w:rPr>
          <w:rFonts w:ascii="Arial" w:eastAsia="Calibri" w:hAnsi="Arial" w:cs="Arial"/>
          <w:b/>
          <w:i/>
          <w:iCs/>
          <w:sz w:val="22"/>
          <w:szCs w:val="22"/>
          <w:lang w:eastAsia="en-US"/>
        </w:rPr>
        <w:t>AN</w:t>
      </w:r>
      <w:r w:rsidRPr="0031792F">
        <w:rPr>
          <w:rFonts w:ascii="Arial" w:eastAsia="Calibri" w:hAnsi="Arial" w:cs="Arial"/>
          <w:b/>
          <w:i/>
          <w:iCs/>
          <w:sz w:val="22"/>
          <w:szCs w:val="22"/>
          <w:lang w:eastAsia="en-US"/>
        </w:rPr>
        <w:t>.-</w:t>
      </w:r>
      <w:proofErr w:type="gramEnd"/>
      <w:r w:rsidR="00C32A98" w:rsidRPr="0031792F">
        <w:rPr>
          <w:rFonts w:ascii="Arial" w:eastAsia="Calibri" w:hAnsi="Arial" w:cs="Arial"/>
          <w:b/>
          <w:sz w:val="22"/>
          <w:szCs w:val="22"/>
          <w:lang w:eastAsia="en-US"/>
        </w:rPr>
        <w:t xml:space="preserve"> </w:t>
      </w:r>
      <w:r w:rsidR="00C32A98" w:rsidRPr="0031792F">
        <w:rPr>
          <w:rFonts w:ascii="Arial" w:eastAsia="Calibri" w:hAnsi="Arial" w:cs="Arial"/>
          <w:sz w:val="22"/>
          <w:szCs w:val="22"/>
          <w:lang w:eastAsia="en-US"/>
        </w:rPr>
        <w:t>E</w:t>
      </w:r>
      <w:r w:rsidR="001D618A" w:rsidRPr="0031792F">
        <w:rPr>
          <w:rFonts w:ascii="Arial" w:eastAsia="Calibri" w:hAnsi="Arial" w:cs="Arial"/>
          <w:sz w:val="22"/>
          <w:szCs w:val="22"/>
          <w:lang w:eastAsia="en-US"/>
        </w:rPr>
        <w:t>xpresó que su</w:t>
      </w:r>
      <w:r w:rsidR="00C32A98" w:rsidRPr="0031792F">
        <w:rPr>
          <w:rFonts w:ascii="Arial" w:eastAsia="Calibri" w:hAnsi="Arial" w:cs="Arial"/>
          <w:sz w:val="22"/>
          <w:szCs w:val="22"/>
          <w:lang w:eastAsia="en-US"/>
        </w:rPr>
        <w:t xml:space="preserve"> representación no acompaña</w:t>
      </w:r>
      <w:r w:rsidR="001D618A" w:rsidRPr="0031792F">
        <w:rPr>
          <w:rFonts w:ascii="Arial" w:eastAsia="Calibri" w:hAnsi="Arial" w:cs="Arial"/>
          <w:sz w:val="22"/>
          <w:szCs w:val="22"/>
          <w:lang w:eastAsia="en-US"/>
        </w:rPr>
        <w:t>ría</w:t>
      </w:r>
      <w:r w:rsidR="00C32A98" w:rsidRPr="0031792F">
        <w:rPr>
          <w:rFonts w:ascii="Arial" w:eastAsia="Calibri" w:hAnsi="Arial" w:cs="Arial"/>
          <w:sz w:val="22"/>
          <w:szCs w:val="22"/>
          <w:lang w:eastAsia="en-US"/>
        </w:rPr>
        <w:t xml:space="preserve"> el presente </w:t>
      </w:r>
      <w:r w:rsidR="00FE718B">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royecto de </w:t>
      </w:r>
      <w:r w:rsidR="00FE718B">
        <w:rPr>
          <w:rFonts w:ascii="Arial" w:eastAsia="Calibri" w:hAnsi="Arial" w:cs="Arial"/>
          <w:sz w:val="22"/>
          <w:szCs w:val="22"/>
          <w:lang w:eastAsia="en-US"/>
        </w:rPr>
        <w:t>A</w:t>
      </w:r>
      <w:r w:rsidR="00C32A98" w:rsidRPr="0031792F">
        <w:rPr>
          <w:rFonts w:ascii="Arial" w:eastAsia="Calibri" w:hAnsi="Arial" w:cs="Arial"/>
          <w:sz w:val="22"/>
          <w:szCs w:val="22"/>
          <w:lang w:eastAsia="en-US"/>
        </w:rPr>
        <w:t>cuerdo</w:t>
      </w:r>
      <w:r w:rsidR="001D618A"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por </w:t>
      </w:r>
      <w:r w:rsidR="00F563CD">
        <w:rPr>
          <w:rFonts w:ascii="Arial" w:eastAsia="Calibri" w:hAnsi="Arial" w:cs="Arial"/>
          <w:sz w:val="22"/>
          <w:szCs w:val="22"/>
          <w:lang w:eastAsia="en-US"/>
        </w:rPr>
        <w:t xml:space="preserve">las </w:t>
      </w:r>
      <w:r w:rsidR="00C32A98" w:rsidRPr="0031792F">
        <w:rPr>
          <w:rFonts w:ascii="Arial" w:eastAsia="Calibri" w:hAnsi="Arial" w:cs="Arial"/>
          <w:sz w:val="22"/>
          <w:szCs w:val="22"/>
          <w:lang w:eastAsia="en-US"/>
        </w:rPr>
        <w:t>razones</w:t>
      </w:r>
      <w:r w:rsidR="00FE718B">
        <w:rPr>
          <w:rFonts w:ascii="Arial" w:eastAsia="Calibri" w:hAnsi="Arial" w:cs="Arial"/>
          <w:sz w:val="22"/>
          <w:szCs w:val="22"/>
          <w:lang w:eastAsia="en-US"/>
        </w:rPr>
        <w:t xml:space="preserve"> que formuló a continuación</w:t>
      </w:r>
      <w:r w:rsidR="00F563CD">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32A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En primer término, </w:t>
      </w:r>
      <w:r w:rsidR="001D618A" w:rsidRPr="0031792F">
        <w:rPr>
          <w:rFonts w:ascii="Arial" w:eastAsia="Calibri" w:hAnsi="Arial" w:cs="Arial"/>
          <w:sz w:val="22"/>
          <w:szCs w:val="22"/>
          <w:lang w:eastAsia="en-US"/>
        </w:rPr>
        <w:t>dijo no acompañar</w:t>
      </w:r>
      <w:r w:rsidRPr="0031792F">
        <w:rPr>
          <w:rFonts w:ascii="Arial" w:eastAsia="Calibri" w:hAnsi="Arial" w:cs="Arial"/>
          <w:sz w:val="22"/>
          <w:szCs w:val="22"/>
          <w:lang w:eastAsia="en-US"/>
        </w:rPr>
        <w:t xml:space="preserve"> el número de integrantes, </w:t>
      </w:r>
      <w:r w:rsidR="001D618A" w:rsidRPr="0031792F">
        <w:rPr>
          <w:rFonts w:ascii="Arial" w:eastAsia="Calibri" w:hAnsi="Arial" w:cs="Arial"/>
          <w:sz w:val="22"/>
          <w:szCs w:val="22"/>
          <w:lang w:eastAsia="en-US"/>
        </w:rPr>
        <w:t>ya que</w:t>
      </w:r>
      <w:r w:rsidRPr="0031792F">
        <w:rPr>
          <w:rFonts w:ascii="Arial" w:eastAsia="Calibri" w:hAnsi="Arial" w:cs="Arial"/>
          <w:sz w:val="22"/>
          <w:szCs w:val="22"/>
          <w:lang w:eastAsia="en-US"/>
        </w:rPr>
        <w:t xml:space="preserve"> la argumentación respecto de la integración del 2018 por nueve expertos para la elección federal y n</w:t>
      </w:r>
      <w:r w:rsidR="001D618A" w:rsidRPr="0031792F">
        <w:rPr>
          <w:rFonts w:ascii="Arial" w:eastAsia="Calibri" w:hAnsi="Arial" w:cs="Arial"/>
          <w:sz w:val="22"/>
          <w:szCs w:val="22"/>
          <w:lang w:eastAsia="en-US"/>
        </w:rPr>
        <w:t>ueve gubernaturas, y que</w:t>
      </w:r>
      <w:r w:rsidRPr="0031792F">
        <w:rPr>
          <w:rFonts w:ascii="Arial" w:eastAsia="Calibri" w:hAnsi="Arial" w:cs="Arial"/>
          <w:sz w:val="22"/>
          <w:szCs w:val="22"/>
          <w:lang w:eastAsia="en-US"/>
        </w:rPr>
        <w:t xml:space="preserve"> ahora son 15; </w:t>
      </w:r>
      <w:r w:rsidR="001D618A" w:rsidRPr="0031792F">
        <w:rPr>
          <w:rFonts w:ascii="Arial" w:eastAsia="Calibri" w:hAnsi="Arial" w:cs="Arial"/>
          <w:sz w:val="22"/>
          <w:szCs w:val="22"/>
          <w:lang w:eastAsia="en-US"/>
        </w:rPr>
        <w:t>destacó que</w:t>
      </w:r>
      <w:r w:rsidRPr="0031792F">
        <w:rPr>
          <w:rFonts w:ascii="Arial" w:eastAsia="Calibri" w:hAnsi="Arial" w:cs="Arial"/>
          <w:sz w:val="22"/>
          <w:szCs w:val="22"/>
          <w:lang w:eastAsia="en-US"/>
        </w:rPr>
        <w:t xml:space="preserve"> no </w:t>
      </w:r>
      <w:r w:rsidR="001D618A" w:rsidRPr="0031792F">
        <w:rPr>
          <w:rFonts w:ascii="Arial" w:eastAsia="Calibri" w:hAnsi="Arial" w:cs="Arial"/>
          <w:sz w:val="22"/>
          <w:szCs w:val="22"/>
          <w:lang w:eastAsia="en-US"/>
        </w:rPr>
        <w:t>hay elección de la</w:t>
      </w:r>
      <w:r w:rsidRPr="0031792F">
        <w:rPr>
          <w:rFonts w:ascii="Arial" w:eastAsia="Calibri" w:hAnsi="Arial" w:cs="Arial"/>
          <w:sz w:val="22"/>
          <w:szCs w:val="22"/>
          <w:lang w:eastAsia="en-US"/>
        </w:rPr>
        <w:t xml:space="preserve"> Pr</w:t>
      </w:r>
      <w:r w:rsidR="001D618A" w:rsidRPr="0031792F">
        <w:rPr>
          <w:rFonts w:ascii="Arial" w:eastAsia="Calibri" w:hAnsi="Arial" w:cs="Arial"/>
          <w:sz w:val="22"/>
          <w:szCs w:val="22"/>
          <w:lang w:eastAsia="en-US"/>
        </w:rPr>
        <w:t>esidencia de la República ni d</w:t>
      </w:r>
      <w:r w:rsidRPr="0031792F">
        <w:rPr>
          <w:rFonts w:ascii="Arial" w:eastAsia="Calibri" w:hAnsi="Arial" w:cs="Arial"/>
          <w:sz w:val="22"/>
          <w:szCs w:val="22"/>
          <w:lang w:eastAsia="en-US"/>
        </w:rPr>
        <w:t xml:space="preserve">el Senado de la República. </w:t>
      </w:r>
      <w:r w:rsidR="001D618A" w:rsidRPr="0031792F">
        <w:rPr>
          <w:rFonts w:ascii="Arial" w:eastAsia="Calibri" w:hAnsi="Arial" w:cs="Arial"/>
          <w:sz w:val="22"/>
          <w:szCs w:val="22"/>
          <w:lang w:eastAsia="en-US"/>
        </w:rPr>
        <w:t xml:space="preserve">Dijo que su representación no alcanzaba a comprender </w:t>
      </w:r>
      <w:r w:rsidRPr="0031792F">
        <w:rPr>
          <w:rFonts w:ascii="Arial" w:eastAsia="Calibri" w:hAnsi="Arial" w:cs="Arial"/>
          <w:sz w:val="22"/>
          <w:szCs w:val="22"/>
          <w:lang w:eastAsia="en-US"/>
        </w:rPr>
        <w:t>l</w:t>
      </w:r>
      <w:r w:rsidR="001D618A" w:rsidRPr="0031792F">
        <w:rPr>
          <w:rFonts w:ascii="Arial" w:eastAsia="Calibri" w:hAnsi="Arial" w:cs="Arial"/>
          <w:sz w:val="22"/>
          <w:szCs w:val="22"/>
          <w:lang w:eastAsia="en-US"/>
        </w:rPr>
        <w:t>a razón técnica y real de requerir</w:t>
      </w:r>
      <w:r w:rsidRPr="0031792F">
        <w:rPr>
          <w:rFonts w:ascii="Arial" w:eastAsia="Calibri" w:hAnsi="Arial" w:cs="Arial"/>
          <w:sz w:val="22"/>
          <w:szCs w:val="22"/>
          <w:lang w:eastAsia="en-US"/>
        </w:rPr>
        <w:t xml:space="preserve"> a dos personas más, entendiendo que se abarcan más cargos para muestrear por cada uno de los equipos, a menos que se fueran a recabar personalmente las muestras a campo, lo cual no </w:t>
      </w:r>
      <w:r w:rsidR="001D618A" w:rsidRPr="0031792F">
        <w:rPr>
          <w:rFonts w:ascii="Arial" w:eastAsia="Calibri" w:hAnsi="Arial" w:cs="Arial"/>
          <w:sz w:val="22"/>
          <w:szCs w:val="22"/>
          <w:lang w:eastAsia="en-US"/>
        </w:rPr>
        <w:t>consideró que fuera</w:t>
      </w:r>
      <w:r w:rsidRPr="0031792F">
        <w:rPr>
          <w:rFonts w:ascii="Arial" w:eastAsia="Calibri" w:hAnsi="Arial" w:cs="Arial"/>
          <w:sz w:val="22"/>
          <w:szCs w:val="22"/>
          <w:lang w:eastAsia="en-US"/>
        </w:rPr>
        <w:t xml:space="preserve"> así.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1D618A"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Consideró que</w:t>
      </w:r>
      <w:r w:rsidR="00C32A98" w:rsidRPr="0031792F">
        <w:rPr>
          <w:rFonts w:ascii="Arial" w:eastAsia="Calibri" w:hAnsi="Arial" w:cs="Arial"/>
          <w:sz w:val="22"/>
          <w:szCs w:val="22"/>
          <w:lang w:eastAsia="en-US"/>
        </w:rPr>
        <w:t xml:space="preserve"> nueve personas, </w:t>
      </w:r>
      <w:r w:rsidR="00FE718B">
        <w:rPr>
          <w:rFonts w:ascii="Arial" w:eastAsia="Calibri" w:hAnsi="Arial" w:cs="Arial"/>
          <w:sz w:val="22"/>
          <w:szCs w:val="22"/>
          <w:lang w:eastAsia="en-US"/>
        </w:rPr>
        <w:t xml:space="preserve">como ocurrió en </w:t>
      </w:r>
      <w:r w:rsidR="00C32A98" w:rsidRPr="0031792F">
        <w:rPr>
          <w:rFonts w:ascii="Arial" w:eastAsia="Calibri" w:hAnsi="Arial" w:cs="Arial"/>
          <w:sz w:val="22"/>
          <w:szCs w:val="22"/>
          <w:lang w:eastAsia="en-US"/>
        </w:rPr>
        <w:t xml:space="preserve">2018, </w:t>
      </w:r>
      <w:proofErr w:type="gramStart"/>
      <w:r w:rsidR="00C32A98" w:rsidRPr="0031792F">
        <w:rPr>
          <w:rFonts w:ascii="Arial" w:eastAsia="Calibri" w:hAnsi="Arial" w:cs="Arial"/>
          <w:sz w:val="22"/>
          <w:szCs w:val="22"/>
          <w:lang w:eastAsia="en-US"/>
        </w:rPr>
        <w:t>debería</w:t>
      </w:r>
      <w:proofErr w:type="gramEnd"/>
      <w:r w:rsidR="00C32A98" w:rsidRPr="0031792F">
        <w:rPr>
          <w:rFonts w:ascii="Arial" w:eastAsia="Calibri" w:hAnsi="Arial" w:cs="Arial"/>
          <w:sz w:val="22"/>
          <w:szCs w:val="22"/>
          <w:lang w:eastAsia="en-US"/>
        </w:rPr>
        <w:t xml:space="preserve"> abarcar el trabajo que se va a realizar, toda vez que además el acuerd</w:t>
      </w:r>
      <w:r w:rsidR="00E43451" w:rsidRPr="0031792F">
        <w:rPr>
          <w:rFonts w:ascii="Arial" w:eastAsia="Calibri" w:hAnsi="Arial" w:cs="Arial"/>
          <w:sz w:val="22"/>
          <w:szCs w:val="22"/>
          <w:lang w:eastAsia="en-US"/>
        </w:rPr>
        <w:t>o sexto del proyecto de acuerdo</w:t>
      </w:r>
      <w:r w:rsidR="00C32A98" w:rsidRPr="0031792F">
        <w:rPr>
          <w:rFonts w:ascii="Arial" w:eastAsia="Calibri" w:hAnsi="Arial" w:cs="Arial"/>
          <w:sz w:val="22"/>
          <w:szCs w:val="22"/>
          <w:lang w:eastAsia="en-US"/>
        </w:rPr>
        <w:t xml:space="preserve"> ordena a la </w:t>
      </w:r>
      <w:r w:rsidR="00C32A98" w:rsidRPr="0031792F">
        <w:rPr>
          <w:rFonts w:ascii="Arial" w:eastAsia="Calibri" w:hAnsi="Arial" w:cs="Arial"/>
          <w:sz w:val="22"/>
          <w:szCs w:val="22"/>
          <w:lang w:eastAsia="en-US"/>
        </w:rPr>
        <w:lastRenderedPageBreak/>
        <w:t xml:space="preserve">Dirección Ejecutiva de Administración </w:t>
      </w:r>
      <w:r w:rsidR="00FE718B">
        <w:rPr>
          <w:rFonts w:ascii="Arial" w:eastAsia="Calibri" w:hAnsi="Arial" w:cs="Arial"/>
          <w:sz w:val="22"/>
          <w:szCs w:val="22"/>
          <w:lang w:eastAsia="en-US"/>
        </w:rPr>
        <w:t xml:space="preserve">(DEA) </w:t>
      </w:r>
      <w:r w:rsidR="00C32A98" w:rsidRPr="0031792F">
        <w:rPr>
          <w:rFonts w:ascii="Arial" w:eastAsia="Calibri" w:hAnsi="Arial" w:cs="Arial"/>
          <w:sz w:val="22"/>
          <w:szCs w:val="22"/>
          <w:lang w:eastAsia="en-US"/>
        </w:rPr>
        <w:t>que se les dote de todos los recursos técnicos, humanos, materiales y presupuestales que requieran para realizar estos trabajos</w:t>
      </w:r>
      <w:r w:rsidR="00E43451" w:rsidRPr="0031792F">
        <w:rPr>
          <w:rFonts w:ascii="Arial" w:eastAsia="Calibri" w:hAnsi="Arial" w:cs="Arial"/>
          <w:sz w:val="22"/>
          <w:szCs w:val="22"/>
          <w:lang w:eastAsia="en-US"/>
        </w:rPr>
        <w:t xml:space="preserve">. Y que en la actualidad que se vive </w:t>
      </w:r>
      <w:r w:rsidR="00C32A98" w:rsidRPr="0031792F">
        <w:rPr>
          <w:rFonts w:ascii="Arial" w:eastAsia="Calibri" w:hAnsi="Arial" w:cs="Arial"/>
          <w:sz w:val="22"/>
          <w:szCs w:val="22"/>
          <w:lang w:eastAsia="en-US"/>
        </w:rPr>
        <w:t>en el país, las personas, incluyendo los servidores públicos electorales y partidistas</w:t>
      </w:r>
      <w:r w:rsidR="00A25342" w:rsidRPr="0031792F">
        <w:rPr>
          <w:rFonts w:ascii="Arial" w:eastAsia="Calibri" w:hAnsi="Arial" w:cs="Arial"/>
          <w:sz w:val="22"/>
          <w:szCs w:val="22"/>
          <w:lang w:eastAsia="en-US"/>
        </w:rPr>
        <w:t xml:space="preserve"> han tenido un incr</w:t>
      </w:r>
      <w:r w:rsidR="00C32A98" w:rsidRPr="0031792F">
        <w:rPr>
          <w:rFonts w:ascii="Arial" w:eastAsia="Calibri" w:hAnsi="Arial" w:cs="Arial"/>
          <w:sz w:val="22"/>
          <w:szCs w:val="22"/>
          <w:lang w:eastAsia="en-US"/>
        </w:rPr>
        <w:t xml:space="preserve">emento en la carga de trabajo y responsabilidades, recibiendo un </w:t>
      </w:r>
      <w:r w:rsidR="00A25342" w:rsidRPr="0031792F">
        <w:rPr>
          <w:rFonts w:ascii="Arial" w:eastAsia="Calibri" w:hAnsi="Arial" w:cs="Arial"/>
          <w:sz w:val="22"/>
          <w:szCs w:val="22"/>
          <w:lang w:eastAsia="en-US"/>
        </w:rPr>
        <w:t xml:space="preserve">mismo o incluso un menor sueldo; por lo que señaló que el </w:t>
      </w:r>
      <w:r w:rsidR="00FE718B">
        <w:rPr>
          <w:rFonts w:ascii="Arial" w:eastAsia="Calibri" w:hAnsi="Arial" w:cs="Arial"/>
          <w:sz w:val="22"/>
          <w:szCs w:val="22"/>
          <w:lang w:eastAsia="en-US"/>
        </w:rPr>
        <w:t>INE</w:t>
      </w:r>
      <w:r w:rsidR="00C32A98" w:rsidRPr="0031792F">
        <w:rPr>
          <w:rFonts w:ascii="Arial" w:eastAsia="Calibri" w:hAnsi="Arial" w:cs="Arial"/>
          <w:sz w:val="22"/>
          <w:szCs w:val="22"/>
          <w:lang w:eastAsia="en-US"/>
        </w:rPr>
        <w:t xml:space="preserve"> debe</w:t>
      </w:r>
      <w:r w:rsidR="00A25342" w:rsidRPr="0031792F">
        <w:rPr>
          <w:rFonts w:ascii="Arial" w:eastAsia="Calibri" w:hAnsi="Arial" w:cs="Arial"/>
          <w:sz w:val="22"/>
          <w:szCs w:val="22"/>
          <w:lang w:eastAsia="en-US"/>
        </w:rPr>
        <w:t>ría</w:t>
      </w:r>
      <w:r w:rsidR="00C32A98" w:rsidRPr="0031792F">
        <w:rPr>
          <w:rFonts w:ascii="Arial" w:eastAsia="Calibri" w:hAnsi="Arial" w:cs="Arial"/>
          <w:sz w:val="22"/>
          <w:szCs w:val="22"/>
          <w:lang w:eastAsia="en-US"/>
        </w:rPr>
        <w:t xml:space="preserve"> también ajustarse a esta realidad.</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A25342"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w:t>
      </w:r>
      <w:r w:rsidR="00C32A98" w:rsidRPr="0031792F">
        <w:rPr>
          <w:rFonts w:ascii="Arial" w:eastAsia="Calibri" w:hAnsi="Arial" w:cs="Arial"/>
          <w:sz w:val="22"/>
          <w:szCs w:val="22"/>
          <w:lang w:eastAsia="en-US"/>
        </w:rPr>
        <w:t>n segundo término</w:t>
      </w:r>
      <w:r w:rsidR="00FE718B">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destacó que su representación no </w:t>
      </w:r>
      <w:r w:rsidR="00305022" w:rsidRPr="0031792F">
        <w:rPr>
          <w:rFonts w:ascii="Arial" w:eastAsia="Calibri" w:hAnsi="Arial" w:cs="Arial"/>
          <w:sz w:val="22"/>
          <w:szCs w:val="22"/>
          <w:lang w:eastAsia="en-US"/>
        </w:rPr>
        <w:t>comprendía</w:t>
      </w:r>
      <w:r w:rsidRPr="0031792F">
        <w:rPr>
          <w:rFonts w:ascii="Arial" w:eastAsia="Calibri" w:hAnsi="Arial" w:cs="Arial"/>
          <w:sz w:val="22"/>
          <w:szCs w:val="22"/>
          <w:lang w:eastAsia="en-US"/>
        </w:rPr>
        <w:t xml:space="preserve"> si </w:t>
      </w:r>
      <w:r w:rsidR="00C32A98" w:rsidRPr="0031792F">
        <w:rPr>
          <w:rFonts w:ascii="Arial" w:eastAsia="Calibri" w:hAnsi="Arial" w:cs="Arial"/>
          <w:sz w:val="22"/>
          <w:szCs w:val="22"/>
          <w:lang w:eastAsia="en-US"/>
        </w:rPr>
        <w:t xml:space="preserve">en </w:t>
      </w:r>
      <w:r w:rsidR="00305022" w:rsidRPr="0031792F">
        <w:rPr>
          <w:rFonts w:ascii="Arial" w:eastAsia="Calibri" w:hAnsi="Arial" w:cs="Arial"/>
          <w:sz w:val="22"/>
          <w:szCs w:val="22"/>
          <w:lang w:eastAsia="en-US"/>
        </w:rPr>
        <w:t>México</w:t>
      </w:r>
      <w:r w:rsidR="00C32A98" w:rsidRPr="0031792F">
        <w:rPr>
          <w:rFonts w:ascii="Arial" w:eastAsia="Calibri" w:hAnsi="Arial" w:cs="Arial"/>
          <w:sz w:val="22"/>
          <w:szCs w:val="22"/>
          <w:lang w:eastAsia="en-US"/>
        </w:rPr>
        <w:t xml:space="preserve"> no </w:t>
      </w:r>
      <w:r w:rsidRPr="0031792F">
        <w:rPr>
          <w:rFonts w:ascii="Arial" w:eastAsia="Calibri" w:hAnsi="Arial" w:cs="Arial"/>
          <w:sz w:val="22"/>
          <w:szCs w:val="22"/>
          <w:lang w:eastAsia="en-US"/>
        </w:rPr>
        <w:t>existen</w:t>
      </w:r>
      <w:r w:rsidR="00C32A98" w:rsidRPr="0031792F">
        <w:rPr>
          <w:rFonts w:ascii="Arial" w:eastAsia="Calibri" w:hAnsi="Arial" w:cs="Arial"/>
          <w:sz w:val="22"/>
          <w:szCs w:val="22"/>
          <w:lang w:eastAsia="en-US"/>
        </w:rPr>
        <w:t xml:space="preserve"> suficientes mujeres </w:t>
      </w:r>
      <w:r w:rsidR="00305022" w:rsidRPr="0031792F">
        <w:rPr>
          <w:rFonts w:ascii="Arial" w:eastAsia="Calibri" w:hAnsi="Arial" w:cs="Arial"/>
          <w:sz w:val="22"/>
          <w:szCs w:val="22"/>
          <w:lang w:eastAsia="en-US"/>
        </w:rPr>
        <w:t>expertas,</w:t>
      </w:r>
      <w:r w:rsidRPr="0031792F">
        <w:rPr>
          <w:rFonts w:ascii="Arial" w:eastAsia="Calibri" w:hAnsi="Arial" w:cs="Arial"/>
          <w:sz w:val="22"/>
          <w:szCs w:val="22"/>
          <w:lang w:eastAsia="en-US"/>
        </w:rPr>
        <w:t xml:space="preserve"> </w:t>
      </w:r>
      <w:r w:rsidR="00C32A98" w:rsidRPr="0031792F">
        <w:rPr>
          <w:rFonts w:ascii="Arial" w:eastAsia="Calibri" w:hAnsi="Arial" w:cs="Arial"/>
          <w:sz w:val="22"/>
          <w:szCs w:val="22"/>
          <w:lang w:eastAsia="en-US"/>
        </w:rPr>
        <w:t xml:space="preserve">porque en plena era de la paridad total, en donde se deben cumplir sus vertientes horizontal, vertical, transversal, </w:t>
      </w:r>
      <w:r w:rsidR="00305022" w:rsidRPr="0031792F">
        <w:rPr>
          <w:rFonts w:ascii="Arial" w:eastAsia="Calibri" w:hAnsi="Arial" w:cs="Arial"/>
          <w:sz w:val="22"/>
          <w:szCs w:val="22"/>
          <w:lang w:eastAsia="en-US"/>
        </w:rPr>
        <w:t>con</w:t>
      </w:r>
      <w:r w:rsidR="00C32A98" w:rsidRPr="0031792F">
        <w:rPr>
          <w:rFonts w:ascii="Arial" w:eastAsia="Calibri" w:hAnsi="Arial" w:cs="Arial"/>
          <w:sz w:val="22"/>
          <w:szCs w:val="22"/>
          <w:lang w:eastAsia="en-US"/>
        </w:rPr>
        <w:t xml:space="preserve"> comités técnicos de expertos en el </w:t>
      </w:r>
      <w:r w:rsidR="00305022" w:rsidRPr="0031792F">
        <w:rPr>
          <w:rFonts w:ascii="Arial" w:eastAsia="Calibri" w:hAnsi="Arial" w:cs="Arial"/>
          <w:sz w:val="22"/>
          <w:szCs w:val="22"/>
          <w:lang w:eastAsia="en-US"/>
        </w:rPr>
        <w:t xml:space="preserve">INE, como el </w:t>
      </w:r>
      <w:r w:rsidR="00C32A98" w:rsidRPr="0031792F">
        <w:rPr>
          <w:rFonts w:ascii="Arial" w:eastAsia="Calibri" w:hAnsi="Arial" w:cs="Arial"/>
          <w:sz w:val="22"/>
          <w:szCs w:val="22"/>
          <w:lang w:eastAsia="en-US"/>
        </w:rPr>
        <w:t>Comité Técnico</w:t>
      </w:r>
      <w:r w:rsidR="00305022" w:rsidRPr="0031792F">
        <w:rPr>
          <w:rFonts w:ascii="Arial" w:eastAsia="Calibri" w:hAnsi="Arial" w:cs="Arial"/>
          <w:sz w:val="22"/>
          <w:szCs w:val="22"/>
          <w:lang w:eastAsia="en-US"/>
        </w:rPr>
        <w:t xml:space="preserve"> de Evaluación del Pad</w:t>
      </w:r>
      <w:r w:rsidR="00C32A98" w:rsidRPr="0031792F">
        <w:rPr>
          <w:rFonts w:ascii="Arial" w:eastAsia="Calibri" w:hAnsi="Arial" w:cs="Arial"/>
          <w:sz w:val="22"/>
          <w:szCs w:val="22"/>
          <w:lang w:eastAsia="en-US"/>
        </w:rPr>
        <w:t xml:space="preserve">rón Electoral </w:t>
      </w:r>
      <w:r w:rsidR="00CD1BD4" w:rsidRPr="0031792F">
        <w:rPr>
          <w:rFonts w:ascii="Arial" w:eastAsia="Calibri" w:hAnsi="Arial" w:cs="Arial"/>
          <w:sz w:val="22"/>
          <w:szCs w:val="22"/>
          <w:lang w:eastAsia="en-US"/>
        </w:rPr>
        <w:t xml:space="preserve">(COTEPE) </w:t>
      </w:r>
      <w:r w:rsidR="00C32A98" w:rsidRPr="0031792F">
        <w:rPr>
          <w:rFonts w:ascii="Arial" w:eastAsia="Calibri" w:hAnsi="Arial" w:cs="Arial"/>
          <w:sz w:val="22"/>
          <w:szCs w:val="22"/>
          <w:lang w:eastAsia="en-US"/>
        </w:rPr>
        <w:t>que se aprobó hace unas semanas</w:t>
      </w:r>
      <w:r w:rsidR="00305022" w:rsidRPr="0031792F">
        <w:rPr>
          <w:rFonts w:ascii="Arial" w:eastAsia="Calibri" w:hAnsi="Arial" w:cs="Arial"/>
          <w:sz w:val="22"/>
          <w:szCs w:val="22"/>
          <w:lang w:eastAsia="en-US"/>
        </w:rPr>
        <w:t xml:space="preserve"> también</w:t>
      </w:r>
      <w:r w:rsidR="00C32A98" w:rsidRPr="0031792F">
        <w:rPr>
          <w:rFonts w:ascii="Arial" w:eastAsia="Calibri" w:hAnsi="Arial" w:cs="Arial"/>
          <w:sz w:val="22"/>
          <w:szCs w:val="22"/>
          <w:lang w:eastAsia="en-US"/>
        </w:rPr>
        <w:t xml:space="preserve"> en </w:t>
      </w:r>
      <w:r w:rsidR="00305022" w:rsidRPr="0031792F">
        <w:rPr>
          <w:rFonts w:ascii="Arial" w:eastAsia="Calibri" w:hAnsi="Arial" w:cs="Arial"/>
          <w:sz w:val="22"/>
          <w:szCs w:val="22"/>
          <w:lang w:eastAsia="en-US"/>
        </w:rPr>
        <w:t>la CRFE</w:t>
      </w:r>
      <w:r w:rsidR="00FE718B">
        <w:rPr>
          <w:rFonts w:ascii="Arial" w:eastAsia="Calibri" w:hAnsi="Arial" w:cs="Arial"/>
          <w:sz w:val="22"/>
          <w:szCs w:val="22"/>
          <w:lang w:eastAsia="en-US"/>
        </w:rPr>
        <w:t xml:space="preserve"> [aprobado por el Consejo General mediante Acuerdo INE/CG305/2020 de fecha 30 de septiembre de 2020]</w:t>
      </w:r>
      <w:r w:rsidR="00C32A98" w:rsidRPr="0031792F">
        <w:rPr>
          <w:rFonts w:ascii="Arial" w:eastAsia="Calibri" w:hAnsi="Arial" w:cs="Arial"/>
          <w:sz w:val="22"/>
          <w:szCs w:val="22"/>
          <w:lang w:eastAsia="en-US"/>
        </w:rPr>
        <w:t xml:space="preserve">, </w:t>
      </w:r>
      <w:r w:rsidR="00305022" w:rsidRPr="0031792F">
        <w:rPr>
          <w:rFonts w:ascii="Arial" w:eastAsia="Calibri" w:hAnsi="Arial" w:cs="Arial"/>
          <w:sz w:val="22"/>
          <w:szCs w:val="22"/>
          <w:lang w:eastAsia="en-US"/>
        </w:rPr>
        <w:t>y</w:t>
      </w:r>
      <w:r w:rsidR="00C32A98" w:rsidRPr="0031792F">
        <w:rPr>
          <w:rFonts w:ascii="Arial" w:eastAsia="Calibri" w:hAnsi="Arial" w:cs="Arial"/>
          <w:sz w:val="22"/>
          <w:szCs w:val="22"/>
          <w:lang w:eastAsia="en-US"/>
        </w:rPr>
        <w:t xml:space="preserve"> se integró mayoritariamente por</w:t>
      </w:r>
      <w:r w:rsidR="00305022" w:rsidRPr="0031792F">
        <w:rPr>
          <w:rFonts w:ascii="Arial" w:eastAsia="Calibri" w:hAnsi="Arial" w:cs="Arial"/>
          <w:sz w:val="22"/>
          <w:szCs w:val="22"/>
          <w:lang w:eastAsia="en-US"/>
        </w:rPr>
        <w:t xml:space="preserve"> tres</w:t>
      </w:r>
      <w:r w:rsidR="00C32A98" w:rsidRPr="0031792F">
        <w:rPr>
          <w:rFonts w:ascii="Arial" w:eastAsia="Calibri" w:hAnsi="Arial" w:cs="Arial"/>
          <w:sz w:val="22"/>
          <w:szCs w:val="22"/>
          <w:lang w:eastAsia="en-US"/>
        </w:rPr>
        <w:t xml:space="preserve"> mujeres</w:t>
      </w:r>
      <w:r w:rsidR="00305022" w:rsidRPr="0031792F">
        <w:rPr>
          <w:rFonts w:ascii="Arial" w:eastAsia="Calibri" w:hAnsi="Arial" w:cs="Arial"/>
          <w:sz w:val="22"/>
          <w:szCs w:val="22"/>
          <w:lang w:eastAsia="en-US"/>
        </w:rPr>
        <w:t xml:space="preserve"> y dos hombres, también refirió al </w:t>
      </w:r>
      <w:r w:rsidR="00C32A98" w:rsidRPr="0031792F">
        <w:rPr>
          <w:rFonts w:ascii="Arial" w:eastAsia="Calibri" w:hAnsi="Arial" w:cs="Arial"/>
          <w:sz w:val="22"/>
          <w:szCs w:val="22"/>
          <w:lang w:eastAsia="en-US"/>
        </w:rPr>
        <w:t xml:space="preserve">Comité Técnico Asesor </w:t>
      </w:r>
      <w:r w:rsidR="00305022" w:rsidRPr="0031792F">
        <w:rPr>
          <w:rFonts w:ascii="Arial" w:eastAsia="Calibri" w:hAnsi="Arial" w:cs="Arial"/>
          <w:sz w:val="22"/>
          <w:szCs w:val="22"/>
          <w:lang w:eastAsia="en-US"/>
        </w:rPr>
        <w:t>para el</w:t>
      </w:r>
      <w:r w:rsidR="00C32A98" w:rsidRPr="0031792F">
        <w:rPr>
          <w:rFonts w:ascii="Arial" w:eastAsia="Calibri" w:hAnsi="Arial" w:cs="Arial"/>
          <w:sz w:val="22"/>
          <w:szCs w:val="22"/>
          <w:lang w:eastAsia="en-US"/>
        </w:rPr>
        <w:t xml:space="preserve"> </w:t>
      </w:r>
      <w:r w:rsidR="00FE718B">
        <w:rPr>
          <w:rFonts w:ascii="Arial" w:eastAsia="Calibri" w:hAnsi="Arial" w:cs="Arial"/>
          <w:sz w:val="22"/>
          <w:szCs w:val="22"/>
          <w:lang w:eastAsia="en-US"/>
        </w:rPr>
        <w:t>Programa de Resultados Electorales Preliminares (COTA</w:t>
      </w:r>
      <w:r w:rsidR="00C32A98" w:rsidRPr="0031792F">
        <w:rPr>
          <w:rFonts w:ascii="Arial" w:eastAsia="Calibri" w:hAnsi="Arial" w:cs="Arial"/>
          <w:sz w:val="22"/>
          <w:szCs w:val="22"/>
          <w:lang w:eastAsia="en-US"/>
        </w:rPr>
        <w:t>PREP</w:t>
      </w:r>
      <w:r w:rsidR="00FE718B">
        <w:rPr>
          <w:rFonts w:ascii="Arial" w:eastAsia="Calibri" w:hAnsi="Arial" w:cs="Arial"/>
          <w:sz w:val="22"/>
          <w:szCs w:val="22"/>
          <w:lang w:eastAsia="en-US"/>
        </w:rPr>
        <w:t xml:space="preserve">) [aprobado por el Consejo General mediante Acuerdo INE/CG94/2020 de fecha 15 de mayo de 2020] </w:t>
      </w:r>
      <w:r w:rsidR="009D2B0E" w:rsidRPr="0031792F">
        <w:rPr>
          <w:rFonts w:ascii="Arial" w:eastAsia="Calibri" w:hAnsi="Arial" w:cs="Arial"/>
          <w:sz w:val="22"/>
          <w:szCs w:val="22"/>
          <w:lang w:eastAsia="en-US"/>
        </w:rPr>
        <w:t xml:space="preserve">que </w:t>
      </w:r>
      <w:r w:rsidR="00C32A98" w:rsidRPr="0031792F">
        <w:rPr>
          <w:rFonts w:ascii="Arial" w:eastAsia="Calibri" w:hAnsi="Arial" w:cs="Arial"/>
          <w:sz w:val="22"/>
          <w:szCs w:val="22"/>
          <w:lang w:eastAsia="en-US"/>
        </w:rPr>
        <w:t>está integrado con cuatro hombres y dos mujeres, ni siquiera en paridad.</w:t>
      </w:r>
      <w:r w:rsidR="00FB13EC" w:rsidRPr="0031792F">
        <w:rPr>
          <w:rFonts w:ascii="Arial" w:eastAsia="Calibri" w:hAnsi="Arial" w:cs="Arial"/>
          <w:sz w:val="22"/>
          <w:szCs w:val="22"/>
          <w:lang w:eastAsia="en-US"/>
        </w:rPr>
        <w:t xml:space="preserve"> Y recordó también que el COTECORA en </w:t>
      </w:r>
      <w:r w:rsidR="00FE718B">
        <w:rPr>
          <w:rFonts w:ascii="Arial" w:eastAsia="Calibri" w:hAnsi="Arial" w:cs="Arial"/>
          <w:sz w:val="22"/>
          <w:szCs w:val="22"/>
          <w:lang w:eastAsia="en-US"/>
        </w:rPr>
        <w:t xml:space="preserve">los PEF y PEL </w:t>
      </w:r>
      <w:r w:rsidR="00C32A98" w:rsidRPr="0031792F">
        <w:rPr>
          <w:rFonts w:ascii="Arial" w:eastAsia="Calibri" w:hAnsi="Arial" w:cs="Arial"/>
          <w:sz w:val="22"/>
          <w:szCs w:val="22"/>
          <w:lang w:eastAsia="en-US"/>
        </w:rPr>
        <w:t xml:space="preserve">2017-2018 se integró por siete hombres y dos mujeres.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E40520"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Mencionó que</w:t>
      </w:r>
      <w:r w:rsidR="00FE718B">
        <w:rPr>
          <w:rFonts w:ascii="Arial" w:eastAsia="Calibri" w:hAnsi="Arial" w:cs="Arial"/>
          <w:sz w:val="22"/>
          <w:szCs w:val="22"/>
          <w:lang w:eastAsia="en-US"/>
        </w:rPr>
        <w:t>,</w:t>
      </w:r>
      <w:r w:rsidRPr="0031792F">
        <w:rPr>
          <w:rFonts w:ascii="Arial" w:eastAsia="Calibri" w:hAnsi="Arial" w:cs="Arial"/>
          <w:sz w:val="22"/>
          <w:szCs w:val="22"/>
          <w:lang w:eastAsia="en-US"/>
        </w:rPr>
        <w:t xml:space="preserve"> </w:t>
      </w:r>
      <w:r w:rsidR="00FE718B">
        <w:rPr>
          <w:rFonts w:ascii="Arial" w:eastAsia="Calibri" w:hAnsi="Arial" w:cs="Arial"/>
          <w:sz w:val="22"/>
          <w:szCs w:val="22"/>
          <w:lang w:eastAsia="en-US"/>
        </w:rPr>
        <w:t>en</w:t>
      </w:r>
      <w:r w:rsidRPr="0031792F">
        <w:rPr>
          <w:rFonts w:ascii="Arial" w:eastAsia="Calibri" w:hAnsi="Arial" w:cs="Arial"/>
          <w:sz w:val="22"/>
          <w:szCs w:val="22"/>
          <w:lang w:eastAsia="en-US"/>
        </w:rPr>
        <w:t xml:space="preserve"> </w:t>
      </w:r>
      <w:r w:rsidR="00FE718B">
        <w:rPr>
          <w:rFonts w:ascii="Arial" w:eastAsia="Calibri" w:hAnsi="Arial" w:cs="Arial"/>
          <w:sz w:val="22"/>
          <w:szCs w:val="22"/>
          <w:lang w:eastAsia="en-US"/>
        </w:rPr>
        <w:t xml:space="preserve">la discusión suscitada en la sesión de </w:t>
      </w:r>
      <w:r w:rsidR="00C32A98" w:rsidRPr="0031792F">
        <w:rPr>
          <w:rFonts w:ascii="Arial" w:eastAsia="Calibri" w:hAnsi="Arial" w:cs="Arial"/>
          <w:sz w:val="22"/>
          <w:szCs w:val="22"/>
          <w:lang w:eastAsia="en-US"/>
        </w:rPr>
        <w:t xml:space="preserve">Comisiones Unidas de Prerrogativas </w:t>
      </w:r>
      <w:r w:rsidR="00FE718B">
        <w:rPr>
          <w:rFonts w:ascii="Arial" w:eastAsia="Calibri" w:hAnsi="Arial" w:cs="Arial"/>
          <w:sz w:val="22"/>
          <w:szCs w:val="22"/>
          <w:lang w:eastAsia="en-US"/>
        </w:rPr>
        <w:t>y Partidos Políticos y d</w:t>
      </w:r>
      <w:r w:rsidR="00C32A98" w:rsidRPr="0031792F">
        <w:rPr>
          <w:rFonts w:ascii="Arial" w:eastAsia="Calibri" w:hAnsi="Arial" w:cs="Arial"/>
          <w:sz w:val="22"/>
          <w:szCs w:val="22"/>
          <w:lang w:eastAsia="en-US"/>
        </w:rPr>
        <w:t>e Igualdad de Género</w:t>
      </w:r>
      <w:r w:rsidR="00FE718B">
        <w:rPr>
          <w:rFonts w:ascii="Arial" w:eastAsia="Calibri" w:hAnsi="Arial" w:cs="Arial"/>
          <w:sz w:val="22"/>
          <w:szCs w:val="22"/>
          <w:lang w:eastAsia="en-US"/>
        </w:rPr>
        <w:t xml:space="preserve"> y No Discriminación (Comisiones Unidas) celebrada el 23 de septiembre de 2020</w:t>
      </w:r>
      <w:r w:rsidR="00C32A98" w:rsidRPr="0031792F">
        <w:rPr>
          <w:rFonts w:ascii="Arial" w:eastAsia="Calibri" w:hAnsi="Arial" w:cs="Arial"/>
          <w:sz w:val="22"/>
          <w:szCs w:val="22"/>
          <w:lang w:eastAsia="en-US"/>
        </w:rPr>
        <w:t xml:space="preserve">, el tono era de exigencia e incluso de exhibición y de regaño a las representaciones partidistas, </w:t>
      </w:r>
      <w:r w:rsidRPr="0031792F">
        <w:rPr>
          <w:rFonts w:ascii="Arial" w:eastAsia="Calibri" w:hAnsi="Arial" w:cs="Arial"/>
          <w:sz w:val="22"/>
          <w:szCs w:val="22"/>
          <w:lang w:eastAsia="en-US"/>
        </w:rPr>
        <w:t xml:space="preserve">porque </w:t>
      </w:r>
      <w:r w:rsidR="00A41B1F" w:rsidRPr="0031792F">
        <w:rPr>
          <w:rFonts w:ascii="Arial" w:eastAsia="Calibri" w:hAnsi="Arial" w:cs="Arial"/>
          <w:sz w:val="22"/>
          <w:szCs w:val="22"/>
          <w:lang w:eastAsia="en-US"/>
        </w:rPr>
        <w:t>osaban cuestionar</w:t>
      </w:r>
      <w:r w:rsidR="00C32A98" w:rsidRPr="0031792F">
        <w:rPr>
          <w:rFonts w:ascii="Arial" w:eastAsia="Calibri" w:hAnsi="Arial" w:cs="Arial"/>
          <w:sz w:val="22"/>
          <w:szCs w:val="22"/>
          <w:lang w:eastAsia="en-US"/>
        </w:rPr>
        <w:t xml:space="preserve"> algunas medidas que se están tomando para la vida interna partidista, y próximamente para la integración de </w:t>
      </w:r>
      <w:r w:rsidRPr="0031792F">
        <w:rPr>
          <w:rFonts w:ascii="Arial" w:eastAsia="Calibri" w:hAnsi="Arial" w:cs="Arial"/>
          <w:sz w:val="22"/>
          <w:szCs w:val="22"/>
          <w:lang w:eastAsia="en-US"/>
        </w:rPr>
        <w:t>la</w:t>
      </w:r>
      <w:r w:rsidR="00C32A98" w:rsidRPr="0031792F">
        <w:rPr>
          <w:rFonts w:ascii="Arial" w:eastAsia="Calibri" w:hAnsi="Arial" w:cs="Arial"/>
          <w:sz w:val="22"/>
          <w:szCs w:val="22"/>
          <w:lang w:eastAsia="en-US"/>
        </w:rPr>
        <w:t xml:space="preserve"> lista de candidatura</w:t>
      </w:r>
      <w:r w:rsidR="008279D7">
        <w:rPr>
          <w:rFonts w:ascii="Arial" w:eastAsia="Calibri" w:hAnsi="Arial" w:cs="Arial"/>
          <w:sz w:val="22"/>
          <w:szCs w:val="22"/>
          <w:lang w:eastAsia="en-US"/>
        </w:rPr>
        <w:t>s</w:t>
      </w:r>
      <w:r w:rsidR="00C32A98" w:rsidRPr="0031792F">
        <w:rPr>
          <w:rFonts w:ascii="Arial" w:eastAsia="Calibri" w:hAnsi="Arial" w:cs="Arial"/>
          <w:sz w:val="22"/>
          <w:szCs w:val="22"/>
          <w:lang w:eastAsia="en-US"/>
        </w:rPr>
        <w:t xml:space="preserve"> de los </w:t>
      </w:r>
      <w:r w:rsidR="00FE718B">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artidos </w:t>
      </w:r>
      <w:r w:rsidR="00FE718B">
        <w:rPr>
          <w:rFonts w:ascii="Arial" w:eastAsia="Calibri" w:hAnsi="Arial" w:cs="Arial"/>
          <w:sz w:val="22"/>
          <w:szCs w:val="22"/>
          <w:lang w:eastAsia="en-US"/>
        </w:rPr>
        <w:t>P</w:t>
      </w:r>
      <w:r w:rsidR="00C32A98" w:rsidRPr="0031792F">
        <w:rPr>
          <w:rFonts w:ascii="Arial" w:eastAsia="Calibri" w:hAnsi="Arial" w:cs="Arial"/>
          <w:sz w:val="22"/>
          <w:szCs w:val="22"/>
          <w:lang w:eastAsia="en-US"/>
        </w:rPr>
        <w:t>olíticos.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E40520" w:rsidP="00E40520">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Apuntó que las y los Consejeros </w:t>
      </w:r>
      <w:r w:rsidR="00FE718B">
        <w:rPr>
          <w:rFonts w:ascii="Arial" w:eastAsia="Calibri" w:hAnsi="Arial" w:cs="Arial"/>
          <w:sz w:val="22"/>
          <w:szCs w:val="22"/>
          <w:lang w:eastAsia="en-US"/>
        </w:rPr>
        <w:t xml:space="preserve">Electorales </w:t>
      </w:r>
      <w:r w:rsidR="00C32A98" w:rsidRPr="0031792F">
        <w:rPr>
          <w:rFonts w:ascii="Arial" w:eastAsia="Calibri" w:hAnsi="Arial" w:cs="Arial"/>
          <w:sz w:val="22"/>
          <w:szCs w:val="22"/>
          <w:lang w:eastAsia="en-US"/>
        </w:rPr>
        <w:t xml:space="preserve">han exigido </w:t>
      </w:r>
      <w:r w:rsidRPr="0031792F">
        <w:rPr>
          <w:rFonts w:ascii="Arial" w:eastAsia="Calibri" w:hAnsi="Arial" w:cs="Arial"/>
          <w:sz w:val="22"/>
          <w:szCs w:val="22"/>
          <w:lang w:eastAsia="en-US"/>
        </w:rPr>
        <w:t xml:space="preserve">enérgicamente a </w:t>
      </w:r>
      <w:r w:rsidR="00C32A98" w:rsidRPr="0031792F">
        <w:rPr>
          <w:rFonts w:ascii="Arial" w:eastAsia="Calibri" w:hAnsi="Arial" w:cs="Arial"/>
          <w:sz w:val="22"/>
          <w:szCs w:val="22"/>
          <w:lang w:eastAsia="en-US"/>
        </w:rPr>
        <w:t xml:space="preserve">los </w:t>
      </w:r>
      <w:r w:rsidR="006705D8">
        <w:rPr>
          <w:rFonts w:ascii="Arial" w:eastAsia="Calibri" w:hAnsi="Arial" w:cs="Arial"/>
          <w:sz w:val="22"/>
          <w:szCs w:val="22"/>
          <w:lang w:eastAsia="en-US"/>
        </w:rPr>
        <w:t>P</w:t>
      </w:r>
      <w:r w:rsidR="00C32A98" w:rsidRPr="0031792F">
        <w:rPr>
          <w:rFonts w:ascii="Arial" w:eastAsia="Calibri" w:hAnsi="Arial" w:cs="Arial"/>
          <w:sz w:val="22"/>
          <w:szCs w:val="22"/>
          <w:lang w:eastAsia="en-US"/>
        </w:rPr>
        <w:t>artidos</w:t>
      </w:r>
      <w:r w:rsidR="006705D8">
        <w:rPr>
          <w:rFonts w:ascii="Arial" w:eastAsia="Calibri" w:hAnsi="Arial" w:cs="Arial"/>
          <w:sz w:val="22"/>
          <w:szCs w:val="22"/>
          <w:lang w:eastAsia="en-US"/>
        </w:rPr>
        <w:t xml:space="preserve"> Políticos</w:t>
      </w:r>
      <w:r w:rsidR="00C32A98" w:rsidRPr="0031792F">
        <w:rPr>
          <w:rFonts w:ascii="Arial" w:eastAsia="Calibri" w:hAnsi="Arial" w:cs="Arial"/>
          <w:sz w:val="22"/>
          <w:szCs w:val="22"/>
          <w:lang w:eastAsia="en-US"/>
        </w:rPr>
        <w:t>, no solo para cumplir con las disposiciones legales, sino ir más allá</w:t>
      </w:r>
      <w:r w:rsidRPr="0031792F">
        <w:rPr>
          <w:rFonts w:ascii="Arial" w:eastAsia="Calibri" w:hAnsi="Arial" w:cs="Arial"/>
          <w:sz w:val="22"/>
          <w:szCs w:val="22"/>
          <w:lang w:eastAsia="en-US"/>
        </w:rPr>
        <w:t>, cuestión que afirmó que en el fondo lo realizan con justa razón.</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E40520"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consecuencia, pidió</w:t>
      </w:r>
      <w:r w:rsidR="00C32A98" w:rsidRPr="0031792F">
        <w:rPr>
          <w:rFonts w:ascii="Arial" w:eastAsia="Calibri" w:hAnsi="Arial" w:cs="Arial"/>
          <w:sz w:val="22"/>
          <w:szCs w:val="22"/>
          <w:lang w:eastAsia="en-US"/>
        </w:rPr>
        <w:t xml:space="preserve"> a esta </w:t>
      </w:r>
      <w:r w:rsidR="006705D8">
        <w:rPr>
          <w:rFonts w:ascii="Arial" w:eastAsia="Calibri" w:hAnsi="Arial" w:cs="Arial"/>
          <w:sz w:val="22"/>
          <w:szCs w:val="22"/>
          <w:lang w:eastAsia="en-US"/>
        </w:rPr>
        <w:t>CRFE</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que en</w:t>
      </w:r>
      <w:r w:rsidR="00C32A98" w:rsidRPr="0031792F">
        <w:rPr>
          <w:rFonts w:ascii="Arial" w:eastAsia="Calibri" w:hAnsi="Arial" w:cs="Arial"/>
          <w:sz w:val="22"/>
          <w:szCs w:val="22"/>
          <w:lang w:eastAsia="en-US"/>
        </w:rPr>
        <w:t xml:space="preserve"> congruencia</w:t>
      </w:r>
      <w:r w:rsidR="00BD2334" w:rsidRPr="0031792F">
        <w:rPr>
          <w:rFonts w:ascii="Arial" w:eastAsia="Calibri" w:hAnsi="Arial" w:cs="Arial"/>
          <w:sz w:val="22"/>
          <w:szCs w:val="22"/>
          <w:lang w:eastAsia="en-US"/>
        </w:rPr>
        <w:t xml:space="preserve"> se aplicara una </w:t>
      </w:r>
      <w:r w:rsidR="00C32A98" w:rsidRPr="0031792F">
        <w:rPr>
          <w:rFonts w:ascii="Arial" w:eastAsia="Calibri" w:hAnsi="Arial" w:cs="Arial"/>
          <w:sz w:val="22"/>
          <w:szCs w:val="22"/>
          <w:lang w:eastAsia="en-US"/>
        </w:rPr>
        <w:t xml:space="preserve">acción afirmativa para integrar </w:t>
      </w:r>
      <w:r w:rsidR="006C5A7E">
        <w:rPr>
          <w:rFonts w:ascii="Arial" w:eastAsia="Calibri" w:hAnsi="Arial" w:cs="Arial"/>
          <w:sz w:val="22"/>
          <w:szCs w:val="22"/>
          <w:lang w:eastAsia="en-US"/>
        </w:rPr>
        <w:t xml:space="preserve">el COTECORA </w:t>
      </w:r>
      <w:r w:rsidR="00C32A98" w:rsidRPr="0031792F">
        <w:rPr>
          <w:rFonts w:ascii="Arial" w:eastAsia="Calibri" w:hAnsi="Arial" w:cs="Arial"/>
          <w:sz w:val="22"/>
          <w:szCs w:val="22"/>
          <w:lang w:eastAsia="en-US"/>
        </w:rPr>
        <w:t>mayoritariamente</w:t>
      </w:r>
      <w:r w:rsidR="00BD2334" w:rsidRPr="0031792F">
        <w:rPr>
          <w:rFonts w:ascii="Arial" w:eastAsia="Calibri" w:hAnsi="Arial" w:cs="Arial"/>
          <w:sz w:val="22"/>
          <w:szCs w:val="22"/>
          <w:lang w:eastAsia="en-US"/>
        </w:rPr>
        <w:t xml:space="preserve"> por mujeres. </w:t>
      </w:r>
      <w:r w:rsidR="006C5A7E">
        <w:rPr>
          <w:rFonts w:ascii="Arial" w:eastAsia="Calibri" w:hAnsi="Arial" w:cs="Arial"/>
          <w:sz w:val="22"/>
          <w:szCs w:val="22"/>
          <w:lang w:eastAsia="en-US"/>
        </w:rPr>
        <w:t>Advirtió</w:t>
      </w:r>
      <w:r w:rsidR="00BD2334" w:rsidRPr="0031792F">
        <w:rPr>
          <w:rFonts w:ascii="Arial" w:eastAsia="Calibri" w:hAnsi="Arial" w:cs="Arial"/>
          <w:sz w:val="22"/>
          <w:szCs w:val="22"/>
          <w:lang w:eastAsia="en-US"/>
        </w:rPr>
        <w:t xml:space="preserve"> que</w:t>
      </w:r>
      <w:r w:rsidR="006C5A7E">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de lo contrario, </w:t>
      </w:r>
      <w:r w:rsidR="00BD2334" w:rsidRPr="0031792F">
        <w:rPr>
          <w:rFonts w:ascii="Arial" w:eastAsia="Calibri" w:hAnsi="Arial" w:cs="Arial"/>
          <w:sz w:val="22"/>
          <w:szCs w:val="22"/>
          <w:lang w:eastAsia="en-US"/>
        </w:rPr>
        <w:t xml:space="preserve">los </w:t>
      </w:r>
      <w:r w:rsidR="006C5A7E">
        <w:rPr>
          <w:rFonts w:ascii="Arial" w:eastAsia="Calibri" w:hAnsi="Arial" w:cs="Arial"/>
          <w:sz w:val="22"/>
          <w:szCs w:val="22"/>
          <w:lang w:eastAsia="en-US"/>
        </w:rPr>
        <w:t>P</w:t>
      </w:r>
      <w:r w:rsidR="00BD2334" w:rsidRPr="0031792F">
        <w:rPr>
          <w:rFonts w:ascii="Arial" w:eastAsia="Calibri" w:hAnsi="Arial" w:cs="Arial"/>
          <w:sz w:val="22"/>
          <w:szCs w:val="22"/>
          <w:lang w:eastAsia="en-US"/>
        </w:rPr>
        <w:t xml:space="preserve">artidos </w:t>
      </w:r>
      <w:r w:rsidR="006C5A7E">
        <w:rPr>
          <w:rFonts w:ascii="Arial" w:eastAsia="Calibri" w:hAnsi="Arial" w:cs="Arial"/>
          <w:sz w:val="22"/>
          <w:szCs w:val="22"/>
          <w:lang w:eastAsia="en-US"/>
        </w:rPr>
        <w:t xml:space="preserve">Políticos </w:t>
      </w:r>
      <w:r w:rsidR="00BD2334" w:rsidRPr="0031792F">
        <w:rPr>
          <w:rFonts w:ascii="Arial" w:eastAsia="Calibri" w:hAnsi="Arial" w:cs="Arial"/>
          <w:sz w:val="22"/>
          <w:szCs w:val="22"/>
          <w:lang w:eastAsia="en-US"/>
        </w:rPr>
        <w:t>tendrían la percepción de</w:t>
      </w:r>
      <w:r w:rsidR="00C32A98" w:rsidRPr="0031792F">
        <w:rPr>
          <w:rFonts w:ascii="Arial" w:eastAsia="Calibri" w:hAnsi="Arial" w:cs="Arial"/>
          <w:sz w:val="22"/>
          <w:szCs w:val="22"/>
          <w:lang w:eastAsia="en-US"/>
        </w:rPr>
        <w:t xml:space="preserve"> que e</w:t>
      </w:r>
      <w:r w:rsidR="00BD2334" w:rsidRPr="0031792F">
        <w:rPr>
          <w:rFonts w:ascii="Arial" w:eastAsia="Calibri" w:hAnsi="Arial" w:cs="Arial"/>
          <w:sz w:val="22"/>
          <w:szCs w:val="22"/>
          <w:lang w:eastAsia="en-US"/>
        </w:rPr>
        <w:t>l INE no predica con el ejemplo, sino</w:t>
      </w:r>
      <w:r w:rsidR="00C32A98" w:rsidRPr="0031792F">
        <w:rPr>
          <w:rFonts w:ascii="Arial" w:eastAsia="Calibri" w:hAnsi="Arial" w:cs="Arial"/>
          <w:sz w:val="22"/>
          <w:szCs w:val="22"/>
          <w:lang w:eastAsia="en-US"/>
        </w:rPr>
        <w:t xml:space="preserve"> que la paridad total y las acciones afirmativas se </w:t>
      </w:r>
      <w:r w:rsidR="00BD2334" w:rsidRPr="0031792F">
        <w:rPr>
          <w:rFonts w:ascii="Arial" w:eastAsia="Calibri" w:hAnsi="Arial" w:cs="Arial"/>
          <w:sz w:val="22"/>
          <w:szCs w:val="22"/>
          <w:lang w:eastAsia="en-US"/>
        </w:rPr>
        <w:t xml:space="preserve">cumplen solo en las listas de los </w:t>
      </w:r>
      <w:r w:rsidR="006C5A7E">
        <w:rPr>
          <w:rFonts w:ascii="Arial" w:eastAsia="Calibri" w:hAnsi="Arial" w:cs="Arial"/>
          <w:sz w:val="22"/>
          <w:szCs w:val="22"/>
          <w:lang w:eastAsia="en-US"/>
        </w:rPr>
        <w:t>P</w:t>
      </w:r>
      <w:r w:rsidR="00BD2334" w:rsidRPr="0031792F">
        <w:rPr>
          <w:rFonts w:ascii="Arial" w:eastAsia="Calibri" w:hAnsi="Arial" w:cs="Arial"/>
          <w:sz w:val="22"/>
          <w:szCs w:val="22"/>
          <w:lang w:eastAsia="en-US"/>
        </w:rPr>
        <w:t xml:space="preserve">artidos </w:t>
      </w:r>
      <w:r w:rsidR="006C5A7E">
        <w:rPr>
          <w:rFonts w:ascii="Arial" w:eastAsia="Calibri" w:hAnsi="Arial" w:cs="Arial"/>
          <w:sz w:val="22"/>
          <w:szCs w:val="22"/>
          <w:lang w:eastAsia="en-US"/>
        </w:rPr>
        <w:t>P</w:t>
      </w:r>
      <w:r w:rsidR="00BD2334" w:rsidRPr="0031792F">
        <w:rPr>
          <w:rFonts w:ascii="Arial" w:eastAsia="Calibri" w:hAnsi="Arial" w:cs="Arial"/>
          <w:sz w:val="22"/>
          <w:szCs w:val="22"/>
          <w:lang w:eastAsia="en-US"/>
        </w:rPr>
        <w:t>olíticos y no en los órganos y comités técnicos del INE, que debiera</w:t>
      </w:r>
      <w:r w:rsidR="00C32A98" w:rsidRPr="0031792F">
        <w:rPr>
          <w:rFonts w:ascii="Arial" w:eastAsia="Calibri" w:hAnsi="Arial" w:cs="Arial"/>
          <w:sz w:val="22"/>
          <w:szCs w:val="22"/>
          <w:lang w:eastAsia="en-US"/>
        </w:rPr>
        <w:t xml:space="preserve"> no solo cumplir con la disposición legal, sino ir más allá y favorecer a un género que se ha visto históricamente subrepresentado, no solo en las listas de candidaturas de los partidos políticos, sino en todas las áreas de la vida pública</w:t>
      </w:r>
      <w:r w:rsidR="00BD2334" w:rsidRPr="0031792F">
        <w:rPr>
          <w:rFonts w:ascii="Arial" w:eastAsia="Calibri" w:hAnsi="Arial" w:cs="Arial"/>
          <w:sz w:val="22"/>
          <w:szCs w:val="22"/>
          <w:lang w:eastAsia="en-US"/>
        </w:rPr>
        <w:t>, incluyendo el ámbito electoral</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BD2334"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Finalmente, reiteró su solicitud de considerar </w:t>
      </w:r>
      <w:r w:rsidR="00C32A98" w:rsidRPr="0031792F">
        <w:rPr>
          <w:rFonts w:ascii="Arial" w:eastAsia="Calibri" w:hAnsi="Arial" w:cs="Arial"/>
          <w:sz w:val="22"/>
          <w:szCs w:val="22"/>
          <w:lang w:eastAsia="en-US"/>
        </w:rPr>
        <w:t xml:space="preserve">la aplicación de una acción afirmativa en la integración </w:t>
      </w:r>
      <w:r w:rsidR="006C5A7E">
        <w:rPr>
          <w:rFonts w:ascii="Arial" w:eastAsia="Calibri" w:hAnsi="Arial" w:cs="Arial"/>
          <w:sz w:val="22"/>
          <w:szCs w:val="22"/>
          <w:lang w:eastAsia="en-US"/>
        </w:rPr>
        <w:t>del COTECORA para los PEF y PEL 2020-2021</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A41B1F"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Consejera Electoral Carla Astrid Humphrey </w:t>
      </w:r>
      <w:proofErr w:type="gramStart"/>
      <w:r w:rsidRPr="0031792F">
        <w:rPr>
          <w:rFonts w:ascii="Arial" w:eastAsia="Calibri" w:hAnsi="Arial" w:cs="Arial"/>
          <w:b/>
          <w:sz w:val="22"/>
          <w:szCs w:val="22"/>
          <w:lang w:eastAsia="en-US"/>
        </w:rPr>
        <w:t>Jord</w:t>
      </w:r>
      <w:r w:rsidR="006C5A7E">
        <w:rPr>
          <w:rFonts w:ascii="Arial" w:eastAsia="Calibri" w:hAnsi="Arial" w:cs="Arial"/>
          <w:b/>
          <w:sz w:val="22"/>
          <w:szCs w:val="22"/>
          <w:lang w:eastAsia="en-US"/>
        </w:rPr>
        <w:t>a</w:t>
      </w:r>
      <w:r w:rsidRPr="0031792F">
        <w:rPr>
          <w:rFonts w:ascii="Arial" w:eastAsia="Calibri" w:hAnsi="Arial" w:cs="Arial"/>
          <w:b/>
          <w:sz w:val="22"/>
          <w:szCs w:val="22"/>
          <w:lang w:eastAsia="en-US"/>
        </w:rPr>
        <w:t>n.-</w:t>
      </w:r>
      <w:proofErr w:type="gramEnd"/>
      <w:r w:rsidR="00C32A98" w:rsidRPr="0031792F">
        <w:rPr>
          <w:rFonts w:ascii="Arial" w:eastAsia="Calibri" w:hAnsi="Arial" w:cs="Arial"/>
          <w:b/>
          <w:sz w:val="22"/>
          <w:szCs w:val="22"/>
          <w:lang w:eastAsia="en-US"/>
        </w:rPr>
        <w:t xml:space="preserve"> </w:t>
      </w:r>
      <w:r w:rsidR="00B57A08" w:rsidRPr="0031792F">
        <w:rPr>
          <w:rFonts w:ascii="Arial" w:eastAsia="Calibri" w:hAnsi="Arial" w:cs="Arial"/>
          <w:sz w:val="22"/>
          <w:szCs w:val="22"/>
          <w:lang w:eastAsia="en-US"/>
        </w:rPr>
        <w:t>Manifestó estar</w:t>
      </w:r>
      <w:r w:rsidR="00C32A98" w:rsidRPr="0031792F">
        <w:rPr>
          <w:rFonts w:ascii="Arial" w:eastAsia="Calibri" w:hAnsi="Arial" w:cs="Arial"/>
          <w:sz w:val="22"/>
          <w:szCs w:val="22"/>
          <w:lang w:eastAsia="en-US"/>
        </w:rPr>
        <w:t xml:space="preserve"> de acuerdo con </w:t>
      </w:r>
      <w:r w:rsidR="00B57A08" w:rsidRPr="0031792F">
        <w:rPr>
          <w:rFonts w:ascii="Arial" w:eastAsia="Calibri" w:hAnsi="Arial" w:cs="Arial"/>
          <w:sz w:val="22"/>
          <w:szCs w:val="22"/>
          <w:lang w:eastAsia="en-US"/>
        </w:rPr>
        <w:t>la manera en que se planteó</w:t>
      </w:r>
      <w:r w:rsidR="00C32A98" w:rsidRPr="0031792F">
        <w:rPr>
          <w:rFonts w:ascii="Arial" w:eastAsia="Calibri" w:hAnsi="Arial" w:cs="Arial"/>
          <w:sz w:val="22"/>
          <w:szCs w:val="22"/>
          <w:lang w:eastAsia="en-US"/>
        </w:rPr>
        <w:t xml:space="preserve"> el </w:t>
      </w:r>
      <w:r w:rsidR="006C5A7E">
        <w:rPr>
          <w:rFonts w:ascii="Arial" w:eastAsia="Calibri" w:hAnsi="Arial" w:cs="Arial"/>
          <w:sz w:val="22"/>
          <w:szCs w:val="22"/>
          <w:lang w:eastAsia="en-US"/>
        </w:rPr>
        <w:t>Proyecto de A</w:t>
      </w:r>
      <w:r w:rsidR="00C32A98" w:rsidRPr="0031792F">
        <w:rPr>
          <w:rFonts w:ascii="Arial" w:eastAsia="Calibri" w:hAnsi="Arial" w:cs="Arial"/>
          <w:sz w:val="22"/>
          <w:szCs w:val="22"/>
          <w:lang w:eastAsia="en-US"/>
        </w:rPr>
        <w:t xml:space="preserve">cuerdo, </w:t>
      </w:r>
      <w:r w:rsidR="00B57A08" w:rsidRPr="0031792F">
        <w:rPr>
          <w:rFonts w:ascii="Arial" w:eastAsia="Calibri" w:hAnsi="Arial" w:cs="Arial"/>
          <w:sz w:val="22"/>
          <w:szCs w:val="22"/>
          <w:lang w:eastAsia="en-US"/>
        </w:rPr>
        <w:t xml:space="preserve">consideró que </w:t>
      </w:r>
      <w:r w:rsidR="00C32A98" w:rsidRPr="0031792F">
        <w:rPr>
          <w:rFonts w:ascii="Arial" w:eastAsia="Calibri" w:hAnsi="Arial" w:cs="Arial"/>
          <w:sz w:val="22"/>
          <w:szCs w:val="22"/>
          <w:lang w:eastAsia="en-US"/>
        </w:rPr>
        <w:t xml:space="preserve">quizá </w:t>
      </w:r>
      <w:r w:rsidR="00B57A08" w:rsidRPr="0031792F">
        <w:rPr>
          <w:rFonts w:ascii="Arial" w:eastAsia="Calibri" w:hAnsi="Arial" w:cs="Arial"/>
          <w:sz w:val="22"/>
          <w:szCs w:val="22"/>
          <w:lang w:eastAsia="en-US"/>
        </w:rPr>
        <w:t>se podría</w:t>
      </w:r>
      <w:r w:rsidR="00C32A98" w:rsidRPr="0031792F">
        <w:rPr>
          <w:rFonts w:ascii="Arial" w:eastAsia="Calibri" w:hAnsi="Arial" w:cs="Arial"/>
          <w:sz w:val="22"/>
          <w:szCs w:val="22"/>
          <w:lang w:eastAsia="en-US"/>
        </w:rPr>
        <w:t xml:space="preserve"> revisar el número de integrantes, </w:t>
      </w:r>
      <w:r w:rsidR="00B57A08" w:rsidRPr="0031792F">
        <w:rPr>
          <w:rFonts w:ascii="Arial" w:eastAsia="Calibri" w:hAnsi="Arial" w:cs="Arial"/>
          <w:sz w:val="22"/>
          <w:szCs w:val="22"/>
          <w:lang w:eastAsia="en-US"/>
        </w:rPr>
        <w:t>no obstante que</w:t>
      </w:r>
      <w:r w:rsidR="00C32A98" w:rsidRPr="0031792F">
        <w:rPr>
          <w:rFonts w:ascii="Arial" w:eastAsia="Calibri" w:hAnsi="Arial" w:cs="Arial"/>
          <w:sz w:val="22"/>
          <w:szCs w:val="22"/>
          <w:lang w:eastAsia="en-US"/>
        </w:rPr>
        <w:t xml:space="preserve"> en términos de impacto presupuestal esto </w:t>
      </w:r>
      <w:r w:rsidR="00B57A08" w:rsidRPr="0031792F">
        <w:rPr>
          <w:rFonts w:ascii="Arial" w:eastAsia="Calibri" w:hAnsi="Arial" w:cs="Arial"/>
          <w:sz w:val="22"/>
          <w:szCs w:val="22"/>
          <w:lang w:eastAsia="en-US"/>
        </w:rPr>
        <w:t xml:space="preserve">no </w:t>
      </w:r>
      <w:r w:rsidR="00A41B1F" w:rsidRPr="0031792F">
        <w:rPr>
          <w:rFonts w:ascii="Arial" w:eastAsia="Calibri" w:hAnsi="Arial" w:cs="Arial"/>
          <w:sz w:val="22"/>
          <w:szCs w:val="22"/>
          <w:lang w:eastAsia="en-US"/>
        </w:rPr>
        <w:t>reflejaría</w:t>
      </w:r>
      <w:r w:rsidR="00C32A98" w:rsidRPr="0031792F">
        <w:rPr>
          <w:rFonts w:ascii="Arial" w:eastAsia="Calibri" w:hAnsi="Arial" w:cs="Arial"/>
          <w:sz w:val="22"/>
          <w:szCs w:val="22"/>
          <w:lang w:eastAsia="en-US"/>
        </w:rPr>
        <w:t xml:space="preserve"> una reducción</w:t>
      </w:r>
      <w:r w:rsidR="00A41B1F" w:rsidRPr="0031792F">
        <w:rPr>
          <w:rFonts w:ascii="Arial" w:eastAsia="Calibri" w:hAnsi="Arial" w:cs="Arial"/>
          <w:sz w:val="22"/>
          <w:szCs w:val="22"/>
          <w:lang w:eastAsia="en-US"/>
        </w:rPr>
        <w:t xml:space="preserve"> significativa.</w:t>
      </w:r>
    </w:p>
    <w:p w:rsidR="00A41B1F" w:rsidRPr="0031792F" w:rsidRDefault="00A41B1F" w:rsidP="00C32A98">
      <w:pPr>
        <w:widowControl/>
        <w:autoSpaceDE/>
        <w:autoSpaceDN/>
        <w:jc w:val="both"/>
        <w:rPr>
          <w:rFonts w:ascii="Arial" w:eastAsia="Calibri" w:hAnsi="Arial" w:cs="Arial"/>
          <w:sz w:val="22"/>
          <w:szCs w:val="22"/>
          <w:lang w:eastAsia="en-US"/>
        </w:rPr>
      </w:pPr>
    </w:p>
    <w:p w:rsidR="00C32A98" w:rsidRPr="0031792F" w:rsidRDefault="003C10D9"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cuanto al</w:t>
      </w:r>
      <w:r w:rsidR="00C32A98" w:rsidRPr="0031792F">
        <w:rPr>
          <w:rFonts w:ascii="Arial" w:eastAsia="Calibri" w:hAnsi="Arial" w:cs="Arial"/>
          <w:sz w:val="22"/>
          <w:szCs w:val="22"/>
          <w:lang w:eastAsia="en-US"/>
        </w:rPr>
        <w:t xml:space="preserve"> tema de que son 15 gubernaturas y que en todas las entidades federativas habrá una elección</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citó </w:t>
      </w:r>
      <w:r w:rsidR="00C32A98" w:rsidRPr="0031792F">
        <w:rPr>
          <w:rFonts w:ascii="Arial" w:eastAsia="Calibri" w:hAnsi="Arial" w:cs="Arial"/>
          <w:sz w:val="22"/>
          <w:szCs w:val="22"/>
          <w:lang w:eastAsia="en-US"/>
        </w:rPr>
        <w:t xml:space="preserve">el caso del </w:t>
      </w:r>
      <w:r w:rsidR="006C5A7E">
        <w:rPr>
          <w:rFonts w:ascii="Arial" w:eastAsia="Calibri" w:hAnsi="Arial" w:cs="Arial"/>
          <w:sz w:val="22"/>
          <w:szCs w:val="22"/>
          <w:lang w:eastAsia="en-US"/>
        </w:rPr>
        <w:t>Programa de Resultados Electorales Preliminares (</w:t>
      </w:r>
      <w:r w:rsidR="00C32A98" w:rsidRPr="0031792F">
        <w:rPr>
          <w:rFonts w:ascii="Arial" w:eastAsia="Calibri" w:hAnsi="Arial" w:cs="Arial"/>
          <w:sz w:val="22"/>
          <w:szCs w:val="22"/>
          <w:lang w:eastAsia="en-US"/>
        </w:rPr>
        <w:t>PREP</w:t>
      </w:r>
      <w:r w:rsidR="006C5A7E">
        <w:rPr>
          <w:rFonts w:ascii="Arial" w:eastAsia="Calibri" w:hAnsi="Arial" w:cs="Arial"/>
          <w:sz w:val="22"/>
          <w:szCs w:val="22"/>
          <w:lang w:eastAsia="en-US"/>
        </w:rPr>
        <w:t>)</w:t>
      </w:r>
      <w:r w:rsidRPr="0031792F">
        <w:rPr>
          <w:rFonts w:ascii="Arial" w:eastAsia="Calibri" w:hAnsi="Arial" w:cs="Arial"/>
          <w:sz w:val="22"/>
          <w:szCs w:val="22"/>
          <w:lang w:eastAsia="en-US"/>
        </w:rPr>
        <w:t xml:space="preserve"> que no funcionó</w:t>
      </w:r>
      <w:r w:rsidR="00C32A98" w:rsidRPr="0031792F">
        <w:rPr>
          <w:rFonts w:ascii="Arial" w:eastAsia="Calibri" w:hAnsi="Arial" w:cs="Arial"/>
          <w:sz w:val="22"/>
          <w:szCs w:val="22"/>
          <w:lang w:eastAsia="en-US"/>
        </w:rPr>
        <w:t xml:space="preserve"> en una de las entidades federativas, a pesar de que este Instituto </w:t>
      </w:r>
      <w:r w:rsidR="00C32A98" w:rsidRPr="0031792F">
        <w:rPr>
          <w:rFonts w:ascii="Arial" w:eastAsia="Calibri" w:hAnsi="Arial" w:cs="Arial"/>
          <w:sz w:val="22"/>
          <w:szCs w:val="22"/>
          <w:lang w:eastAsia="en-US"/>
        </w:rPr>
        <w:lastRenderedPageBreak/>
        <w:t>emitió los lineamientos par</w:t>
      </w:r>
      <w:r w:rsidRPr="0031792F">
        <w:rPr>
          <w:rFonts w:ascii="Arial" w:eastAsia="Calibri" w:hAnsi="Arial" w:cs="Arial"/>
          <w:sz w:val="22"/>
          <w:szCs w:val="22"/>
          <w:lang w:eastAsia="en-US"/>
        </w:rPr>
        <w:t xml:space="preserve">a este funcionamiento, por lo que consideró que </w:t>
      </w:r>
      <w:r w:rsidR="00C32A98" w:rsidRPr="0031792F">
        <w:rPr>
          <w:rFonts w:ascii="Arial" w:eastAsia="Calibri" w:hAnsi="Arial" w:cs="Arial"/>
          <w:sz w:val="22"/>
          <w:szCs w:val="22"/>
          <w:lang w:eastAsia="en-US"/>
        </w:rPr>
        <w:t xml:space="preserve">ésta es otra medida que ayuda a publicitar, a dar transparencia y a conocer resultados con un grado importante de exactitud.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A41B1F" w:rsidP="00EC38B9">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Respecto del comentario de la </w:t>
      </w:r>
      <w:r w:rsidR="00C32A98" w:rsidRPr="0031792F">
        <w:rPr>
          <w:rFonts w:ascii="Arial" w:eastAsia="Calibri" w:hAnsi="Arial" w:cs="Arial"/>
          <w:sz w:val="22"/>
          <w:szCs w:val="22"/>
          <w:lang w:eastAsia="en-US"/>
        </w:rPr>
        <w:t>representante de</w:t>
      </w:r>
      <w:r w:rsidRPr="0031792F">
        <w:rPr>
          <w:rFonts w:ascii="Arial" w:eastAsia="Calibri" w:hAnsi="Arial" w:cs="Arial"/>
          <w:sz w:val="22"/>
          <w:szCs w:val="22"/>
          <w:lang w:eastAsia="en-US"/>
        </w:rPr>
        <w:t xml:space="preserve">l </w:t>
      </w:r>
      <w:r w:rsidR="00EC38B9" w:rsidRPr="0031792F">
        <w:rPr>
          <w:rFonts w:ascii="Arial" w:eastAsia="Calibri" w:hAnsi="Arial" w:cs="Arial"/>
          <w:sz w:val="22"/>
          <w:szCs w:val="22"/>
          <w:lang w:eastAsia="en-US"/>
        </w:rPr>
        <w:t>PAN</w:t>
      </w:r>
      <w:r w:rsidR="006C5A7E">
        <w:rPr>
          <w:rFonts w:ascii="Arial" w:eastAsia="Calibri" w:hAnsi="Arial" w:cs="Arial"/>
          <w:sz w:val="22"/>
          <w:szCs w:val="22"/>
          <w:lang w:eastAsia="en-US"/>
        </w:rPr>
        <w:t>,</w:t>
      </w:r>
      <w:r w:rsidRPr="0031792F">
        <w:rPr>
          <w:rFonts w:ascii="Arial" w:eastAsia="Calibri" w:hAnsi="Arial" w:cs="Arial"/>
          <w:sz w:val="22"/>
          <w:szCs w:val="22"/>
          <w:lang w:eastAsia="en-US"/>
        </w:rPr>
        <w:t xml:space="preserve"> refirió </w:t>
      </w:r>
      <w:r w:rsidR="00EC38B9" w:rsidRPr="0031792F">
        <w:rPr>
          <w:rFonts w:ascii="Arial" w:eastAsia="Calibri" w:hAnsi="Arial" w:cs="Arial"/>
          <w:sz w:val="22"/>
          <w:szCs w:val="22"/>
          <w:lang w:eastAsia="en-US"/>
        </w:rPr>
        <w:t>como</w:t>
      </w:r>
      <w:r w:rsidR="00C32A98" w:rsidRPr="0031792F">
        <w:rPr>
          <w:rFonts w:ascii="Arial" w:eastAsia="Calibri" w:hAnsi="Arial" w:cs="Arial"/>
          <w:sz w:val="22"/>
          <w:szCs w:val="22"/>
          <w:lang w:eastAsia="en-US"/>
        </w:rPr>
        <w:t xml:space="preserve"> muy dura </w:t>
      </w:r>
      <w:r w:rsidR="00EC38B9" w:rsidRPr="0031792F">
        <w:rPr>
          <w:rFonts w:ascii="Arial" w:eastAsia="Calibri" w:hAnsi="Arial" w:cs="Arial"/>
          <w:sz w:val="22"/>
          <w:szCs w:val="22"/>
          <w:lang w:eastAsia="en-US"/>
        </w:rPr>
        <w:t>su aseveración de que</w:t>
      </w:r>
      <w:r w:rsidR="00C32A98" w:rsidRPr="0031792F">
        <w:rPr>
          <w:rFonts w:ascii="Arial" w:eastAsia="Calibri" w:hAnsi="Arial" w:cs="Arial"/>
          <w:sz w:val="22"/>
          <w:szCs w:val="22"/>
          <w:lang w:eastAsia="en-US"/>
        </w:rPr>
        <w:t xml:space="preserve"> los </w:t>
      </w:r>
      <w:r w:rsidR="006C5A7E">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artidos </w:t>
      </w:r>
      <w:r w:rsidR="006C5A7E">
        <w:rPr>
          <w:rFonts w:ascii="Arial" w:eastAsia="Calibri" w:hAnsi="Arial" w:cs="Arial"/>
          <w:sz w:val="22"/>
          <w:szCs w:val="22"/>
          <w:lang w:eastAsia="en-US"/>
        </w:rPr>
        <w:t xml:space="preserve">Políticos </w:t>
      </w:r>
      <w:r w:rsidR="00EC38B9"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osaban cuestionar</w:t>
      </w:r>
      <w:r w:rsidR="00EC38B9" w:rsidRPr="0031792F">
        <w:rPr>
          <w:rFonts w:ascii="Arial" w:eastAsia="Calibri" w:hAnsi="Arial" w:cs="Arial"/>
          <w:sz w:val="22"/>
          <w:szCs w:val="22"/>
          <w:lang w:eastAsia="en-US"/>
        </w:rPr>
        <w:t>” en Comisiones Unidas, ya que lo que sucedió es que se tuvieron reuniones de trabajo y si bien no hubo acuerdo en algunos puntos, no coincidía con que ese hubiera sido el tono, sin</w:t>
      </w:r>
      <w:r w:rsidR="006C5A7E">
        <w:rPr>
          <w:rFonts w:ascii="Arial" w:eastAsia="Calibri" w:hAnsi="Arial" w:cs="Arial"/>
          <w:sz w:val="22"/>
          <w:szCs w:val="22"/>
          <w:lang w:eastAsia="en-US"/>
        </w:rPr>
        <w:t>o</w:t>
      </w:r>
      <w:r w:rsidR="00EC38B9" w:rsidRPr="0031792F">
        <w:rPr>
          <w:rFonts w:ascii="Arial" w:eastAsia="Calibri" w:hAnsi="Arial" w:cs="Arial"/>
          <w:sz w:val="22"/>
          <w:szCs w:val="22"/>
          <w:lang w:eastAsia="en-US"/>
        </w:rPr>
        <w:t xml:space="preserve"> que se expresaron puntos de vista relacionados </w:t>
      </w:r>
      <w:r w:rsidR="00C32A98" w:rsidRPr="0031792F">
        <w:rPr>
          <w:rFonts w:ascii="Arial" w:eastAsia="Calibri" w:hAnsi="Arial" w:cs="Arial"/>
          <w:sz w:val="22"/>
          <w:szCs w:val="22"/>
          <w:lang w:eastAsia="en-US"/>
        </w:rPr>
        <w:t xml:space="preserve">con un acuerdo específico sobre lineamientos, que además eran para </w:t>
      </w:r>
      <w:r w:rsidR="006C5A7E">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artidos </w:t>
      </w:r>
      <w:r w:rsidR="006C5A7E">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olíticos, </w:t>
      </w:r>
      <w:r w:rsidR="00EC38B9" w:rsidRPr="0031792F">
        <w:rPr>
          <w:rFonts w:ascii="Arial" w:eastAsia="Calibri" w:hAnsi="Arial" w:cs="Arial"/>
          <w:sz w:val="22"/>
          <w:szCs w:val="22"/>
          <w:lang w:eastAsia="en-US"/>
        </w:rPr>
        <w:t xml:space="preserve">conforme a lo mandatado en </w:t>
      </w:r>
      <w:r w:rsidR="00C32A98" w:rsidRPr="0031792F">
        <w:rPr>
          <w:rFonts w:ascii="Arial" w:eastAsia="Calibri" w:hAnsi="Arial" w:cs="Arial"/>
          <w:sz w:val="22"/>
          <w:szCs w:val="22"/>
          <w:lang w:eastAsia="en-US"/>
        </w:rPr>
        <w:t xml:space="preserve">la reforma publicada </w:t>
      </w:r>
      <w:r w:rsidR="006C5A7E">
        <w:rPr>
          <w:rFonts w:ascii="Arial" w:eastAsia="Calibri" w:hAnsi="Arial" w:cs="Arial"/>
          <w:sz w:val="22"/>
          <w:szCs w:val="22"/>
          <w:lang w:eastAsia="en-US"/>
        </w:rPr>
        <w:t xml:space="preserve">en el Diario Oficial de la Federación (DOF) </w:t>
      </w:r>
      <w:r w:rsidR="00C32A98" w:rsidRPr="0031792F">
        <w:rPr>
          <w:rFonts w:ascii="Arial" w:eastAsia="Calibri" w:hAnsi="Arial" w:cs="Arial"/>
          <w:sz w:val="22"/>
          <w:szCs w:val="22"/>
          <w:lang w:eastAsia="en-US"/>
        </w:rPr>
        <w:t>el 13 de abril</w:t>
      </w:r>
      <w:r w:rsidR="006C5A7E">
        <w:rPr>
          <w:rFonts w:ascii="Arial" w:eastAsia="Calibri" w:hAnsi="Arial" w:cs="Arial"/>
          <w:sz w:val="22"/>
          <w:szCs w:val="22"/>
          <w:lang w:eastAsia="en-US"/>
        </w:rPr>
        <w:t xml:space="preserve"> de 2020</w:t>
      </w:r>
      <w:r w:rsidR="00C32A98" w:rsidRPr="0031792F">
        <w:rPr>
          <w:rFonts w:ascii="Arial" w:eastAsia="Calibri" w:hAnsi="Arial" w:cs="Arial"/>
          <w:sz w:val="22"/>
          <w:szCs w:val="22"/>
          <w:lang w:eastAsia="en-US"/>
        </w:rPr>
        <w:t>,</w:t>
      </w:r>
      <w:r w:rsidR="006C5A7E">
        <w:rPr>
          <w:rStyle w:val="Refdenotaalpie"/>
          <w:rFonts w:ascii="Arial" w:eastAsia="Calibri" w:hAnsi="Arial" w:cs="Arial"/>
          <w:sz w:val="22"/>
          <w:szCs w:val="22"/>
          <w:lang w:eastAsia="en-US"/>
        </w:rPr>
        <w:footnoteReference w:id="2"/>
      </w:r>
      <w:r w:rsidR="00C32A98" w:rsidRPr="0031792F">
        <w:rPr>
          <w:rFonts w:ascii="Arial" w:eastAsia="Calibri" w:hAnsi="Arial" w:cs="Arial"/>
          <w:sz w:val="22"/>
          <w:szCs w:val="22"/>
          <w:lang w:eastAsia="en-US"/>
        </w:rPr>
        <w:t xml:space="preserve"> que </w:t>
      </w:r>
      <w:r w:rsidR="00F97898" w:rsidRPr="0031792F">
        <w:rPr>
          <w:rFonts w:ascii="Arial" w:eastAsia="Calibri" w:hAnsi="Arial" w:cs="Arial"/>
          <w:sz w:val="22"/>
          <w:szCs w:val="22"/>
          <w:lang w:eastAsia="en-US"/>
        </w:rPr>
        <w:t>obliga al</w:t>
      </w:r>
      <w:r w:rsidR="00C32A98" w:rsidRPr="0031792F">
        <w:rPr>
          <w:rFonts w:ascii="Arial" w:eastAsia="Calibri" w:hAnsi="Arial" w:cs="Arial"/>
          <w:sz w:val="22"/>
          <w:szCs w:val="22"/>
          <w:lang w:eastAsia="en-US"/>
        </w:rPr>
        <w:t xml:space="preserve"> INE </w:t>
      </w:r>
      <w:r w:rsidR="00F97898" w:rsidRPr="0031792F">
        <w:rPr>
          <w:rFonts w:ascii="Arial" w:eastAsia="Calibri" w:hAnsi="Arial" w:cs="Arial"/>
          <w:sz w:val="22"/>
          <w:szCs w:val="22"/>
          <w:lang w:eastAsia="en-US"/>
        </w:rPr>
        <w:t>a realizar</w:t>
      </w:r>
      <w:r w:rsidR="00C32A98" w:rsidRPr="0031792F">
        <w:rPr>
          <w:rFonts w:ascii="Arial" w:eastAsia="Calibri" w:hAnsi="Arial" w:cs="Arial"/>
          <w:sz w:val="22"/>
          <w:szCs w:val="22"/>
          <w:lang w:eastAsia="en-US"/>
        </w:rPr>
        <w:t xml:space="preserve"> estos lineamientos</w:t>
      </w:r>
      <w:r w:rsidR="00F97898"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para que los </w:t>
      </w:r>
      <w:r w:rsidR="006C5A7E">
        <w:rPr>
          <w:rFonts w:ascii="Arial" w:eastAsia="Calibri" w:hAnsi="Arial" w:cs="Arial"/>
          <w:sz w:val="22"/>
          <w:szCs w:val="22"/>
          <w:lang w:eastAsia="en-US"/>
        </w:rPr>
        <w:t>P</w:t>
      </w:r>
      <w:r w:rsidR="00C32A98" w:rsidRPr="0031792F">
        <w:rPr>
          <w:rFonts w:ascii="Arial" w:eastAsia="Calibri" w:hAnsi="Arial" w:cs="Arial"/>
          <w:sz w:val="22"/>
          <w:szCs w:val="22"/>
          <w:lang w:eastAsia="en-US"/>
        </w:rPr>
        <w:t>artid</w:t>
      </w:r>
      <w:r w:rsidR="00F97898" w:rsidRPr="0031792F">
        <w:rPr>
          <w:rFonts w:ascii="Arial" w:eastAsia="Calibri" w:hAnsi="Arial" w:cs="Arial"/>
          <w:sz w:val="22"/>
          <w:szCs w:val="22"/>
          <w:lang w:eastAsia="en-US"/>
        </w:rPr>
        <w:t xml:space="preserve">os </w:t>
      </w:r>
      <w:r w:rsidR="006C5A7E">
        <w:rPr>
          <w:rFonts w:ascii="Arial" w:eastAsia="Calibri" w:hAnsi="Arial" w:cs="Arial"/>
          <w:sz w:val="22"/>
          <w:szCs w:val="22"/>
          <w:lang w:eastAsia="en-US"/>
        </w:rPr>
        <w:t xml:space="preserve">Políticos </w:t>
      </w:r>
      <w:r w:rsidR="00F97898" w:rsidRPr="0031792F">
        <w:rPr>
          <w:rFonts w:ascii="Arial" w:eastAsia="Calibri" w:hAnsi="Arial" w:cs="Arial"/>
          <w:sz w:val="22"/>
          <w:szCs w:val="22"/>
          <w:lang w:eastAsia="en-US"/>
        </w:rPr>
        <w:t>atiendan, reparen, sancionen</w:t>
      </w:r>
      <w:r w:rsidR="00C32A98" w:rsidRPr="0031792F">
        <w:rPr>
          <w:rFonts w:ascii="Arial" w:eastAsia="Calibri" w:hAnsi="Arial" w:cs="Arial"/>
          <w:sz w:val="22"/>
          <w:szCs w:val="22"/>
          <w:lang w:eastAsia="en-US"/>
        </w:rPr>
        <w:t xml:space="preserve">, la violencia política en razón de género.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F978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Consideró que</w:t>
      </w:r>
      <w:r w:rsidR="006C5A7E">
        <w:rPr>
          <w:rFonts w:ascii="Arial" w:eastAsia="Calibri" w:hAnsi="Arial" w:cs="Arial"/>
          <w:sz w:val="22"/>
          <w:szCs w:val="22"/>
          <w:lang w:eastAsia="en-US"/>
        </w:rPr>
        <w:t>,</w:t>
      </w:r>
      <w:r w:rsidRPr="0031792F">
        <w:rPr>
          <w:rFonts w:ascii="Arial" w:eastAsia="Calibri" w:hAnsi="Arial" w:cs="Arial"/>
          <w:sz w:val="22"/>
          <w:szCs w:val="22"/>
          <w:lang w:eastAsia="en-US"/>
        </w:rPr>
        <w:t xml:space="preserve"> en el caso </w:t>
      </w:r>
      <w:r w:rsidR="006C5A7E">
        <w:rPr>
          <w:rFonts w:ascii="Arial" w:eastAsia="Calibri" w:hAnsi="Arial" w:cs="Arial"/>
          <w:sz w:val="22"/>
          <w:szCs w:val="22"/>
          <w:lang w:eastAsia="en-US"/>
        </w:rPr>
        <w:t xml:space="preserve">de la propuesta de integración </w:t>
      </w:r>
      <w:r w:rsidRPr="0031792F">
        <w:rPr>
          <w:rFonts w:ascii="Arial" w:eastAsia="Calibri" w:hAnsi="Arial" w:cs="Arial"/>
          <w:sz w:val="22"/>
          <w:szCs w:val="22"/>
          <w:lang w:eastAsia="en-US"/>
        </w:rPr>
        <w:t>del COTECORA</w:t>
      </w:r>
      <w:r w:rsidR="006C5A7E">
        <w:rPr>
          <w:rFonts w:ascii="Arial" w:eastAsia="Calibri" w:hAnsi="Arial" w:cs="Arial"/>
          <w:sz w:val="22"/>
          <w:szCs w:val="22"/>
          <w:lang w:eastAsia="en-US"/>
        </w:rPr>
        <w:t>,</w:t>
      </w:r>
      <w:r w:rsidRPr="0031792F">
        <w:rPr>
          <w:rFonts w:ascii="Arial" w:eastAsia="Calibri" w:hAnsi="Arial" w:cs="Arial"/>
          <w:sz w:val="22"/>
          <w:szCs w:val="22"/>
          <w:lang w:eastAsia="en-US"/>
        </w:rPr>
        <w:t xml:space="preserve"> se hizo</w:t>
      </w:r>
      <w:r w:rsidR="00C32A98" w:rsidRPr="0031792F">
        <w:rPr>
          <w:rFonts w:ascii="Arial" w:eastAsia="Calibri" w:hAnsi="Arial" w:cs="Arial"/>
          <w:sz w:val="22"/>
          <w:szCs w:val="22"/>
          <w:lang w:eastAsia="en-US"/>
        </w:rPr>
        <w:t xml:space="preserve"> un esfuerzo importante en </w:t>
      </w:r>
      <w:r w:rsidRPr="0031792F">
        <w:rPr>
          <w:rFonts w:ascii="Arial" w:eastAsia="Calibri" w:hAnsi="Arial" w:cs="Arial"/>
          <w:sz w:val="22"/>
          <w:szCs w:val="22"/>
          <w:lang w:eastAsia="en-US"/>
        </w:rPr>
        <w:t>integrarl</w:t>
      </w:r>
      <w:r w:rsidR="008279D7">
        <w:rPr>
          <w:rFonts w:ascii="Arial" w:eastAsia="Calibri" w:hAnsi="Arial" w:cs="Arial"/>
          <w:sz w:val="22"/>
          <w:szCs w:val="22"/>
          <w:lang w:eastAsia="en-US"/>
        </w:rPr>
        <w:t>o</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con </w:t>
      </w:r>
      <w:r w:rsidR="00C32A98" w:rsidRPr="0031792F">
        <w:rPr>
          <w:rFonts w:ascii="Arial" w:eastAsia="Calibri" w:hAnsi="Arial" w:cs="Arial"/>
          <w:sz w:val="22"/>
          <w:szCs w:val="22"/>
          <w:lang w:eastAsia="en-US"/>
        </w:rPr>
        <w:t xml:space="preserve">cinco mujeres y seis hombres, </w:t>
      </w:r>
      <w:r w:rsidRPr="0031792F">
        <w:rPr>
          <w:rFonts w:ascii="Arial" w:eastAsia="Calibri" w:hAnsi="Arial" w:cs="Arial"/>
          <w:sz w:val="22"/>
          <w:szCs w:val="22"/>
          <w:lang w:eastAsia="en-US"/>
        </w:rPr>
        <w:t xml:space="preserve">aunque pudiera </w:t>
      </w:r>
      <w:r w:rsidR="00C32A98" w:rsidRPr="0031792F">
        <w:rPr>
          <w:rFonts w:ascii="Arial" w:eastAsia="Calibri" w:hAnsi="Arial" w:cs="Arial"/>
          <w:sz w:val="22"/>
          <w:szCs w:val="22"/>
          <w:lang w:eastAsia="en-US"/>
        </w:rPr>
        <w:t xml:space="preserve">ser al revés, seis mujeres y cinco hombres.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Default="00F978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Afirmó que</w:t>
      </w:r>
      <w:r w:rsidR="00C32A98" w:rsidRPr="0031792F">
        <w:rPr>
          <w:rFonts w:ascii="Arial" w:eastAsia="Calibri" w:hAnsi="Arial" w:cs="Arial"/>
          <w:sz w:val="22"/>
          <w:szCs w:val="22"/>
          <w:lang w:eastAsia="en-US"/>
        </w:rPr>
        <w:t xml:space="preserve"> una muestra de que el INE está cuidando esto al máximo, es una </w:t>
      </w:r>
      <w:r w:rsidRPr="0031792F">
        <w:rPr>
          <w:rFonts w:ascii="Arial" w:eastAsia="Calibri" w:hAnsi="Arial" w:cs="Arial"/>
          <w:sz w:val="22"/>
          <w:szCs w:val="22"/>
          <w:lang w:eastAsia="en-US"/>
        </w:rPr>
        <w:t>sentencia de la Sala Superior</w:t>
      </w:r>
      <w:r w:rsidR="00C9400D">
        <w:rPr>
          <w:rFonts w:ascii="Arial" w:eastAsia="Calibri" w:hAnsi="Arial" w:cs="Arial"/>
          <w:sz w:val="22"/>
          <w:szCs w:val="22"/>
          <w:lang w:eastAsia="en-US"/>
        </w:rPr>
        <w:t xml:space="preserve"> del Tribunal Electoral del Poder Judicial de la Federación (TEPJF)</w:t>
      </w:r>
      <w:r w:rsidRPr="0031792F">
        <w:rPr>
          <w:rFonts w:ascii="Arial" w:eastAsia="Calibri" w:hAnsi="Arial" w:cs="Arial"/>
          <w:sz w:val="22"/>
          <w:szCs w:val="22"/>
          <w:lang w:eastAsia="en-US"/>
        </w:rPr>
        <w:t xml:space="preserve"> </w:t>
      </w:r>
      <w:r w:rsidR="00C32A98" w:rsidRPr="0031792F">
        <w:rPr>
          <w:rFonts w:ascii="Arial" w:eastAsia="Calibri" w:hAnsi="Arial" w:cs="Arial"/>
          <w:sz w:val="22"/>
          <w:szCs w:val="22"/>
          <w:lang w:eastAsia="en-US"/>
        </w:rPr>
        <w:t xml:space="preserve">en </w:t>
      </w:r>
      <w:r w:rsidRPr="0031792F">
        <w:rPr>
          <w:rFonts w:ascii="Arial" w:eastAsia="Calibri" w:hAnsi="Arial" w:cs="Arial"/>
          <w:sz w:val="22"/>
          <w:szCs w:val="22"/>
          <w:lang w:eastAsia="en-US"/>
        </w:rPr>
        <w:t>la</w:t>
      </w:r>
      <w:r w:rsidR="00C32A98" w:rsidRPr="0031792F">
        <w:rPr>
          <w:rFonts w:ascii="Arial" w:eastAsia="Calibri" w:hAnsi="Arial" w:cs="Arial"/>
          <w:sz w:val="22"/>
          <w:szCs w:val="22"/>
          <w:lang w:eastAsia="en-US"/>
        </w:rPr>
        <w:t xml:space="preserve"> que </w:t>
      </w:r>
      <w:r w:rsidRPr="0031792F">
        <w:rPr>
          <w:rFonts w:ascii="Arial" w:eastAsia="Calibri" w:hAnsi="Arial" w:cs="Arial"/>
          <w:sz w:val="22"/>
          <w:szCs w:val="22"/>
          <w:lang w:eastAsia="en-US"/>
        </w:rPr>
        <w:t>se convalidó</w:t>
      </w:r>
      <w:r w:rsidR="00C32A98" w:rsidRPr="0031792F">
        <w:rPr>
          <w:rFonts w:ascii="Arial" w:eastAsia="Calibri" w:hAnsi="Arial" w:cs="Arial"/>
          <w:sz w:val="22"/>
          <w:szCs w:val="22"/>
          <w:lang w:eastAsia="en-US"/>
        </w:rPr>
        <w:t xml:space="preserve"> la determinación del INE de conformar uno de los OPL con cinco mujeres, que </w:t>
      </w:r>
      <w:r w:rsidRPr="0031792F">
        <w:rPr>
          <w:rFonts w:ascii="Arial" w:eastAsia="Calibri" w:hAnsi="Arial" w:cs="Arial"/>
          <w:sz w:val="22"/>
          <w:szCs w:val="22"/>
          <w:lang w:eastAsia="en-US"/>
        </w:rPr>
        <w:t xml:space="preserve">se cuestionó y </w:t>
      </w:r>
      <w:r w:rsidR="00C32A98" w:rsidRPr="0031792F">
        <w:rPr>
          <w:rFonts w:ascii="Arial" w:eastAsia="Calibri" w:hAnsi="Arial" w:cs="Arial"/>
          <w:sz w:val="22"/>
          <w:szCs w:val="22"/>
          <w:lang w:eastAsia="en-US"/>
        </w:rPr>
        <w:t>se impugnó</w:t>
      </w:r>
      <w:r w:rsidRPr="0031792F">
        <w:rPr>
          <w:rFonts w:ascii="Arial" w:eastAsia="Calibri" w:hAnsi="Arial" w:cs="Arial"/>
          <w:sz w:val="22"/>
          <w:szCs w:val="22"/>
          <w:lang w:eastAsia="en-US"/>
        </w:rPr>
        <w:t xml:space="preserve"> por</w:t>
      </w:r>
      <w:r w:rsidR="00C32A98" w:rsidRPr="0031792F">
        <w:rPr>
          <w:rFonts w:ascii="Arial" w:eastAsia="Calibri" w:hAnsi="Arial" w:cs="Arial"/>
          <w:sz w:val="22"/>
          <w:szCs w:val="22"/>
          <w:lang w:eastAsia="en-US"/>
        </w:rPr>
        <w:t xml:space="preserve">que no </w:t>
      </w:r>
      <w:r w:rsidRPr="0031792F">
        <w:rPr>
          <w:rFonts w:ascii="Arial" w:eastAsia="Calibri" w:hAnsi="Arial" w:cs="Arial"/>
          <w:sz w:val="22"/>
          <w:szCs w:val="22"/>
          <w:lang w:eastAsia="en-US"/>
        </w:rPr>
        <w:t xml:space="preserve">se consideraba paritario. </w:t>
      </w:r>
    </w:p>
    <w:p w:rsidR="00C9400D" w:rsidRPr="0031792F" w:rsidRDefault="00C9400D" w:rsidP="00C32A98">
      <w:pPr>
        <w:widowControl/>
        <w:autoSpaceDE/>
        <w:autoSpaceDN/>
        <w:jc w:val="both"/>
        <w:rPr>
          <w:rFonts w:ascii="Arial" w:eastAsia="Calibri" w:hAnsi="Arial" w:cs="Arial"/>
          <w:sz w:val="22"/>
          <w:szCs w:val="22"/>
          <w:lang w:eastAsia="en-US"/>
        </w:rPr>
      </w:pPr>
    </w:p>
    <w:p w:rsidR="00C32A98" w:rsidRPr="0031792F" w:rsidRDefault="00F9789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Reiteró</w:t>
      </w:r>
      <w:r w:rsidR="00C32A98" w:rsidRPr="0031792F">
        <w:rPr>
          <w:rFonts w:ascii="Arial" w:eastAsia="Calibri" w:hAnsi="Arial" w:cs="Arial"/>
          <w:sz w:val="22"/>
          <w:szCs w:val="22"/>
          <w:lang w:eastAsia="en-US"/>
        </w:rPr>
        <w:t xml:space="preserve"> que</w:t>
      </w:r>
      <w:r w:rsidRPr="0031792F">
        <w:rPr>
          <w:rFonts w:ascii="Arial" w:eastAsia="Calibri" w:hAnsi="Arial" w:cs="Arial"/>
          <w:sz w:val="22"/>
          <w:szCs w:val="22"/>
          <w:lang w:eastAsia="en-US"/>
        </w:rPr>
        <w:t xml:space="preserve"> su punto de vista era que</w:t>
      </w:r>
      <w:r w:rsidR="00C32A98" w:rsidRPr="0031792F">
        <w:rPr>
          <w:rFonts w:ascii="Arial" w:eastAsia="Calibri" w:hAnsi="Arial" w:cs="Arial"/>
          <w:sz w:val="22"/>
          <w:szCs w:val="22"/>
          <w:lang w:eastAsia="en-US"/>
        </w:rPr>
        <w:t xml:space="preserve"> el área </w:t>
      </w:r>
      <w:r w:rsidRPr="0031792F">
        <w:rPr>
          <w:rFonts w:ascii="Arial" w:eastAsia="Calibri" w:hAnsi="Arial" w:cs="Arial"/>
          <w:sz w:val="22"/>
          <w:szCs w:val="22"/>
          <w:lang w:eastAsia="en-US"/>
        </w:rPr>
        <w:t>hizo</w:t>
      </w:r>
      <w:r w:rsidR="00C32A98" w:rsidRPr="0031792F">
        <w:rPr>
          <w:rFonts w:ascii="Arial" w:eastAsia="Calibri" w:hAnsi="Arial" w:cs="Arial"/>
          <w:sz w:val="22"/>
          <w:szCs w:val="22"/>
          <w:lang w:eastAsia="en-US"/>
        </w:rPr>
        <w:t xml:space="preserve"> un importante esfuerzo </w:t>
      </w:r>
      <w:r w:rsidR="00CD1BD4" w:rsidRPr="0031792F">
        <w:rPr>
          <w:rFonts w:ascii="Arial" w:eastAsia="Calibri" w:hAnsi="Arial" w:cs="Arial"/>
          <w:sz w:val="22"/>
          <w:szCs w:val="22"/>
          <w:lang w:eastAsia="en-US"/>
        </w:rPr>
        <w:t>de cuidar la integración paritaria, tanto en este caso como en el de la integración del COTEPE</w:t>
      </w:r>
      <w:r w:rsidR="00C32A98" w:rsidRPr="0031792F">
        <w:rPr>
          <w:rFonts w:ascii="Arial" w:eastAsia="Calibri" w:hAnsi="Arial" w:cs="Arial"/>
          <w:sz w:val="22"/>
          <w:szCs w:val="22"/>
          <w:lang w:eastAsia="en-US"/>
        </w:rPr>
        <w:t xml:space="preserve">, </w:t>
      </w:r>
      <w:r w:rsidR="00CD1BD4" w:rsidRPr="0031792F">
        <w:rPr>
          <w:rFonts w:ascii="Arial" w:eastAsia="Calibri" w:hAnsi="Arial" w:cs="Arial"/>
          <w:sz w:val="22"/>
          <w:szCs w:val="22"/>
          <w:lang w:eastAsia="en-US"/>
        </w:rPr>
        <w:t>ya que en éste</w:t>
      </w:r>
      <w:r w:rsidR="00C32A98" w:rsidRPr="0031792F">
        <w:rPr>
          <w:rFonts w:ascii="Arial" w:eastAsia="Calibri" w:hAnsi="Arial" w:cs="Arial"/>
          <w:sz w:val="22"/>
          <w:szCs w:val="22"/>
          <w:lang w:eastAsia="en-US"/>
        </w:rPr>
        <w:t xml:space="preserve"> eran más mujeres, </w:t>
      </w:r>
      <w:r w:rsidR="00CD1BD4" w:rsidRPr="0031792F">
        <w:rPr>
          <w:rFonts w:ascii="Arial" w:eastAsia="Calibri" w:hAnsi="Arial" w:cs="Arial"/>
          <w:sz w:val="22"/>
          <w:szCs w:val="22"/>
          <w:lang w:eastAsia="en-US"/>
        </w:rPr>
        <w:t xml:space="preserve">y en </w:t>
      </w:r>
      <w:r w:rsidR="00C9400D">
        <w:rPr>
          <w:rFonts w:ascii="Arial" w:eastAsia="Calibri" w:hAnsi="Arial" w:cs="Arial"/>
          <w:sz w:val="22"/>
          <w:szCs w:val="22"/>
          <w:lang w:eastAsia="en-US"/>
        </w:rPr>
        <w:t xml:space="preserve">el </w:t>
      </w:r>
      <w:r w:rsidR="00CD1BD4"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w:t>
      </w:r>
      <w:r w:rsidR="00C9400D">
        <w:rPr>
          <w:rFonts w:ascii="Arial" w:eastAsia="Calibri" w:hAnsi="Arial" w:cs="Arial"/>
          <w:sz w:val="22"/>
          <w:szCs w:val="22"/>
          <w:lang w:eastAsia="en-US"/>
        </w:rPr>
        <w:t xml:space="preserve">la propuesta de conformación consiste en </w:t>
      </w:r>
      <w:r w:rsidR="00C32A98" w:rsidRPr="0031792F">
        <w:rPr>
          <w:rFonts w:ascii="Arial" w:eastAsia="Calibri" w:hAnsi="Arial" w:cs="Arial"/>
          <w:sz w:val="22"/>
          <w:szCs w:val="22"/>
          <w:lang w:eastAsia="en-US"/>
        </w:rPr>
        <w:t xml:space="preserve">seis </w:t>
      </w:r>
      <w:r w:rsidR="00CD1BD4" w:rsidRPr="0031792F">
        <w:rPr>
          <w:rFonts w:ascii="Arial" w:eastAsia="Calibri" w:hAnsi="Arial" w:cs="Arial"/>
          <w:sz w:val="22"/>
          <w:szCs w:val="22"/>
          <w:lang w:eastAsia="en-US"/>
        </w:rPr>
        <w:t xml:space="preserve">hombres </w:t>
      </w:r>
      <w:r w:rsidR="00C32A98" w:rsidRPr="0031792F">
        <w:rPr>
          <w:rFonts w:ascii="Arial" w:eastAsia="Calibri" w:hAnsi="Arial" w:cs="Arial"/>
          <w:sz w:val="22"/>
          <w:szCs w:val="22"/>
          <w:lang w:eastAsia="en-US"/>
        </w:rPr>
        <w:t>y cinco</w:t>
      </w:r>
      <w:r w:rsidR="00CD1BD4" w:rsidRPr="0031792F">
        <w:rPr>
          <w:rFonts w:ascii="Arial" w:eastAsia="Calibri" w:hAnsi="Arial" w:cs="Arial"/>
          <w:sz w:val="22"/>
          <w:szCs w:val="22"/>
          <w:lang w:eastAsia="en-US"/>
        </w:rPr>
        <w:t xml:space="preserve"> mujeres</w:t>
      </w:r>
      <w:r w:rsidR="00C32A98" w:rsidRPr="0031792F">
        <w:rPr>
          <w:rFonts w:ascii="Arial" w:eastAsia="Calibri" w:hAnsi="Arial" w:cs="Arial"/>
          <w:sz w:val="22"/>
          <w:szCs w:val="22"/>
          <w:lang w:eastAsia="en-US"/>
        </w:rPr>
        <w:t xml:space="preserve">. </w:t>
      </w:r>
    </w:p>
    <w:p w:rsidR="00C32A98" w:rsidRPr="0031792F" w:rsidRDefault="00C32A98" w:rsidP="00C32A98">
      <w:pPr>
        <w:widowControl/>
        <w:autoSpaceDE/>
        <w:autoSpaceDN/>
        <w:jc w:val="both"/>
        <w:rPr>
          <w:rFonts w:ascii="Arial" w:eastAsia="Calibri" w:hAnsi="Arial" w:cs="Arial"/>
          <w:sz w:val="22"/>
          <w:szCs w:val="22"/>
          <w:lang w:eastAsia="en-US"/>
        </w:rPr>
      </w:pPr>
    </w:p>
    <w:p w:rsidR="00D17BCF" w:rsidRPr="0031792F" w:rsidRDefault="00AC6905"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Reconoció entre los integrantes propuestos</w:t>
      </w:r>
      <w:r w:rsidR="00C32A98" w:rsidRPr="0031792F">
        <w:rPr>
          <w:rFonts w:ascii="Arial" w:eastAsia="Calibri" w:hAnsi="Arial" w:cs="Arial"/>
          <w:sz w:val="22"/>
          <w:szCs w:val="22"/>
          <w:lang w:eastAsia="en-US"/>
        </w:rPr>
        <w:t xml:space="preserve"> nombres que </w:t>
      </w:r>
      <w:r w:rsidRPr="0031792F">
        <w:rPr>
          <w:rFonts w:ascii="Arial" w:eastAsia="Calibri" w:hAnsi="Arial" w:cs="Arial"/>
          <w:sz w:val="22"/>
          <w:szCs w:val="22"/>
          <w:lang w:eastAsia="en-US"/>
        </w:rPr>
        <w:t>le son conocidos</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como</w:t>
      </w:r>
      <w:r w:rsidR="00C32A98" w:rsidRPr="0031792F">
        <w:rPr>
          <w:rFonts w:ascii="Arial" w:eastAsia="Calibri" w:hAnsi="Arial" w:cs="Arial"/>
          <w:sz w:val="22"/>
          <w:szCs w:val="22"/>
          <w:lang w:eastAsia="en-US"/>
        </w:rPr>
        <w:t xml:space="preserve"> el del </w:t>
      </w:r>
      <w:r w:rsidRPr="0031792F">
        <w:rPr>
          <w:rFonts w:ascii="Arial" w:eastAsia="Calibri" w:hAnsi="Arial" w:cs="Arial"/>
          <w:sz w:val="22"/>
          <w:szCs w:val="22"/>
          <w:lang w:eastAsia="en-US"/>
        </w:rPr>
        <w:t>Dr. Alberto</w:t>
      </w:r>
      <w:r w:rsidR="00D17BCF" w:rsidRPr="0031792F">
        <w:rPr>
          <w:rFonts w:ascii="Arial" w:eastAsia="Calibri" w:hAnsi="Arial" w:cs="Arial"/>
          <w:sz w:val="22"/>
          <w:szCs w:val="22"/>
          <w:lang w:eastAsia="en-US"/>
        </w:rPr>
        <w:t xml:space="preserve"> Alonso y Coria, que </w:t>
      </w:r>
      <w:r w:rsidR="00C9400D">
        <w:rPr>
          <w:rFonts w:ascii="Arial" w:eastAsia="Calibri" w:hAnsi="Arial" w:cs="Arial"/>
          <w:sz w:val="22"/>
          <w:szCs w:val="22"/>
          <w:lang w:eastAsia="en-US"/>
        </w:rPr>
        <w:t>es</w:t>
      </w:r>
      <w:r w:rsidR="00C32A98" w:rsidRPr="0031792F">
        <w:rPr>
          <w:rFonts w:ascii="Arial" w:eastAsia="Calibri" w:hAnsi="Arial" w:cs="Arial"/>
          <w:sz w:val="22"/>
          <w:szCs w:val="22"/>
          <w:lang w:eastAsia="en-US"/>
        </w:rPr>
        <w:t xml:space="preserve"> un experto en el tema </w:t>
      </w:r>
      <w:r w:rsidR="00C9400D">
        <w:rPr>
          <w:rFonts w:ascii="Arial" w:eastAsia="Calibri" w:hAnsi="Arial" w:cs="Arial"/>
          <w:sz w:val="22"/>
          <w:szCs w:val="22"/>
          <w:lang w:eastAsia="en-US"/>
        </w:rPr>
        <w:t xml:space="preserve">que </w:t>
      </w:r>
      <w:r w:rsidR="00D17BCF" w:rsidRPr="0031792F">
        <w:rPr>
          <w:rFonts w:ascii="Arial" w:eastAsia="Calibri" w:hAnsi="Arial" w:cs="Arial"/>
          <w:sz w:val="22"/>
          <w:szCs w:val="22"/>
          <w:lang w:eastAsia="en-US"/>
        </w:rPr>
        <w:t xml:space="preserve">dará solidez a este </w:t>
      </w:r>
      <w:r w:rsidR="00C9400D">
        <w:rPr>
          <w:rFonts w:ascii="Arial" w:eastAsia="Calibri" w:hAnsi="Arial" w:cs="Arial"/>
          <w:sz w:val="22"/>
          <w:szCs w:val="22"/>
          <w:lang w:eastAsia="en-US"/>
        </w:rPr>
        <w:t>Proyecto de A</w:t>
      </w:r>
      <w:r w:rsidR="00D17BCF" w:rsidRPr="0031792F">
        <w:rPr>
          <w:rFonts w:ascii="Arial" w:eastAsia="Calibri" w:hAnsi="Arial" w:cs="Arial"/>
          <w:sz w:val="22"/>
          <w:szCs w:val="22"/>
          <w:lang w:eastAsia="en-US"/>
        </w:rPr>
        <w:t>cuerdo.</w:t>
      </w:r>
    </w:p>
    <w:p w:rsidR="00D17BCF" w:rsidRPr="0031792F" w:rsidRDefault="00D17BCF" w:rsidP="00C32A98">
      <w:pPr>
        <w:widowControl/>
        <w:autoSpaceDE/>
        <w:autoSpaceDN/>
        <w:jc w:val="both"/>
        <w:rPr>
          <w:rFonts w:ascii="Arial" w:eastAsia="Calibri" w:hAnsi="Arial" w:cs="Arial"/>
          <w:sz w:val="22"/>
          <w:szCs w:val="22"/>
          <w:lang w:eastAsia="en-US"/>
        </w:rPr>
      </w:pPr>
    </w:p>
    <w:p w:rsidR="00D17BCF" w:rsidRPr="0031792F" w:rsidRDefault="00D17BCF"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Señaló al Secretario Técnico de la CRFE </w:t>
      </w:r>
      <w:r w:rsidR="00C32A98" w:rsidRPr="0031792F">
        <w:rPr>
          <w:rFonts w:ascii="Arial" w:eastAsia="Calibri" w:hAnsi="Arial" w:cs="Arial"/>
          <w:sz w:val="22"/>
          <w:szCs w:val="22"/>
          <w:lang w:eastAsia="en-US"/>
        </w:rPr>
        <w:t>que quizá habría</w:t>
      </w:r>
      <w:r w:rsidRPr="0031792F">
        <w:rPr>
          <w:rFonts w:ascii="Arial" w:eastAsia="Calibri" w:hAnsi="Arial" w:cs="Arial"/>
          <w:sz w:val="22"/>
          <w:szCs w:val="22"/>
          <w:lang w:eastAsia="en-US"/>
        </w:rPr>
        <w:t xml:space="preserve"> que evaluar cuánto implicaría </w:t>
      </w:r>
      <w:r w:rsidR="00C32A98" w:rsidRPr="0031792F">
        <w:rPr>
          <w:rFonts w:ascii="Arial" w:eastAsia="Calibri" w:hAnsi="Arial" w:cs="Arial"/>
          <w:sz w:val="22"/>
          <w:szCs w:val="22"/>
          <w:lang w:eastAsia="en-US"/>
        </w:rPr>
        <w:t>reducir en dos person</w:t>
      </w:r>
      <w:r w:rsidRPr="0031792F">
        <w:rPr>
          <w:rFonts w:ascii="Arial" w:eastAsia="Calibri" w:hAnsi="Arial" w:cs="Arial"/>
          <w:sz w:val="22"/>
          <w:szCs w:val="22"/>
          <w:lang w:eastAsia="en-US"/>
        </w:rPr>
        <w:t>as este Comité para tener clara la cantidad que representaría.</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17BCF"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Concluyó que le parecían adecuados tanto</w:t>
      </w:r>
      <w:r w:rsidR="00C32A98" w:rsidRPr="0031792F">
        <w:rPr>
          <w:rFonts w:ascii="Arial" w:eastAsia="Calibri" w:hAnsi="Arial" w:cs="Arial"/>
          <w:sz w:val="22"/>
          <w:szCs w:val="22"/>
          <w:lang w:eastAsia="en-US"/>
        </w:rPr>
        <w:t xml:space="preserve"> la integración</w:t>
      </w:r>
      <w:r w:rsidRPr="0031792F">
        <w:rPr>
          <w:rFonts w:ascii="Arial" w:eastAsia="Calibri" w:hAnsi="Arial" w:cs="Arial"/>
          <w:sz w:val="22"/>
          <w:szCs w:val="22"/>
          <w:lang w:eastAsia="en-US"/>
        </w:rPr>
        <w:t xml:space="preserve"> como</w:t>
      </w:r>
      <w:r w:rsidR="00C32A98" w:rsidRPr="0031792F">
        <w:rPr>
          <w:rFonts w:ascii="Arial" w:eastAsia="Calibri" w:hAnsi="Arial" w:cs="Arial"/>
          <w:sz w:val="22"/>
          <w:szCs w:val="22"/>
          <w:lang w:eastAsia="en-US"/>
        </w:rPr>
        <w:t xml:space="preserve"> el balance, </w:t>
      </w:r>
      <w:r w:rsidRPr="0031792F">
        <w:rPr>
          <w:rFonts w:ascii="Arial" w:eastAsia="Calibri" w:hAnsi="Arial" w:cs="Arial"/>
          <w:sz w:val="22"/>
          <w:szCs w:val="22"/>
          <w:lang w:eastAsia="en-US"/>
        </w:rPr>
        <w:t xml:space="preserve">y que </w:t>
      </w:r>
      <w:r w:rsidR="00C32A98" w:rsidRPr="0031792F">
        <w:rPr>
          <w:rFonts w:ascii="Arial" w:eastAsia="Calibri" w:hAnsi="Arial" w:cs="Arial"/>
          <w:sz w:val="22"/>
          <w:szCs w:val="22"/>
          <w:lang w:eastAsia="en-US"/>
        </w:rPr>
        <w:t>sin duda podrían ser seis mujeres y cinco hombres, pero en los términos</w:t>
      </w:r>
      <w:r w:rsidRPr="0031792F">
        <w:rPr>
          <w:rFonts w:ascii="Arial" w:eastAsia="Calibri" w:hAnsi="Arial" w:cs="Arial"/>
          <w:sz w:val="22"/>
          <w:szCs w:val="22"/>
          <w:lang w:eastAsia="en-US"/>
        </w:rPr>
        <w:t xml:space="preserve"> presentados</w:t>
      </w:r>
      <w:r w:rsidR="00C32A98" w:rsidRPr="0031792F">
        <w:rPr>
          <w:rFonts w:ascii="Arial" w:eastAsia="Calibri" w:hAnsi="Arial" w:cs="Arial"/>
          <w:sz w:val="22"/>
          <w:szCs w:val="22"/>
          <w:lang w:eastAsia="en-US"/>
        </w:rPr>
        <w:t xml:space="preserve"> se </w:t>
      </w:r>
      <w:r w:rsidRPr="0031792F">
        <w:rPr>
          <w:rFonts w:ascii="Arial" w:eastAsia="Calibri" w:hAnsi="Arial" w:cs="Arial"/>
          <w:sz w:val="22"/>
          <w:szCs w:val="22"/>
          <w:lang w:eastAsia="en-US"/>
        </w:rPr>
        <w:t>estaba</w:t>
      </w:r>
      <w:r w:rsidR="00C32A98" w:rsidRPr="0031792F">
        <w:rPr>
          <w:rFonts w:ascii="Arial" w:eastAsia="Calibri" w:hAnsi="Arial" w:cs="Arial"/>
          <w:sz w:val="22"/>
          <w:szCs w:val="22"/>
          <w:lang w:eastAsia="en-US"/>
        </w:rPr>
        <w:t xml:space="preserve"> cumpliendo con tener a </w:t>
      </w:r>
      <w:r w:rsidRPr="0031792F">
        <w:rPr>
          <w:rFonts w:ascii="Arial" w:eastAsia="Calibri" w:hAnsi="Arial" w:cs="Arial"/>
          <w:sz w:val="22"/>
          <w:szCs w:val="22"/>
          <w:lang w:eastAsia="en-US"/>
        </w:rPr>
        <w:t xml:space="preserve">cinco mujeres </w:t>
      </w:r>
      <w:r w:rsidR="00C32A98" w:rsidRPr="0031792F">
        <w:rPr>
          <w:rFonts w:ascii="Arial" w:eastAsia="Calibri" w:hAnsi="Arial" w:cs="Arial"/>
          <w:sz w:val="22"/>
          <w:szCs w:val="22"/>
          <w:lang w:eastAsia="en-US"/>
        </w:rPr>
        <w:t xml:space="preserve">altamente capacitadas para integrar este Comité.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44524B"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Agradeció </w:t>
      </w:r>
      <w:r w:rsidR="00C32A98" w:rsidRPr="0031792F">
        <w:rPr>
          <w:rFonts w:ascii="Arial" w:eastAsia="Calibri" w:hAnsi="Arial" w:cs="Arial"/>
          <w:sz w:val="22"/>
          <w:szCs w:val="22"/>
          <w:lang w:eastAsia="en-US"/>
        </w:rPr>
        <w:t xml:space="preserve">el esfuerzo del área </w:t>
      </w:r>
      <w:r w:rsidRPr="0031792F">
        <w:rPr>
          <w:rFonts w:ascii="Arial" w:eastAsia="Calibri" w:hAnsi="Arial" w:cs="Arial"/>
          <w:sz w:val="22"/>
          <w:szCs w:val="22"/>
          <w:lang w:eastAsia="en-US"/>
        </w:rPr>
        <w:t xml:space="preserve">por </w:t>
      </w:r>
      <w:r w:rsidR="00C32A98" w:rsidRPr="0031792F">
        <w:rPr>
          <w:rFonts w:ascii="Arial" w:eastAsia="Calibri" w:hAnsi="Arial" w:cs="Arial"/>
          <w:sz w:val="22"/>
          <w:szCs w:val="22"/>
          <w:lang w:eastAsia="en-US"/>
        </w:rPr>
        <w:t>garantizar la integración paritaria de</w:t>
      </w:r>
      <w:r w:rsidR="00C065BD" w:rsidRPr="0031792F">
        <w:rPr>
          <w:rFonts w:ascii="Arial" w:eastAsia="Calibri" w:hAnsi="Arial" w:cs="Arial"/>
          <w:sz w:val="22"/>
          <w:szCs w:val="22"/>
          <w:lang w:eastAsia="en-US"/>
        </w:rPr>
        <w:t xml:space="preserve">l COTEPE y </w:t>
      </w:r>
      <w:r w:rsidR="00C9400D">
        <w:rPr>
          <w:rFonts w:ascii="Arial" w:eastAsia="Calibri" w:hAnsi="Arial" w:cs="Arial"/>
          <w:sz w:val="22"/>
          <w:szCs w:val="22"/>
          <w:lang w:eastAsia="en-US"/>
        </w:rPr>
        <w:t xml:space="preserve">del </w:t>
      </w:r>
      <w:r w:rsidR="00C065BD" w:rsidRPr="0031792F">
        <w:rPr>
          <w:rFonts w:ascii="Arial" w:eastAsia="Calibri" w:hAnsi="Arial" w:cs="Arial"/>
          <w:sz w:val="22"/>
          <w:szCs w:val="22"/>
          <w:lang w:eastAsia="en-US"/>
        </w:rPr>
        <w:t>COTECORA y manifestó al Secretario Técnico de la CRFE que</w:t>
      </w:r>
      <w:r w:rsidR="00C9400D">
        <w:rPr>
          <w:rFonts w:ascii="Arial" w:eastAsia="Calibri" w:hAnsi="Arial" w:cs="Arial"/>
          <w:sz w:val="22"/>
          <w:szCs w:val="22"/>
          <w:lang w:eastAsia="en-US"/>
        </w:rPr>
        <w:t>,</w:t>
      </w:r>
      <w:r w:rsidR="00C065BD" w:rsidRPr="0031792F">
        <w:rPr>
          <w:rFonts w:ascii="Arial" w:eastAsia="Calibri" w:hAnsi="Arial" w:cs="Arial"/>
          <w:sz w:val="22"/>
          <w:szCs w:val="22"/>
          <w:lang w:eastAsia="en-US"/>
        </w:rPr>
        <w:t xml:space="preserve"> si se pudiera contar con el cálculo </w:t>
      </w:r>
      <w:r w:rsidR="00C32A98" w:rsidRPr="0031792F">
        <w:rPr>
          <w:rFonts w:ascii="Arial" w:eastAsia="Calibri" w:hAnsi="Arial" w:cs="Arial"/>
          <w:sz w:val="22"/>
          <w:szCs w:val="22"/>
          <w:lang w:eastAsia="en-US"/>
        </w:rPr>
        <w:t>en la mesa</w:t>
      </w:r>
      <w:r w:rsidR="00C065BD"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respecto a que en la elección anterior estaba compuesta por nueve y había una elección presidencial, quizá eso </w:t>
      </w:r>
      <w:r w:rsidR="00C065BD" w:rsidRPr="0031792F">
        <w:rPr>
          <w:rFonts w:ascii="Arial" w:eastAsia="Calibri" w:hAnsi="Arial" w:cs="Arial"/>
          <w:sz w:val="22"/>
          <w:szCs w:val="22"/>
          <w:lang w:eastAsia="en-US"/>
        </w:rPr>
        <w:t>podría dar mayor claridad</w:t>
      </w:r>
      <w:r w:rsidR="00C32A98" w:rsidRPr="0031792F">
        <w:rPr>
          <w:rFonts w:ascii="Arial" w:eastAsia="Calibri" w:hAnsi="Arial" w:cs="Arial"/>
          <w:sz w:val="22"/>
          <w:szCs w:val="22"/>
          <w:lang w:eastAsia="en-US"/>
        </w:rPr>
        <w:t xml:space="preserve">. </w:t>
      </w:r>
      <w:r w:rsidR="00C065BD" w:rsidRPr="0031792F">
        <w:rPr>
          <w:rFonts w:ascii="Arial" w:eastAsia="Calibri" w:hAnsi="Arial" w:cs="Arial"/>
          <w:sz w:val="22"/>
          <w:szCs w:val="22"/>
          <w:lang w:eastAsia="en-US"/>
        </w:rPr>
        <w:t xml:space="preserve">Finalmente, </w:t>
      </w:r>
      <w:r w:rsidR="00C9400D">
        <w:rPr>
          <w:rFonts w:ascii="Arial" w:eastAsia="Calibri" w:hAnsi="Arial" w:cs="Arial"/>
          <w:sz w:val="22"/>
          <w:szCs w:val="22"/>
          <w:lang w:eastAsia="en-US"/>
        </w:rPr>
        <w:t>manifestó estar de acuerdo con el presente Proyecto</w:t>
      </w:r>
      <w:r w:rsidR="00C32A98" w:rsidRPr="0031792F">
        <w:rPr>
          <w:rFonts w:ascii="Arial" w:eastAsia="Calibri" w:hAnsi="Arial" w:cs="Arial"/>
          <w:sz w:val="22"/>
          <w:szCs w:val="22"/>
          <w:lang w:eastAsia="en-US"/>
        </w:rPr>
        <w:t xml:space="preserve">. </w:t>
      </w:r>
    </w:p>
    <w:p w:rsidR="00C32A98" w:rsidRPr="0031792F" w:rsidRDefault="00C32A98" w:rsidP="00C32A98">
      <w:pPr>
        <w:widowControl/>
        <w:autoSpaceDE/>
        <w:autoSpaceDN/>
        <w:jc w:val="both"/>
        <w:rPr>
          <w:rFonts w:ascii="Arial" w:eastAsia="Calibri" w:hAnsi="Arial" w:cs="Arial"/>
          <w:sz w:val="22"/>
          <w:szCs w:val="22"/>
          <w:lang w:eastAsia="en-US"/>
        </w:rPr>
      </w:pPr>
    </w:p>
    <w:p w:rsidR="00C9400D"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lastRenderedPageBreak/>
        <w:t xml:space="preserve">Consejero Electoral, Dr. Uuc-kib Espadas Ancona, </w:t>
      </w:r>
      <w:r w:rsidRPr="0031792F">
        <w:rPr>
          <w:rFonts w:ascii="Arial" w:eastAsia="Calibri" w:hAnsi="Arial" w:cs="Arial"/>
          <w:b/>
          <w:i/>
          <w:iCs/>
          <w:sz w:val="22"/>
          <w:szCs w:val="22"/>
          <w:lang w:eastAsia="en-US"/>
        </w:rPr>
        <w:t xml:space="preserve">Presidente de la </w:t>
      </w:r>
      <w:proofErr w:type="gramStart"/>
      <w:r w:rsidRPr="0031792F">
        <w:rPr>
          <w:rFonts w:ascii="Arial" w:eastAsia="Calibri" w:hAnsi="Arial" w:cs="Arial"/>
          <w:b/>
          <w:i/>
          <w:iCs/>
          <w:sz w:val="22"/>
          <w:szCs w:val="22"/>
          <w:lang w:eastAsia="en-US"/>
        </w:rPr>
        <w:t>CRFE.-</w:t>
      </w:r>
      <w:proofErr w:type="gramEnd"/>
      <w:r w:rsidR="00C32A98" w:rsidRPr="0031792F">
        <w:rPr>
          <w:rFonts w:ascii="Arial" w:eastAsia="Calibri" w:hAnsi="Arial" w:cs="Arial"/>
          <w:b/>
          <w:sz w:val="22"/>
          <w:szCs w:val="22"/>
          <w:lang w:eastAsia="en-US"/>
        </w:rPr>
        <w:t xml:space="preserve"> </w:t>
      </w:r>
      <w:r w:rsidR="00C065BD" w:rsidRPr="0031792F">
        <w:rPr>
          <w:rFonts w:ascii="Arial" w:eastAsia="Calibri" w:hAnsi="Arial" w:cs="Arial"/>
          <w:sz w:val="22"/>
          <w:szCs w:val="22"/>
          <w:lang w:eastAsia="en-US"/>
        </w:rPr>
        <w:t xml:space="preserve">Consultó al Secretario Técnico si tendría </w:t>
      </w:r>
      <w:r w:rsidR="00C32A98" w:rsidRPr="0031792F">
        <w:rPr>
          <w:rFonts w:ascii="Arial" w:eastAsia="Calibri" w:hAnsi="Arial" w:cs="Arial"/>
          <w:sz w:val="22"/>
          <w:szCs w:val="22"/>
          <w:lang w:eastAsia="en-US"/>
        </w:rPr>
        <w:t xml:space="preserve">algún cálculo </w:t>
      </w:r>
      <w:r w:rsidR="00C32A98" w:rsidRPr="0031792F">
        <w:rPr>
          <w:rFonts w:ascii="Arial" w:eastAsia="Calibri" w:hAnsi="Arial" w:cs="Arial"/>
          <w:i/>
          <w:iCs/>
          <w:sz w:val="22"/>
          <w:szCs w:val="22"/>
          <w:lang w:eastAsia="en-US"/>
        </w:rPr>
        <w:t>grosso modo</w:t>
      </w:r>
      <w:r w:rsidR="00C32A98" w:rsidRPr="0031792F">
        <w:rPr>
          <w:rFonts w:ascii="Arial" w:eastAsia="Calibri" w:hAnsi="Arial" w:cs="Arial"/>
          <w:sz w:val="22"/>
          <w:szCs w:val="22"/>
          <w:lang w:eastAsia="en-US"/>
        </w:rPr>
        <w:t xml:space="preserve"> o </w:t>
      </w:r>
      <w:r w:rsidR="00C9400D">
        <w:rPr>
          <w:rFonts w:ascii="Arial" w:eastAsia="Calibri" w:hAnsi="Arial" w:cs="Arial"/>
          <w:sz w:val="22"/>
          <w:szCs w:val="22"/>
          <w:lang w:eastAsia="en-US"/>
        </w:rPr>
        <w:t xml:space="preserve">bien, </w:t>
      </w:r>
      <w:r w:rsidR="00C065BD" w:rsidRPr="0031792F">
        <w:rPr>
          <w:rFonts w:ascii="Arial" w:eastAsia="Calibri" w:hAnsi="Arial" w:cs="Arial"/>
          <w:sz w:val="22"/>
          <w:szCs w:val="22"/>
          <w:lang w:eastAsia="en-US"/>
        </w:rPr>
        <w:t xml:space="preserve">se </w:t>
      </w:r>
      <w:r w:rsidR="00C32A98" w:rsidRPr="0031792F">
        <w:rPr>
          <w:rFonts w:ascii="Arial" w:eastAsia="Calibri" w:hAnsi="Arial" w:cs="Arial"/>
          <w:sz w:val="22"/>
          <w:szCs w:val="22"/>
          <w:lang w:eastAsia="en-US"/>
        </w:rPr>
        <w:t>enviar</w:t>
      </w:r>
      <w:r w:rsidR="00C065BD" w:rsidRPr="0031792F">
        <w:rPr>
          <w:rFonts w:ascii="Arial" w:eastAsia="Calibri" w:hAnsi="Arial" w:cs="Arial"/>
          <w:sz w:val="22"/>
          <w:szCs w:val="22"/>
          <w:lang w:eastAsia="en-US"/>
        </w:rPr>
        <w:t>ía</w:t>
      </w:r>
      <w:r w:rsidR="00C32A98" w:rsidRPr="0031792F">
        <w:rPr>
          <w:rFonts w:ascii="Arial" w:eastAsia="Calibri" w:hAnsi="Arial" w:cs="Arial"/>
          <w:sz w:val="22"/>
          <w:szCs w:val="22"/>
          <w:lang w:eastAsia="en-US"/>
        </w:rPr>
        <w:t xml:space="preserve"> más adela</w:t>
      </w:r>
      <w:r w:rsidR="00C065BD" w:rsidRPr="0031792F">
        <w:rPr>
          <w:rFonts w:ascii="Arial" w:eastAsia="Calibri" w:hAnsi="Arial" w:cs="Arial"/>
          <w:sz w:val="22"/>
          <w:szCs w:val="22"/>
          <w:lang w:eastAsia="en-US"/>
        </w:rPr>
        <w:t>nte</w:t>
      </w:r>
      <w:r w:rsidR="00DC7B78">
        <w:rPr>
          <w:rFonts w:ascii="Arial" w:eastAsia="Calibri" w:hAnsi="Arial" w:cs="Arial"/>
          <w:sz w:val="22"/>
          <w:szCs w:val="22"/>
          <w:lang w:eastAsia="en-US"/>
        </w:rPr>
        <w:t xml:space="preserve">, a lo que respondió que </w:t>
      </w:r>
      <w:r w:rsidR="00C9400D">
        <w:rPr>
          <w:rFonts w:ascii="Arial" w:eastAsia="Calibri" w:hAnsi="Arial" w:cs="Arial"/>
          <w:sz w:val="22"/>
          <w:szCs w:val="22"/>
          <w:lang w:eastAsia="en-US"/>
        </w:rPr>
        <w:t>ya se estaba realizando</w:t>
      </w:r>
      <w:r w:rsidR="00DC7B78">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Mtro. Jaime Rivera </w:t>
      </w:r>
      <w:proofErr w:type="gramStart"/>
      <w:r w:rsidRPr="0031792F">
        <w:rPr>
          <w:rFonts w:ascii="Arial" w:eastAsia="Calibri" w:hAnsi="Arial" w:cs="Arial"/>
          <w:b/>
          <w:sz w:val="22"/>
          <w:szCs w:val="22"/>
          <w:lang w:eastAsia="en-US"/>
        </w:rPr>
        <w:t>Velázquez.-</w:t>
      </w:r>
      <w:proofErr w:type="gramEnd"/>
      <w:r w:rsidR="00C32A98" w:rsidRPr="0031792F">
        <w:rPr>
          <w:rFonts w:ascii="Arial" w:eastAsia="Calibri" w:hAnsi="Arial" w:cs="Arial"/>
          <w:b/>
          <w:sz w:val="22"/>
          <w:szCs w:val="22"/>
          <w:lang w:eastAsia="en-US"/>
        </w:rPr>
        <w:t xml:space="preserve"> </w:t>
      </w:r>
      <w:r w:rsidR="00C065BD" w:rsidRPr="0031792F">
        <w:rPr>
          <w:rFonts w:ascii="Arial" w:eastAsia="Calibri" w:hAnsi="Arial" w:cs="Arial"/>
          <w:sz w:val="22"/>
          <w:szCs w:val="22"/>
          <w:lang w:eastAsia="en-US"/>
        </w:rPr>
        <w:t>Destacó</w:t>
      </w:r>
      <w:r w:rsidR="00C32A98" w:rsidRPr="0031792F">
        <w:rPr>
          <w:rFonts w:ascii="Arial" w:eastAsia="Calibri" w:hAnsi="Arial" w:cs="Arial"/>
          <w:sz w:val="22"/>
          <w:szCs w:val="22"/>
          <w:lang w:eastAsia="en-US"/>
        </w:rPr>
        <w:t xml:space="preserve"> la imp</w:t>
      </w:r>
      <w:r w:rsidR="00C065BD" w:rsidRPr="0031792F">
        <w:rPr>
          <w:rFonts w:ascii="Arial" w:eastAsia="Calibri" w:hAnsi="Arial" w:cs="Arial"/>
          <w:sz w:val="22"/>
          <w:szCs w:val="22"/>
          <w:lang w:eastAsia="en-US"/>
        </w:rPr>
        <w:t xml:space="preserve">ortancia de los conteos rápidos, ya que son </w:t>
      </w:r>
      <w:r w:rsidR="00C32A98" w:rsidRPr="0031792F">
        <w:rPr>
          <w:rFonts w:ascii="Arial" w:eastAsia="Calibri" w:hAnsi="Arial" w:cs="Arial"/>
          <w:sz w:val="22"/>
          <w:szCs w:val="22"/>
          <w:lang w:eastAsia="en-US"/>
        </w:rPr>
        <w:t xml:space="preserve">un ejercicio estadístico con métodos científicos basado en muestras, </w:t>
      </w:r>
      <w:r w:rsidR="003C10D9" w:rsidRPr="0031792F">
        <w:rPr>
          <w:rFonts w:ascii="Arial" w:eastAsia="Calibri" w:hAnsi="Arial" w:cs="Arial"/>
          <w:sz w:val="22"/>
          <w:szCs w:val="22"/>
          <w:lang w:eastAsia="en-US"/>
        </w:rPr>
        <w:t>y</w:t>
      </w:r>
      <w:r w:rsidR="00C32A98" w:rsidRPr="0031792F">
        <w:rPr>
          <w:rFonts w:ascii="Arial" w:eastAsia="Calibri" w:hAnsi="Arial" w:cs="Arial"/>
          <w:sz w:val="22"/>
          <w:szCs w:val="22"/>
          <w:lang w:eastAsia="en-US"/>
        </w:rPr>
        <w:t xml:space="preserve"> que en general </w:t>
      </w:r>
      <w:r w:rsidR="003C10D9" w:rsidRPr="0031792F">
        <w:rPr>
          <w:rFonts w:ascii="Arial" w:eastAsia="Calibri" w:hAnsi="Arial" w:cs="Arial"/>
          <w:sz w:val="22"/>
          <w:szCs w:val="22"/>
          <w:lang w:eastAsia="en-US"/>
        </w:rPr>
        <w:t xml:space="preserve">es </w:t>
      </w:r>
      <w:r w:rsidR="00C32A98" w:rsidRPr="0031792F">
        <w:rPr>
          <w:rFonts w:ascii="Arial" w:eastAsia="Calibri" w:hAnsi="Arial" w:cs="Arial"/>
          <w:sz w:val="22"/>
          <w:szCs w:val="22"/>
          <w:lang w:eastAsia="en-US"/>
        </w:rPr>
        <w:t xml:space="preserve">un número bastante reducido de casillas dentro de cada población que tienen que estimar, </w:t>
      </w:r>
      <w:r w:rsidR="003C10D9" w:rsidRPr="0031792F">
        <w:rPr>
          <w:rFonts w:ascii="Arial" w:eastAsia="Calibri" w:hAnsi="Arial" w:cs="Arial"/>
          <w:sz w:val="22"/>
          <w:szCs w:val="22"/>
          <w:lang w:eastAsia="en-US"/>
        </w:rPr>
        <w:t>tratándose</w:t>
      </w:r>
      <w:r w:rsidR="00C32A98" w:rsidRPr="0031792F">
        <w:rPr>
          <w:rFonts w:ascii="Arial" w:eastAsia="Calibri" w:hAnsi="Arial" w:cs="Arial"/>
          <w:sz w:val="22"/>
          <w:szCs w:val="22"/>
          <w:lang w:eastAsia="en-US"/>
        </w:rPr>
        <w:t xml:space="preserve"> de todo el país o de cada estado.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065B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Añadió que los</w:t>
      </w:r>
      <w:r w:rsidR="00C32A98" w:rsidRPr="0031792F">
        <w:rPr>
          <w:rFonts w:ascii="Arial" w:eastAsia="Calibri" w:hAnsi="Arial" w:cs="Arial"/>
          <w:sz w:val="22"/>
          <w:szCs w:val="22"/>
          <w:lang w:eastAsia="en-US"/>
        </w:rPr>
        <w:t xml:space="preserve"> conteos rápidos</w:t>
      </w:r>
      <w:r w:rsidR="00DC7B78">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r w:rsidR="00DC7B78">
        <w:rPr>
          <w:rFonts w:ascii="Arial" w:eastAsia="Calibri" w:hAnsi="Arial" w:cs="Arial"/>
          <w:sz w:val="22"/>
          <w:szCs w:val="22"/>
          <w:lang w:eastAsia="en-US"/>
        </w:rPr>
        <w:t xml:space="preserve">que se efectúan </w:t>
      </w:r>
      <w:r w:rsidR="00C32A98" w:rsidRPr="0031792F">
        <w:rPr>
          <w:rFonts w:ascii="Arial" w:eastAsia="Calibri" w:hAnsi="Arial" w:cs="Arial"/>
          <w:sz w:val="22"/>
          <w:szCs w:val="22"/>
          <w:lang w:eastAsia="en-US"/>
        </w:rPr>
        <w:t xml:space="preserve">mediante un método muestral y modelos </w:t>
      </w:r>
      <w:r w:rsidRPr="0031792F">
        <w:rPr>
          <w:rFonts w:ascii="Arial" w:eastAsia="Calibri" w:hAnsi="Arial" w:cs="Arial"/>
          <w:sz w:val="22"/>
          <w:szCs w:val="22"/>
          <w:lang w:eastAsia="en-US"/>
        </w:rPr>
        <w:t>de estimación muy sofisticados</w:t>
      </w:r>
      <w:r w:rsidR="00DC7B78">
        <w:rPr>
          <w:rFonts w:ascii="Arial" w:eastAsia="Calibri" w:hAnsi="Arial" w:cs="Arial"/>
          <w:sz w:val="22"/>
          <w:szCs w:val="22"/>
          <w:lang w:eastAsia="en-US"/>
        </w:rPr>
        <w:t>,</w:t>
      </w:r>
      <w:r w:rsidRPr="0031792F">
        <w:rPr>
          <w:rFonts w:ascii="Arial" w:eastAsia="Calibri" w:hAnsi="Arial" w:cs="Arial"/>
          <w:sz w:val="22"/>
          <w:szCs w:val="22"/>
          <w:lang w:eastAsia="en-US"/>
        </w:rPr>
        <w:t xml:space="preserve"> </w:t>
      </w:r>
      <w:r w:rsidR="00C32A98" w:rsidRPr="0031792F">
        <w:rPr>
          <w:rFonts w:ascii="Arial" w:eastAsia="Calibri" w:hAnsi="Arial" w:cs="Arial"/>
          <w:sz w:val="22"/>
          <w:szCs w:val="22"/>
          <w:lang w:eastAsia="en-US"/>
        </w:rPr>
        <w:t xml:space="preserve">permiten estimar los porcentajes de votación para cada </w:t>
      </w:r>
      <w:r w:rsidR="00DC7B78">
        <w:rPr>
          <w:rFonts w:ascii="Arial" w:eastAsia="Calibri" w:hAnsi="Arial" w:cs="Arial"/>
          <w:sz w:val="22"/>
          <w:szCs w:val="22"/>
          <w:lang w:eastAsia="en-US"/>
        </w:rPr>
        <w:t>P</w:t>
      </w:r>
      <w:r w:rsidR="00C32A98" w:rsidRPr="0031792F">
        <w:rPr>
          <w:rFonts w:ascii="Arial" w:eastAsia="Calibri" w:hAnsi="Arial" w:cs="Arial"/>
          <w:sz w:val="22"/>
          <w:szCs w:val="22"/>
          <w:lang w:eastAsia="en-US"/>
        </w:rPr>
        <w:t>artid</w:t>
      </w:r>
      <w:r w:rsidRPr="0031792F">
        <w:rPr>
          <w:rFonts w:ascii="Arial" w:eastAsia="Calibri" w:hAnsi="Arial" w:cs="Arial"/>
          <w:sz w:val="22"/>
          <w:szCs w:val="22"/>
          <w:lang w:eastAsia="en-US"/>
        </w:rPr>
        <w:t xml:space="preserve">o </w:t>
      </w:r>
      <w:r w:rsidR="00DC7B78">
        <w:rPr>
          <w:rFonts w:ascii="Arial" w:eastAsia="Calibri" w:hAnsi="Arial" w:cs="Arial"/>
          <w:sz w:val="22"/>
          <w:szCs w:val="22"/>
          <w:lang w:eastAsia="en-US"/>
        </w:rPr>
        <w:t xml:space="preserve">Político </w:t>
      </w:r>
      <w:r w:rsidRPr="0031792F">
        <w:rPr>
          <w:rFonts w:ascii="Arial" w:eastAsia="Calibri" w:hAnsi="Arial" w:cs="Arial"/>
          <w:sz w:val="22"/>
          <w:szCs w:val="22"/>
          <w:lang w:eastAsia="en-US"/>
        </w:rPr>
        <w:t xml:space="preserve">aún con muestras incompletas; lo cual habría </w:t>
      </w:r>
      <w:r w:rsidR="00C32A98" w:rsidRPr="0031792F">
        <w:rPr>
          <w:rFonts w:ascii="Arial" w:eastAsia="Calibri" w:hAnsi="Arial" w:cs="Arial"/>
          <w:sz w:val="22"/>
          <w:szCs w:val="22"/>
          <w:lang w:eastAsia="en-US"/>
        </w:rPr>
        <w:t xml:space="preserve">que subrayarlo, porque en condiciones de laboratorio o teniendo todos los elementos asegurados, se puede tener una muestra tal como se diseña; pero en estos casos la muestra efectiva </w:t>
      </w:r>
      <w:r w:rsidR="00CA56FC" w:rsidRPr="0031792F">
        <w:rPr>
          <w:rFonts w:ascii="Arial" w:eastAsia="Calibri" w:hAnsi="Arial" w:cs="Arial"/>
          <w:sz w:val="22"/>
          <w:szCs w:val="22"/>
          <w:lang w:eastAsia="en-US"/>
        </w:rPr>
        <w:t>para</w:t>
      </w:r>
      <w:r w:rsidR="00C32A98" w:rsidRPr="0031792F">
        <w:rPr>
          <w:rFonts w:ascii="Arial" w:eastAsia="Calibri" w:hAnsi="Arial" w:cs="Arial"/>
          <w:sz w:val="22"/>
          <w:szCs w:val="22"/>
          <w:lang w:eastAsia="en-US"/>
        </w:rPr>
        <w:t xml:space="preserve"> hacer las estimaciones, depende de la emisión de los resultados de los cómputos en las casillas y de la logística para obtener esa información y transmitirla, </w:t>
      </w:r>
      <w:r w:rsidR="00CA56FC" w:rsidRPr="0031792F">
        <w:rPr>
          <w:rFonts w:ascii="Arial" w:eastAsia="Calibri" w:hAnsi="Arial" w:cs="Arial"/>
          <w:sz w:val="22"/>
          <w:szCs w:val="22"/>
          <w:lang w:eastAsia="en-US"/>
        </w:rPr>
        <w:t>existiendo</w:t>
      </w:r>
      <w:r w:rsidR="00C32A98" w:rsidRPr="0031792F">
        <w:rPr>
          <w:rFonts w:ascii="Arial" w:eastAsia="Calibri" w:hAnsi="Arial" w:cs="Arial"/>
          <w:sz w:val="22"/>
          <w:szCs w:val="22"/>
          <w:lang w:eastAsia="en-US"/>
        </w:rPr>
        <w:t xml:space="preserve"> un conjunto de imponderables que hace invariablemente casi imposible tener una muestra completa.</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A56FC"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Refirió que</w:t>
      </w:r>
      <w:r w:rsidR="00DC7B78">
        <w:rPr>
          <w:rFonts w:ascii="Arial" w:eastAsia="Calibri" w:hAnsi="Arial" w:cs="Arial"/>
          <w:sz w:val="22"/>
          <w:szCs w:val="22"/>
          <w:lang w:eastAsia="en-US"/>
        </w:rPr>
        <w:t>,</w:t>
      </w:r>
      <w:r w:rsidRPr="0031792F">
        <w:rPr>
          <w:rFonts w:ascii="Arial" w:eastAsia="Calibri" w:hAnsi="Arial" w:cs="Arial"/>
          <w:sz w:val="22"/>
          <w:szCs w:val="22"/>
          <w:lang w:eastAsia="en-US"/>
        </w:rPr>
        <w:t xml:space="preserve"> c</w:t>
      </w:r>
      <w:r w:rsidR="00C32A98" w:rsidRPr="0031792F">
        <w:rPr>
          <w:rFonts w:ascii="Arial" w:eastAsia="Calibri" w:hAnsi="Arial" w:cs="Arial"/>
          <w:sz w:val="22"/>
          <w:szCs w:val="22"/>
          <w:lang w:eastAsia="en-US"/>
        </w:rPr>
        <w:t>on muestras incompletas</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el riesgo que hay es que resulten sesgadas </w:t>
      </w:r>
      <w:r w:rsidRPr="0031792F">
        <w:rPr>
          <w:rFonts w:ascii="Arial" w:eastAsia="Calibri" w:hAnsi="Arial" w:cs="Arial"/>
          <w:sz w:val="22"/>
          <w:szCs w:val="22"/>
          <w:lang w:eastAsia="en-US"/>
        </w:rPr>
        <w:t>y que</w:t>
      </w:r>
      <w:r w:rsidR="00DC7B78">
        <w:rPr>
          <w:rFonts w:ascii="Arial" w:eastAsia="Calibri" w:hAnsi="Arial" w:cs="Arial"/>
          <w:sz w:val="22"/>
          <w:szCs w:val="22"/>
          <w:lang w:eastAsia="en-US"/>
        </w:rPr>
        <w:t>,</w:t>
      </w:r>
      <w:r w:rsidRPr="0031792F">
        <w:rPr>
          <w:rFonts w:ascii="Arial" w:eastAsia="Calibri" w:hAnsi="Arial" w:cs="Arial"/>
          <w:sz w:val="22"/>
          <w:szCs w:val="22"/>
          <w:lang w:eastAsia="en-US"/>
        </w:rPr>
        <w:t xml:space="preserve"> </w:t>
      </w:r>
      <w:r w:rsidR="00C32A98" w:rsidRPr="0031792F">
        <w:rPr>
          <w:rFonts w:ascii="Arial" w:eastAsia="Calibri" w:hAnsi="Arial" w:cs="Arial"/>
          <w:sz w:val="22"/>
          <w:szCs w:val="22"/>
          <w:lang w:eastAsia="en-US"/>
        </w:rPr>
        <w:t xml:space="preserve">para ello, </w:t>
      </w:r>
      <w:r w:rsidR="00DC7B78">
        <w:rPr>
          <w:rFonts w:ascii="Arial" w:eastAsia="Calibri" w:hAnsi="Arial" w:cs="Arial"/>
          <w:sz w:val="22"/>
          <w:szCs w:val="22"/>
          <w:lang w:eastAsia="en-US"/>
        </w:rPr>
        <w:t xml:space="preserve">las personas expertas </w:t>
      </w:r>
      <w:r w:rsidR="00C32A98" w:rsidRPr="0031792F">
        <w:rPr>
          <w:rFonts w:ascii="Arial" w:eastAsia="Calibri" w:hAnsi="Arial" w:cs="Arial"/>
          <w:sz w:val="22"/>
          <w:szCs w:val="22"/>
          <w:lang w:eastAsia="en-US"/>
        </w:rPr>
        <w:t xml:space="preserve">en estadística matemática, por lo tanto en probabilidad y en particular en muestreo, hacen modelos de estimación para asegurar que las casillas que faltan, que no han llegado a la hora deseada del corte o de una serie de cortes, no </w:t>
      </w:r>
      <w:r w:rsidRPr="0031792F">
        <w:rPr>
          <w:rFonts w:ascii="Arial" w:eastAsia="Calibri" w:hAnsi="Arial" w:cs="Arial"/>
          <w:sz w:val="22"/>
          <w:szCs w:val="22"/>
          <w:lang w:eastAsia="en-US"/>
        </w:rPr>
        <w:t>sesguen o en su caso,</w:t>
      </w:r>
      <w:r w:rsidR="00C32A98" w:rsidRPr="0031792F">
        <w:rPr>
          <w:rFonts w:ascii="Arial" w:eastAsia="Calibri" w:hAnsi="Arial" w:cs="Arial"/>
          <w:sz w:val="22"/>
          <w:szCs w:val="22"/>
          <w:lang w:eastAsia="en-US"/>
        </w:rPr>
        <w:t xml:space="preserve"> se vaya calculando la probabilidad y la magnitud de un eventual sesgo para hacer las correcciones.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A56FC"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Con todo lo anterior, </w:t>
      </w:r>
      <w:r w:rsidR="00DC7B78">
        <w:rPr>
          <w:rFonts w:ascii="Arial" w:eastAsia="Calibri" w:hAnsi="Arial" w:cs="Arial"/>
          <w:sz w:val="22"/>
          <w:szCs w:val="22"/>
          <w:lang w:eastAsia="en-US"/>
        </w:rPr>
        <w:t xml:space="preserve">ilustró </w:t>
      </w:r>
      <w:r w:rsidRPr="0031792F">
        <w:rPr>
          <w:rFonts w:ascii="Arial" w:eastAsia="Calibri" w:hAnsi="Arial" w:cs="Arial"/>
          <w:sz w:val="22"/>
          <w:szCs w:val="22"/>
          <w:lang w:eastAsia="en-US"/>
        </w:rPr>
        <w:t>que se</w:t>
      </w:r>
      <w:r w:rsidR="00C32A98" w:rsidRPr="0031792F">
        <w:rPr>
          <w:rFonts w:ascii="Arial" w:eastAsia="Calibri" w:hAnsi="Arial" w:cs="Arial"/>
          <w:sz w:val="22"/>
          <w:szCs w:val="22"/>
          <w:lang w:eastAsia="en-US"/>
        </w:rPr>
        <w:t xml:space="preserve"> trata de un ejercicio muy valioso, pero que requiere de alta especialidad técnica, </w:t>
      </w:r>
      <w:r w:rsidRPr="0031792F">
        <w:rPr>
          <w:rFonts w:ascii="Arial" w:eastAsia="Calibri" w:hAnsi="Arial" w:cs="Arial"/>
          <w:sz w:val="22"/>
          <w:szCs w:val="22"/>
          <w:lang w:eastAsia="en-US"/>
        </w:rPr>
        <w:t>particularmente</w:t>
      </w:r>
      <w:r w:rsidR="00C32A98" w:rsidRPr="0031792F">
        <w:rPr>
          <w:rFonts w:ascii="Arial" w:eastAsia="Calibri" w:hAnsi="Arial" w:cs="Arial"/>
          <w:sz w:val="22"/>
          <w:szCs w:val="22"/>
          <w:lang w:eastAsia="en-US"/>
        </w:rPr>
        <w:t xml:space="preserve"> en matemáticas aplicadas.</w:t>
      </w:r>
      <w:r w:rsidR="00796E0C" w:rsidRPr="0031792F">
        <w:rPr>
          <w:rFonts w:ascii="Arial" w:eastAsia="Calibri" w:hAnsi="Arial" w:cs="Arial"/>
          <w:sz w:val="22"/>
          <w:szCs w:val="22"/>
          <w:lang w:eastAsia="en-US"/>
        </w:rPr>
        <w:t xml:space="preserve"> Agregó que </w:t>
      </w:r>
      <w:r w:rsidR="00C32A98" w:rsidRPr="0031792F">
        <w:rPr>
          <w:rFonts w:ascii="Arial" w:eastAsia="Calibri" w:hAnsi="Arial" w:cs="Arial"/>
          <w:sz w:val="22"/>
          <w:szCs w:val="22"/>
          <w:lang w:eastAsia="en-US"/>
        </w:rPr>
        <w:t xml:space="preserve">esto permite que mucho antes de que el PREP avance significativamente, se pueda contar con resultados muy aproximados, </w:t>
      </w:r>
      <w:r w:rsidR="00796E0C" w:rsidRPr="0031792F">
        <w:rPr>
          <w:rFonts w:ascii="Arial" w:eastAsia="Calibri" w:hAnsi="Arial" w:cs="Arial"/>
          <w:sz w:val="22"/>
          <w:szCs w:val="22"/>
          <w:lang w:eastAsia="en-US"/>
        </w:rPr>
        <w:t xml:space="preserve">y que </w:t>
      </w:r>
      <w:r w:rsidR="00C32A98" w:rsidRPr="0031792F">
        <w:rPr>
          <w:rFonts w:ascii="Arial" w:eastAsia="Calibri" w:hAnsi="Arial" w:cs="Arial"/>
          <w:sz w:val="22"/>
          <w:szCs w:val="22"/>
          <w:lang w:eastAsia="en-US"/>
        </w:rPr>
        <w:t xml:space="preserve">hasta ahora prácticamente ninguno </w:t>
      </w:r>
      <w:r w:rsidR="00796E0C" w:rsidRPr="0031792F">
        <w:rPr>
          <w:rFonts w:ascii="Arial" w:eastAsia="Calibri" w:hAnsi="Arial" w:cs="Arial"/>
          <w:sz w:val="22"/>
          <w:szCs w:val="22"/>
          <w:lang w:eastAsia="en-US"/>
        </w:rPr>
        <w:t xml:space="preserve">de </w:t>
      </w:r>
      <w:r w:rsidR="00C32A98" w:rsidRPr="0031792F">
        <w:rPr>
          <w:rFonts w:ascii="Arial" w:eastAsia="Calibri" w:hAnsi="Arial" w:cs="Arial"/>
          <w:sz w:val="22"/>
          <w:szCs w:val="22"/>
          <w:lang w:eastAsia="en-US"/>
        </w:rPr>
        <w:t xml:space="preserve">los que han hecho el </w:t>
      </w:r>
      <w:r w:rsidR="00DC7B78">
        <w:rPr>
          <w:rFonts w:ascii="Arial" w:eastAsia="Calibri" w:hAnsi="Arial" w:cs="Arial"/>
          <w:sz w:val="22"/>
          <w:szCs w:val="22"/>
          <w:lang w:eastAsia="en-US"/>
        </w:rPr>
        <w:t xml:space="preserve">otrora IFE y ahora </w:t>
      </w:r>
      <w:r w:rsidR="00C32A98" w:rsidRPr="0031792F">
        <w:rPr>
          <w:rFonts w:ascii="Arial" w:eastAsia="Calibri" w:hAnsi="Arial" w:cs="Arial"/>
          <w:sz w:val="22"/>
          <w:szCs w:val="22"/>
          <w:lang w:eastAsia="en-US"/>
        </w:rPr>
        <w:t>INE</w:t>
      </w:r>
      <w:r w:rsidR="00796E0C" w:rsidRPr="0031792F">
        <w:rPr>
          <w:rFonts w:ascii="Arial" w:eastAsia="Calibri" w:hAnsi="Arial" w:cs="Arial"/>
          <w:sz w:val="22"/>
          <w:szCs w:val="22"/>
          <w:lang w:eastAsia="en-US"/>
        </w:rPr>
        <w:t xml:space="preserve"> ha fallado,</w:t>
      </w:r>
      <w:r w:rsidR="00C51AD0" w:rsidRPr="0031792F">
        <w:rPr>
          <w:rFonts w:ascii="Arial" w:eastAsia="Calibri" w:hAnsi="Arial" w:cs="Arial"/>
          <w:sz w:val="22"/>
          <w:szCs w:val="22"/>
          <w:lang w:eastAsia="en-US"/>
        </w:rPr>
        <w:t xml:space="preserve"> y que para esta elección </w:t>
      </w:r>
      <w:r w:rsidR="00C32A98" w:rsidRPr="0031792F">
        <w:rPr>
          <w:rFonts w:ascii="Arial" w:eastAsia="Calibri" w:hAnsi="Arial" w:cs="Arial"/>
          <w:sz w:val="22"/>
          <w:szCs w:val="22"/>
          <w:lang w:eastAsia="en-US"/>
        </w:rPr>
        <w:t>importa</w:t>
      </w:r>
      <w:r w:rsidR="00C51AD0" w:rsidRPr="0031792F">
        <w:rPr>
          <w:rFonts w:ascii="Arial" w:eastAsia="Calibri" w:hAnsi="Arial" w:cs="Arial"/>
          <w:sz w:val="22"/>
          <w:szCs w:val="22"/>
          <w:lang w:eastAsia="en-US"/>
        </w:rPr>
        <w:t>n</w:t>
      </w:r>
      <w:r w:rsidR="00C32A98" w:rsidRPr="0031792F">
        <w:rPr>
          <w:rFonts w:ascii="Arial" w:eastAsia="Calibri" w:hAnsi="Arial" w:cs="Arial"/>
          <w:sz w:val="22"/>
          <w:szCs w:val="22"/>
          <w:lang w:eastAsia="en-US"/>
        </w:rPr>
        <w:t xml:space="preserve"> mucho los resultados de las 15 elecciones de gubernatura y una estimación de la composición de la Cámara de Diputados.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51AD0"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Argumentó que si bien </w:t>
      </w:r>
      <w:r w:rsidR="00C32A98" w:rsidRPr="0031792F">
        <w:rPr>
          <w:rFonts w:ascii="Arial" w:eastAsia="Calibri" w:hAnsi="Arial" w:cs="Arial"/>
          <w:sz w:val="22"/>
          <w:szCs w:val="22"/>
          <w:lang w:eastAsia="en-US"/>
        </w:rPr>
        <w:t xml:space="preserve">en 2018, el </w:t>
      </w:r>
      <w:r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se integró por nueve </w:t>
      </w:r>
      <w:r w:rsidRPr="0031792F">
        <w:rPr>
          <w:rFonts w:ascii="Arial" w:eastAsia="Calibri" w:hAnsi="Arial" w:cs="Arial"/>
          <w:sz w:val="22"/>
          <w:szCs w:val="22"/>
          <w:lang w:eastAsia="en-US"/>
        </w:rPr>
        <w:t xml:space="preserve">personas </w:t>
      </w:r>
      <w:r w:rsidR="00C32A98" w:rsidRPr="0031792F">
        <w:rPr>
          <w:rFonts w:ascii="Arial" w:eastAsia="Calibri" w:hAnsi="Arial" w:cs="Arial"/>
          <w:sz w:val="22"/>
          <w:szCs w:val="22"/>
          <w:lang w:eastAsia="en-US"/>
        </w:rPr>
        <w:t xml:space="preserve">para realizar 10 conteos rápidos, estimar el resultado de la </w:t>
      </w:r>
      <w:r w:rsidRPr="0031792F">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residencia de la República es estadísticamente más sencillo que </w:t>
      </w:r>
      <w:r w:rsidRPr="0031792F">
        <w:rPr>
          <w:rFonts w:ascii="Arial" w:eastAsia="Calibri" w:hAnsi="Arial" w:cs="Arial"/>
          <w:sz w:val="22"/>
          <w:szCs w:val="22"/>
          <w:lang w:eastAsia="en-US"/>
        </w:rPr>
        <w:t>hacerlo para el resultado</w:t>
      </w:r>
      <w:r w:rsidR="00C32A98" w:rsidRPr="0031792F">
        <w:rPr>
          <w:rFonts w:ascii="Arial" w:eastAsia="Calibri" w:hAnsi="Arial" w:cs="Arial"/>
          <w:sz w:val="22"/>
          <w:szCs w:val="22"/>
          <w:lang w:eastAsia="en-US"/>
        </w:rPr>
        <w:t xml:space="preserve"> de la Cámara de Diputados,</w:t>
      </w:r>
      <w:r w:rsidRPr="0031792F">
        <w:rPr>
          <w:rFonts w:ascii="Arial" w:eastAsia="Calibri" w:hAnsi="Arial" w:cs="Arial"/>
          <w:sz w:val="22"/>
          <w:szCs w:val="22"/>
          <w:lang w:eastAsia="en-US"/>
        </w:rPr>
        <w:t xml:space="preserve"> por razones estadísticas y de probabilidad</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y que </w:t>
      </w:r>
      <w:r w:rsidR="00C32A98" w:rsidRPr="0031792F">
        <w:rPr>
          <w:rFonts w:ascii="Arial" w:eastAsia="Calibri" w:hAnsi="Arial" w:cs="Arial"/>
          <w:sz w:val="22"/>
          <w:szCs w:val="22"/>
          <w:lang w:eastAsia="en-US"/>
        </w:rPr>
        <w:t>por lo tanto</w:t>
      </w:r>
      <w:r w:rsidRPr="0031792F">
        <w:rPr>
          <w:rFonts w:ascii="Arial" w:eastAsia="Calibri" w:hAnsi="Arial" w:cs="Arial"/>
          <w:sz w:val="22"/>
          <w:szCs w:val="22"/>
          <w:lang w:eastAsia="en-US"/>
        </w:rPr>
        <w:t xml:space="preserve"> se requiere de más trabajo, ya que son</w:t>
      </w:r>
      <w:r w:rsidR="00C32A98" w:rsidRPr="0031792F">
        <w:rPr>
          <w:rFonts w:ascii="Arial" w:eastAsia="Calibri" w:hAnsi="Arial" w:cs="Arial"/>
          <w:sz w:val="22"/>
          <w:szCs w:val="22"/>
          <w:lang w:eastAsia="en-US"/>
        </w:rPr>
        <w:t xml:space="preserve"> 16 conteos rápidos que realizar, 15 de gubernatura y el de la Cámara de Diputados, </w:t>
      </w:r>
      <w:r w:rsidRPr="0031792F">
        <w:rPr>
          <w:rFonts w:ascii="Arial" w:eastAsia="Calibri" w:hAnsi="Arial" w:cs="Arial"/>
          <w:sz w:val="22"/>
          <w:szCs w:val="22"/>
          <w:lang w:eastAsia="en-US"/>
        </w:rPr>
        <w:t xml:space="preserve">y si se pasa </w:t>
      </w:r>
      <w:r w:rsidR="00C32A98" w:rsidRPr="0031792F">
        <w:rPr>
          <w:rFonts w:ascii="Arial" w:eastAsia="Calibri" w:hAnsi="Arial" w:cs="Arial"/>
          <w:sz w:val="22"/>
          <w:szCs w:val="22"/>
          <w:lang w:eastAsia="en-US"/>
        </w:rPr>
        <w:t>de 10 conteos rápidos a 16, se está aumentando el número de cont</w:t>
      </w:r>
      <w:r w:rsidRPr="0031792F">
        <w:rPr>
          <w:rFonts w:ascii="Arial" w:eastAsia="Calibri" w:hAnsi="Arial" w:cs="Arial"/>
          <w:sz w:val="22"/>
          <w:szCs w:val="22"/>
          <w:lang w:eastAsia="en-US"/>
        </w:rPr>
        <w:t>eos rápidos en 60%, en tanto que el crecimiento</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d</w:t>
      </w:r>
      <w:r w:rsidR="00C32A98" w:rsidRPr="0031792F">
        <w:rPr>
          <w:rFonts w:ascii="Arial" w:eastAsia="Calibri" w:hAnsi="Arial" w:cs="Arial"/>
          <w:sz w:val="22"/>
          <w:szCs w:val="22"/>
          <w:lang w:eastAsia="en-US"/>
        </w:rPr>
        <w:t xml:space="preserve">el Comité Técnico </w:t>
      </w:r>
      <w:r w:rsidRPr="0031792F">
        <w:rPr>
          <w:rFonts w:ascii="Arial" w:eastAsia="Calibri" w:hAnsi="Arial" w:cs="Arial"/>
          <w:sz w:val="22"/>
          <w:szCs w:val="22"/>
          <w:lang w:eastAsia="en-US"/>
        </w:rPr>
        <w:t>sería sólo del</w:t>
      </w:r>
      <w:r w:rsidR="00C32A98" w:rsidRPr="0031792F">
        <w:rPr>
          <w:rFonts w:ascii="Arial" w:eastAsia="Calibri" w:hAnsi="Arial" w:cs="Arial"/>
          <w:sz w:val="22"/>
          <w:szCs w:val="22"/>
          <w:lang w:eastAsia="en-US"/>
        </w:rPr>
        <w:t xml:space="preserve"> 22</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5F15F9"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Afirmó que</w:t>
      </w:r>
      <w:r w:rsidR="00DC7B78">
        <w:rPr>
          <w:rFonts w:ascii="Arial" w:eastAsia="Calibri" w:hAnsi="Arial" w:cs="Arial"/>
          <w:sz w:val="22"/>
          <w:szCs w:val="22"/>
          <w:lang w:eastAsia="en-US"/>
        </w:rPr>
        <w:t>,</w:t>
      </w:r>
      <w:r w:rsidRPr="0031792F">
        <w:rPr>
          <w:rFonts w:ascii="Arial" w:eastAsia="Calibri" w:hAnsi="Arial" w:cs="Arial"/>
          <w:sz w:val="22"/>
          <w:szCs w:val="22"/>
          <w:lang w:eastAsia="en-US"/>
        </w:rPr>
        <w:t xml:space="preserve"> de tal manera, </w:t>
      </w:r>
      <w:r w:rsidR="00C32A98" w:rsidRPr="0031792F">
        <w:rPr>
          <w:rFonts w:ascii="Arial" w:eastAsia="Calibri" w:hAnsi="Arial" w:cs="Arial"/>
          <w:sz w:val="22"/>
          <w:szCs w:val="22"/>
          <w:lang w:eastAsia="en-US"/>
        </w:rPr>
        <w:t xml:space="preserve">no hay un incremento lineal, sino menos que proporcional respecto al volumen de trabajo que tendrá, </w:t>
      </w:r>
      <w:r w:rsidRPr="0031792F">
        <w:rPr>
          <w:rFonts w:ascii="Arial" w:eastAsia="Calibri" w:hAnsi="Arial" w:cs="Arial"/>
          <w:sz w:val="22"/>
          <w:szCs w:val="22"/>
          <w:lang w:eastAsia="en-US"/>
        </w:rPr>
        <w:t>y que además</w:t>
      </w:r>
      <w:r w:rsidR="00C32A98" w:rsidRPr="0031792F">
        <w:rPr>
          <w:rFonts w:ascii="Arial" w:eastAsia="Calibri" w:hAnsi="Arial" w:cs="Arial"/>
          <w:sz w:val="22"/>
          <w:szCs w:val="22"/>
          <w:lang w:eastAsia="en-US"/>
        </w:rPr>
        <w:t xml:space="preserve"> tener estos once integrantes, permite que se puedan integrar tres equipos para estimar los resultados de</w:t>
      </w:r>
      <w:r w:rsidRPr="0031792F">
        <w:rPr>
          <w:rFonts w:ascii="Arial" w:eastAsia="Calibri" w:hAnsi="Arial" w:cs="Arial"/>
          <w:sz w:val="22"/>
          <w:szCs w:val="22"/>
          <w:lang w:eastAsia="en-US"/>
        </w:rPr>
        <w:t xml:space="preserve"> cinco gubernaturas, además de que resaltó la importancia de </w:t>
      </w:r>
      <w:r w:rsidR="00C32A98" w:rsidRPr="0031792F">
        <w:rPr>
          <w:rFonts w:ascii="Arial" w:eastAsia="Calibri" w:hAnsi="Arial" w:cs="Arial"/>
          <w:sz w:val="22"/>
          <w:szCs w:val="22"/>
          <w:lang w:eastAsia="en-US"/>
        </w:rPr>
        <w:t xml:space="preserve">que las estimaciones </w:t>
      </w:r>
      <w:r w:rsidRPr="0031792F">
        <w:rPr>
          <w:rFonts w:ascii="Arial" w:eastAsia="Calibri" w:hAnsi="Arial" w:cs="Arial"/>
          <w:sz w:val="22"/>
          <w:szCs w:val="22"/>
          <w:lang w:eastAsia="en-US"/>
        </w:rPr>
        <w:t xml:space="preserve">no </w:t>
      </w:r>
      <w:r w:rsidR="00C32A98" w:rsidRPr="0031792F">
        <w:rPr>
          <w:rFonts w:ascii="Arial" w:eastAsia="Calibri" w:hAnsi="Arial" w:cs="Arial"/>
          <w:sz w:val="22"/>
          <w:szCs w:val="22"/>
          <w:lang w:eastAsia="en-US"/>
        </w:rPr>
        <w:t xml:space="preserve">se hagan por una sola persona, </w:t>
      </w:r>
      <w:r w:rsidRPr="0031792F">
        <w:rPr>
          <w:rFonts w:ascii="Arial" w:eastAsia="Calibri" w:hAnsi="Arial" w:cs="Arial"/>
          <w:sz w:val="22"/>
          <w:szCs w:val="22"/>
          <w:lang w:eastAsia="en-US"/>
        </w:rPr>
        <w:t xml:space="preserve">y </w:t>
      </w:r>
      <w:r w:rsidR="00C32A98" w:rsidRPr="0031792F">
        <w:rPr>
          <w:rFonts w:ascii="Arial" w:eastAsia="Calibri" w:hAnsi="Arial" w:cs="Arial"/>
          <w:sz w:val="22"/>
          <w:szCs w:val="22"/>
          <w:lang w:eastAsia="en-US"/>
        </w:rPr>
        <w:t xml:space="preserve">que en este caso habiendo 15 gubernaturas sería imposible tener un solo estimador </w:t>
      </w:r>
      <w:r w:rsidRPr="0031792F">
        <w:rPr>
          <w:rFonts w:ascii="Arial" w:eastAsia="Calibri" w:hAnsi="Arial" w:cs="Arial"/>
          <w:sz w:val="22"/>
          <w:szCs w:val="22"/>
          <w:lang w:eastAsia="en-US"/>
        </w:rPr>
        <w:t>para</w:t>
      </w:r>
      <w:r w:rsidR="00C32A98" w:rsidRPr="0031792F">
        <w:rPr>
          <w:rFonts w:ascii="Arial" w:eastAsia="Calibri" w:hAnsi="Arial" w:cs="Arial"/>
          <w:sz w:val="22"/>
          <w:szCs w:val="22"/>
          <w:lang w:eastAsia="en-US"/>
        </w:rPr>
        <w:t xml:space="preserve"> un solo estado, porque de todos modos tendría que trabajar más de un estado.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6E441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Dijo que</w:t>
      </w:r>
      <w:r w:rsidR="00DC7B78">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además, como se hacen estimaciones combinadas, es importante que participen más de uno, </w:t>
      </w:r>
      <w:r w:rsidRPr="0031792F">
        <w:rPr>
          <w:rFonts w:ascii="Arial" w:eastAsia="Calibri" w:hAnsi="Arial" w:cs="Arial"/>
          <w:sz w:val="22"/>
          <w:szCs w:val="22"/>
          <w:lang w:eastAsia="en-US"/>
        </w:rPr>
        <w:t xml:space="preserve">y que </w:t>
      </w:r>
      <w:r w:rsidR="00C32A98" w:rsidRPr="0031792F">
        <w:rPr>
          <w:rFonts w:ascii="Arial" w:eastAsia="Calibri" w:hAnsi="Arial" w:cs="Arial"/>
          <w:sz w:val="22"/>
          <w:szCs w:val="22"/>
          <w:lang w:eastAsia="en-US"/>
        </w:rPr>
        <w:t>en este caso se está</w:t>
      </w:r>
      <w:r w:rsidRPr="0031792F">
        <w:rPr>
          <w:rFonts w:ascii="Arial" w:eastAsia="Calibri" w:hAnsi="Arial" w:cs="Arial"/>
          <w:sz w:val="22"/>
          <w:szCs w:val="22"/>
          <w:lang w:eastAsia="en-US"/>
        </w:rPr>
        <w:t>n</w:t>
      </w:r>
      <w:r w:rsidR="00C32A98" w:rsidRPr="0031792F">
        <w:rPr>
          <w:rFonts w:ascii="Arial" w:eastAsia="Calibri" w:hAnsi="Arial" w:cs="Arial"/>
          <w:sz w:val="22"/>
          <w:szCs w:val="22"/>
          <w:lang w:eastAsia="en-US"/>
        </w:rPr>
        <w:t xml:space="preserve"> proponiendo tres para cada estado</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lo cual le</w:t>
      </w:r>
      <w:r w:rsidR="00C32A98" w:rsidRPr="0031792F">
        <w:rPr>
          <w:rFonts w:ascii="Arial" w:eastAsia="Calibri" w:hAnsi="Arial" w:cs="Arial"/>
          <w:sz w:val="22"/>
          <w:szCs w:val="22"/>
          <w:lang w:eastAsia="en-US"/>
        </w:rPr>
        <w:t xml:space="preserve"> </w:t>
      </w:r>
      <w:r w:rsidR="00C32A98" w:rsidRPr="0031792F">
        <w:rPr>
          <w:rFonts w:ascii="Arial" w:eastAsia="Calibri" w:hAnsi="Arial" w:cs="Arial"/>
          <w:sz w:val="22"/>
          <w:szCs w:val="22"/>
          <w:lang w:eastAsia="en-US"/>
        </w:rPr>
        <w:lastRenderedPageBreak/>
        <w:t xml:space="preserve">parece pertinente, </w:t>
      </w:r>
      <w:r w:rsidRPr="0031792F">
        <w:rPr>
          <w:rFonts w:ascii="Arial" w:eastAsia="Calibri" w:hAnsi="Arial" w:cs="Arial"/>
          <w:sz w:val="22"/>
          <w:szCs w:val="22"/>
          <w:lang w:eastAsia="en-US"/>
        </w:rPr>
        <w:t>siendo</w:t>
      </w:r>
      <w:r w:rsidR="00C32A98" w:rsidRPr="0031792F">
        <w:rPr>
          <w:rFonts w:ascii="Arial" w:eastAsia="Calibri" w:hAnsi="Arial" w:cs="Arial"/>
          <w:sz w:val="22"/>
          <w:szCs w:val="22"/>
          <w:lang w:eastAsia="en-US"/>
        </w:rPr>
        <w:t xml:space="preserve"> tres que van a trabajar con cinco, porque es como se hace en equipos científicos, de contrastar las mediciones, las propuestas y las interpretaciones; de tal manera que el incremento de integrantes del COTECORA es menos que proporcional al incremento del volumen y complejidad del trabajo que van a tener.</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6E441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consecuencia, lo consideró</w:t>
      </w:r>
      <w:r w:rsidR="00C32A98" w:rsidRPr="0031792F">
        <w:rPr>
          <w:rFonts w:ascii="Arial" w:eastAsia="Calibri" w:hAnsi="Arial" w:cs="Arial"/>
          <w:sz w:val="22"/>
          <w:szCs w:val="22"/>
          <w:lang w:eastAsia="en-US"/>
        </w:rPr>
        <w:t xml:space="preserve"> ampliamente justificado, y </w:t>
      </w:r>
      <w:r w:rsidRPr="0031792F">
        <w:rPr>
          <w:rFonts w:ascii="Arial" w:eastAsia="Calibri" w:hAnsi="Arial" w:cs="Arial"/>
          <w:sz w:val="22"/>
          <w:szCs w:val="22"/>
          <w:lang w:eastAsia="en-US"/>
        </w:rPr>
        <w:t xml:space="preserve">señaló </w:t>
      </w:r>
      <w:r w:rsidR="00C32A98" w:rsidRPr="0031792F">
        <w:rPr>
          <w:rFonts w:ascii="Arial" w:eastAsia="Calibri" w:hAnsi="Arial" w:cs="Arial"/>
          <w:sz w:val="22"/>
          <w:szCs w:val="22"/>
          <w:lang w:eastAsia="en-US"/>
        </w:rPr>
        <w:t xml:space="preserve">que disminuir en dos integrantes </w:t>
      </w:r>
      <w:r w:rsidRPr="0031792F">
        <w:rPr>
          <w:rFonts w:ascii="Arial" w:eastAsia="Calibri" w:hAnsi="Arial" w:cs="Arial"/>
          <w:sz w:val="22"/>
          <w:szCs w:val="22"/>
          <w:lang w:eastAsia="en-US"/>
        </w:rPr>
        <w:t>el COTECORA</w:t>
      </w:r>
      <w:r w:rsidR="00C32A98" w:rsidRPr="0031792F">
        <w:rPr>
          <w:rFonts w:ascii="Arial" w:eastAsia="Calibri" w:hAnsi="Arial" w:cs="Arial"/>
          <w:sz w:val="22"/>
          <w:szCs w:val="22"/>
          <w:lang w:eastAsia="en-US"/>
        </w:rPr>
        <w:t xml:space="preserve">, aparte de que complicaría mucho, porque </w:t>
      </w:r>
      <w:r w:rsidRPr="0031792F">
        <w:rPr>
          <w:rFonts w:ascii="Arial" w:eastAsia="Calibri" w:hAnsi="Arial" w:cs="Arial"/>
          <w:sz w:val="22"/>
          <w:szCs w:val="22"/>
          <w:lang w:eastAsia="en-US"/>
        </w:rPr>
        <w:t>habría</w:t>
      </w:r>
      <w:r w:rsidR="00C32A98" w:rsidRPr="0031792F">
        <w:rPr>
          <w:rFonts w:ascii="Arial" w:eastAsia="Calibri" w:hAnsi="Arial" w:cs="Arial"/>
          <w:sz w:val="22"/>
          <w:szCs w:val="22"/>
          <w:lang w:eastAsia="en-US"/>
        </w:rPr>
        <w:t xml:space="preserve"> que distribuir, si </w:t>
      </w:r>
      <w:r w:rsidRPr="0031792F">
        <w:rPr>
          <w:rFonts w:ascii="Arial" w:eastAsia="Calibri" w:hAnsi="Arial" w:cs="Arial"/>
          <w:sz w:val="22"/>
          <w:szCs w:val="22"/>
          <w:lang w:eastAsia="en-US"/>
        </w:rPr>
        <w:t>se deja</w:t>
      </w:r>
      <w:r w:rsidR="00C32A98" w:rsidRPr="0031792F">
        <w:rPr>
          <w:rFonts w:ascii="Arial" w:eastAsia="Calibri" w:hAnsi="Arial" w:cs="Arial"/>
          <w:sz w:val="22"/>
          <w:szCs w:val="22"/>
          <w:lang w:eastAsia="en-US"/>
        </w:rPr>
        <w:t xml:space="preserve"> a dos integrantes para estimar la integración de la Cámara de Diputados, quedarían siete para 15 gubernaturas, </w:t>
      </w:r>
      <w:r w:rsidRPr="0031792F">
        <w:rPr>
          <w:rFonts w:ascii="Arial" w:eastAsia="Calibri" w:hAnsi="Arial" w:cs="Arial"/>
          <w:sz w:val="22"/>
          <w:szCs w:val="22"/>
          <w:lang w:eastAsia="en-US"/>
        </w:rPr>
        <w:t xml:space="preserve">lo cual resultaría mucho más complicado, por lo que reflexionó que no valdría la pena seguir la </w:t>
      </w:r>
      <w:r w:rsidR="00C32A98" w:rsidRPr="0031792F">
        <w:rPr>
          <w:rFonts w:ascii="Arial" w:eastAsia="Calibri" w:hAnsi="Arial" w:cs="Arial"/>
          <w:sz w:val="22"/>
          <w:szCs w:val="22"/>
          <w:lang w:eastAsia="en-US"/>
        </w:rPr>
        <w:t xml:space="preserve">falacia de que hay que ahorrar a toda costa porque lo barato es mejor, </w:t>
      </w:r>
      <w:r w:rsidRPr="0031792F">
        <w:rPr>
          <w:rFonts w:ascii="Arial" w:eastAsia="Calibri" w:hAnsi="Arial" w:cs="Arial"/>
          <w:sz w:val="22"/>
          <w:szCs w:val="22"/>
          <w:lang w:eastAsia="en-US"/>
        </w:rPr>
        <w:t xml:space="preserve">y que </w:t>
      </w:r>
      <w:r w:rsidR="00C32A98" w:rsidRPr="0031792F">
        <w:rPr>
          <w:rFonts w:ascii="Arial" w:eastAsia="Calibri" w:hAnsi="Arial" w:cs="Arial"/>
          <w:sz w:val="22"/>
          <w:szCs w:val="22"/>
          <w:lang w:eastAsia="en-US"/>
        </w:rPr>
        <w:t xml:space="preserve">lo barato suele salir caro cuando se elige mal, y en este caso </w:t>
      </w:r>
      <w:r w:rsidRPr="0031792F">
        <w:rPr>
          <w:rFonts w:ascii="Arial" w:eastAsia="Calibri" w:hAnsi="Arial" w:cs="Arial"/>
          <w:sz w:val="22"/>
          <w:szCs w:val="22"/>
          <w:lang w:eastAsia="en-US"/>
        </w:rPr>
        <w:t>se encuentra</w:t>
      </w:r>
      <w:r w:rsidR="00C32A98" w:rsidRPr="0031792F">
        <w:rPr>
          <w:rFonts w:ascii="Arial" w:eastAsia="Calibri" w:hAnsi="Arial" w:cs="Arial"/>
          <w:sz w:val="22"/>
          <w:szCs w:val="22"/>
          <w:lang w:eastAsia="en-US"/>
        </w:rPr>
        <w:t xml:space="preserve"> bastante ajustado el número de integrantes para el volumen de trabajo que se va a hacer.</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011BB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Manifestó que su propuesta no era aumentar el número de integrantes</w:t>
      </w:r>
      <w:r w:rsidR="00C32A98" w:rsidRPr="0031792F">
        <w:rPr>
          <w:rFonts w:ascii="Arial" w:eastAsia="Calibri" w:hAnsi="Arial" w:cs="Arial"/>
          <w:sz w:val="22"/>
          <w:szCs w:val="22"/>
          <w:lang w:eastAsia="en-US"/>
        </w:rPr>
        <w:t xml:space="preserve">, aunque </w:t>
      </w:r>
      <w:r w:rsidRPr="0031792F">
        <w:rPr>
          <w:rFonts w:ascii="Arial" w:eastAsia="Calibri" w:hAnsi="Arial" w:cs="Arial"/>
          <w:sz w:val="22"/>
          <w:szCs w:val="22"/>
          <w:lang w:eastAsia="en-US"/>
        </w:rPr>
        <w:t xml:space="preserve">no fuera descabellado </w:t>
      </w:r>
      <w:r w:rsidR="00C32A98" w:rsidRPr="0031792F">
        <w:rPr>
          <w:rFonts w:ascii="Arial" w:eastAsia="Calibri" w:hAnsi="Arial" w:cs="Arial"/>
          <w:sz w:val="22"/>
          <w:szCs w:val="22"/>
          <w:lang w:eastAsia="en-US"/>
        </w:rPr>
        <w:t>que fuera todavía mayor</w:t>
      </w:r>
      <w:r w:rsidR="00F563CD">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sin embargo</w:t>
      </w:r>
      <w:r w:rsidR="00F563CD">
        <w:rPr>
          <w:rFonts w:ascii="Arial" w:eastAsia="Calibri" w:hAnsi="Arial" w:cs="Arial"/>
          <w:sz w:val="22"/>
          <w:szCs w:val="22"/>
          <w:lang w:eastAsia="en-US"/>
        </w:rPr>
        <w:t>,</w:t>
      </w:r>
      <w:r w:rsidRPr="0031792F">
        <w:rPr>
          <w:rFonts w:ascii="Arial" w:eastAsia="Calibri" w:hAnsi="Arial" w:cs="Arial"/>
          <w:sz w:val="22"/>
          <w:szCs w:val="22"/>
          <w:lang w:eastAsia="en-US"/>
        </w:rPr>
        <w:t xml:space="preserve"> le pareció</w:t>
      </w:r>
      <w:r w:rsidR="00C32A98" w:rsidRPr="0031792F">
        <w:rPr>
          <w:rFonts w:ascii="Arial" w:eastAsia="Calibri" w:hAnsi="Arial" w:cs="Arial"/>
          <w:sz w:val="22"/>
          <w:szCs w:val="22"/>
          <w:lang w:eastAsia="en-US"/>
        </w:rPr>
        <w:t xml:space="preserve"> apropiado y </w:t>
      </w:r>
      <w:r w:rsidRPr="0031792F">
        <w:rPr>
          <w:rFonts w:ascii="Arial" w:eastAsia="Calibri" w:hAnsi="Arial" w:cs="Arial"/>
          <w:sz w:val="22"/>
          <w:szCs w:val="22"/>
          <w:lang w:eastAsia="en-US"/>
        </w:rPr>
        <w:t xml:space="preserve">pidió </w:t>
      </w:r>
      <w:r w:rsidR="00C32A98" w:rsidRPr="0031792F">
        <w:rPr>
          <w:rFonts w:ascii="Arial" w:eastAsia="Calibri" w:hAnsi="Arial" w:cs="Arial"/>
          <w:sz w:val="22"/>
          <w:szCs w:val="22"/>
          <w:lang w:eastAsia="en-US"/>
        </w:rPr>
        <w:t xml:space="preserve">no </w:t>
      </w:r>
      <w:r w:rsidRPr="0031792F">
        <w:rPr>
          <w:rFonts w:ascii="Arial" w:eastAsia="Calibri" w:hAnsi="Arial" w:cs="Arial"/>
          <w:sz w:val="22"/>
          <w:szCs w:val="22"/>
          <w:lang w:eastAsia="en-US"/>
        </w:rPr>
        <w:t>escatimar</w:t>
      </w:r>
      <w:r w:rsidR="00C32A98" w:rsidRPr="0031792F">
        <w:rPr>
          <w:rFonts w:ascii="Arial" w:eastAsia="Calibri" w:hAnsi="Arial" w:cs="Arial"/>
          <w:sz w:val="22"/>
          <w:szCs w:val="22"/>
          <w:lang w:eastAsia="en-US"/>
        </w:rPr>
        <w:t xml:space="preserve"> en algo </w:t>
      </w:r>
      <w:r w:rsidRPr="0031792F">
        <w:rPr>
          <w:rFonts w:ascii="Arial" w:eastAsia="Calibri" w:hAnsi="Arial" w:cs="Arial"/>
          <w:sz w:val="22"/>
          <w:szCs w:val="22"/>
          <w:lang w:eastAsia="en-US"/>
        </w:rPr>
        <w:t>tan importante</w:t>
      </w:r>
      <w:r w:rsidR="00C32A98" w:rsidRPr="0031792F">
        <w:rPr>
          <w:rFonts w:ascii="Arial" w:eastAsia="Calibri" w:hAnsi="Arial" w:cs="Arial"/>
          <w:sz w:val="22"/>
          <w:szCs w:val="22"/>
          <w:lang w:eastAsia="en-US"/>
        </w:rPr>
        <w:t xml:space="preserve"> para la confianza política en los resultados.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011BB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otro tema,</w:t>
      </w:r>
      <w:r w:rsidR="00C32A98" w:rsidRPr="0031792F">
        <w:rPr>
          <w:rFonts w:ascii="Arial" w:eastAsia="Calibri" w:hAnsi="Arial" w:cs="Arial"/>
          <w:sz w:val="22"/>
          <w:szCs w:val="22"/>
          <w:lang w:eastAsia="en-US"/>
        </w:rPr>
        <w:t xml:space="preserve"> respecto a la integración por género, </w:t>
      </w:r>
      <w:r w:rsidRPr="0031792F">
        <w:rPr>
          <w:rFonts w:ascii="Arial" w:eastAsia="Calibri" w:hAnsi="Arial" w:cs="Arial"/>
          <w:sz w:val="22"/>
          <w:szCs w:val="22"/>
          <w:lang w:eastAsia="en-US"/>
        </w:rPr>
        <w:t xml:space="preserve">refirió </w:t>
      </w:r>
      <w:proofErr w:type="gramStart"/>
      <w:r w:rsidRPr="0031792F">
        <w:rPr>
          <w:rFonts w:ascii="Arial" w:eastAsia="Calibri" w:hAnsi="Arial" w:cs="Arial"/>
          <w:sz w:val="22"/>
          <w:szCs w:val="22"/>
          <w:lang w:eastAsia="en-US"/>
        </w:rPr>
        <w:t>que</w:t>
      </w:r>
      <w:proofErr w:type="gramEnd"/>
      <w:r w:rsidRPr="0031792F">
        <w:rPr>
          <w:rFonts w:ascii="Arial" w:eastAsia="Calibri" w:hAnsi="Arial" w:cs="Arial"/>
          <w:sz w:val="22"/>
          <w:szCs w:val="22"/>
          <w:lang w:eastAsia="en-US"/>
        </w:rPr>
        <w:t xml:space="preserve"> siendo </w:t>
      </w:r>
      <w:r w:rsidR="00C32A98" w:rsidRPr="0031792F">
        <w:rPr>
          <w:rFonts w:ascii="Arial" w:eastAsia="Calibri" w:hAnsi="Arial" w:cs="Arial"/>
          <w:sz w:val="22"/>
          <w:szCs w:val="22"/>
          <w:lang w:eastAsia="en-US"/>
        </w:rPr>
        <w:t>un número impar</w:t>
      </w:r>
      <w:r w:rsidRPr="0031792F">
        <w:rPr>
          <w:rFonts w:ascii="Arial" w:eastAsia="Calibri" w:hAnsi="Arial" w:cs="Arial"/>
          <w:sz w:val="22"/>
          <w:szCs w:val="22"/>
          <w:lang w:eastAsia="en-US"/>
        </w:rPr>
        <w:t xml:space="preserve"> de</w:t>
      </w:r>
      <w:r w:rsidR="00C32A98" w:rsidRPr="0031792F">
        <w:rPr>
          <w:rFonts w:ascii="Arial" w:eastAsia="Calibri" w:hAnsi="Arial" w:cs="Arial"/>
          <w:sz w:val="22"/>
          <w:szCs w:val="22"/>
          <w:lang w:eastAsia="en-US"/>
        </w:rPr>
        <w:t xml:space="preserve"> 11 </w:t>
      </w:r>
      <w:r w:rsidRPr="0031792F">
        <w:rPr>
          <w:rFonts w:ascii="Arial" w:eastAsia="Calibri" w:hAnsi="Arial" w:cs="Arial"/>
          <w:sz w:val="22"/>
          <w:szCs w:val="22"/>
          <w:lang w:eastAsia="en-US"/>
        </w:rPr>
        <w:t>integrantes,</w:t>
      </w:r>
      <w:r w:rsidR="00C32A98" w:rsidRPr="0031792F">
        <w:rPr>
          <w:rFonts w:ascii="Arial" w:eastAsia="Calibri" w:hAnsi="Arial" w:cs="Arial"/>
          <w:sz w:val="22"/>
          <w:szCs w:val="22"/>
          <w:lang w:eastAsia="en-US"/>
        </w:rPr>
        <w:t xml:space="preserve"> no es divisible a partes iguales ent</w:t>
      </w:r>
      <w:r w:rsidRPr="0031792F">
        <w:rPr>
          <w:rFonts w:ascii="Arial" w:eastAsia="Calibri" w:hAnsi="Arial" w:cs="Arial"/>
          <w:sz w:val="22"/>
          <w:szCs w:val="22"/>
          <w:lang w:eastAsia="en-US"/>
        </w:rPr>
        <w:t>r</w:t>
      </w:r>
      <w:r w:rsidR="00C32A98" w:rsidRPr="0031792F">
        <w:rPr>
          <w:rFonts w:ascii="Arial" w:eastAsia="Calibri" w:hAnsi="Arial" w:cs="Arial"/>
          <w:sz w:val="22"/>
          <w:szCs w:val="22"/>
          <w:lang w:eastAsia="en-US"/>
        </w:rPr>
        <w:t xml:space="preserve">e dos, por lo </w:t>
      </w:r>
      <w:r w:rsidRPr="0031792F">
        <w:rPr>
          <w:rFonts w:ascii="Arial" w:eastAsia="Calibri" w:hAnsi="Arial" w:cs="Arial"/>
          <w:sz w:val="22"/>
          <w:szCs w:val="22"/>
          <w:lang w:eastAsia="en-US"/>
        </w:rPr>
        <w:t>que podrían</w:t>
      </w:r>
      <w:r w:rsidR="00C32A98" w:rsidRPr="0031792F">
        <w:rPr>
          <w:rFonts w:ascii="Arial" w:eastAsia="Calibri" w:hAnsi="Arial" w:cs="Arial"/>
          <w:sz w:val="22"/>
          <w:szCs w:val="22"/>
          <w:lang w:eastAsia="en-US"/>
        </w:rPr>
        <w:t xml:space="preserve"> ser seis mujeres y cinco hombres o a la inversa, </w:t>
      </w:r>
      <w:r w:rsidRPr="0031792F">
        <w:rPr>
          <w:rFonts w:ascii="Arial" w:eastAsia="Calibri" w:hAnsi="Arial" w:cs="Arial"/>
          <w:sz w:val="22"/>
          <w:szCs w:val="22"/>
          <w:lang w:eastAsia="en-US"/>
        </w:rPr>
        <w:t xml:space="preserve">como es el caso, </w:t>
      </w:r>
      <w:r w:rsidR="00C32A98" w:rsidRPr="0031792F">
        <w:rPr>
          <w:rFonts w:ascii="Arial" w:eastAsia="Calibri" w:hAnsi="Arial" w:cs="Arial"/>
          <w:sz w:val="22"/>
          <w:szCs w:val="22"/>
          <w:lang w:eastAsia="en-US"/>
        </w:rPr>
        <w:t xml:space="preserve">pero </w:t>
      </w:r>
      <w:r w:rsidRPr="0031792F">
        <w:rPr>
          <w:rFonts w:ascii="Arial" w:eastAsia="Calibri" w:hAnsi="Arial" w:cs="Arial"/>
          <w:sz w:val="22"/>
          <w:szCs w:val="22"/>
          <w:lang w:eastAsia="en-US"/>
        </w:rPr>
        <w:t xml:space="preserve">que de cualquier manera, </w:t>
      </w:r>
      <w:r w:rsidR="00C32A98" w:rsidRPr="0031792F">
        <w:rPr>
          <w:rFonts w:ascii="Arial" w:eastAsia="Calibri" w:hAnsi="Arial" w:cs="Arial"/>
          <w:sz w:val="22"/>
          <w:szCs w:val="22"/>
          <w:lang w:eastAsia="en-US"/>
        </w:rPr>
        <w:t xml:space="preserve">en todos los </w:t>
      </w:r>
      <w:r w:rsidRPr="0031792F">
        <w:rPr>
          <w:rFonts w:ascii="Arial" w:eastAsia="Calibri" w:hAnsi="Arial" w:cs="Arial"/>
          <w:sz w:val="22"/>
          <w:szCs w:val="22"/>
          <w:lang w:eastAsia="en-US"/>
        </w:rPr>
        <w:t xml:space="preserve">casos en que el número es impar, </w:t>
      </w:r>
      <w:r w:rsidR="00C32A98" w:rsidRPr="0031792F">
        <w:rPr>
          <w:rFonts w:ascii="Arial" w:eastAsia="Calibri" w:hAnsi="Arial" w:cs="Arial"/>
          <w:sz w:val="22"/>
          <w:szCs w:val="22"/>
          <w:lang w:eastAsia="en-US"/>
        </w:rPr>
        <w:t>no puede ser una paridad perfecta.</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011BBD"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Señaló que e</w:t>
      </w:r>
      <w:r w:rsidR="00C32A98" w:rsidRPr="0031792F">
        <w:rPr>
          <w:rFonts w:ascii="Arial" w:eastAsia="Calibri" w:hAnsi="Arial" w:cs="Arial"/>
          <w:sz w:val="22"/>
          <w:szCs w:val="22"/>
          <w:lang w:eastAsia="en-US"/>
        </w:rPr>
        <w:t xml:space="preserve">n este caso, también depende de una selección de especialistas, </w:t>
      </w:r>
      <w:r w:rsidR="00E26F62" w:rsidRPr="0031792F">
        <w:rPr>
          <w:rFonts w:ascii="Arial" w:eastAsia="Calibri" w:hAnsi="Arial" w:cs="Arial"/>
          <w:sz w:val="22"/>
          <w:szCs w:val="22"/>
          <w:lang w:eastAsia="en-US"/>
        </w:rPr>
        <w:t xml:space="preserve">por lo </w:t>
      </w:r>
      <w:r w:rsidR="00C32A98" w:rsidRPr="0031792F">
        <w:rPr>
          <w:rFonts w:ascii="Arial" w:eastAsia="Calibri" w:hAnsi="Arial" w:cs="Arial"/>
          <w:sz w:val="22"/>
          <w:szCs w:val="22"/>
          <w:lang w:eastAsia="en-US"/>
        </w:rPr>
        <w:t xml:space="preserve">que sí hay una integración equilibrada, </w:t>
      </w:r>
      <w:r w:rsidR="00E26F62" w:rsidRPr="0031792F">
        <w:rPr>
          <w:rFonts w:ascii="Arial" w:eastAsia="Calibri" w:hAnsi="Arial" w:cs="Arial"/>
          <w:sz w:val="22"/>
          <w:szCs w:val="22"/>
          <w:lang w:eastAsia="en-US"/>
        </w:rPr>
        <w:t>y que si bien se</w:t>
      </w:r>
      <w:r w:rsidR="00C32A98" w:rsidRPr="0031792F">
        <w:rPr>
          <w:rFonts w:ascii="Arial" w:eastAsia="Calibri" w:hAnsi="Arial" w:cs="Arial"/>
          <w:sz w:val="22"/>
          <w:szCs w:val="22"/>
          <w:lang w:eastAsia="en-US"/>
        </w:rPr>
        <w:t xml:space="preserve"> podría buscar más y </w:t>
      </w:r>
      <w:r w:rsidR="00E26F62" w:rsidRPr="0031792F">
        <w:rPr>
          <w:rFonts w:ascii="Arial" w:eastAsia="Calibri" w:hAnsi="Arial" w:cs="Arial"/>
          <w:sz w:val="22"/>
          <w:szCs w:val="22"/>
          <w:lang w:eastAsia="en-US"/>
        </w:rPr>
        <w:t>realizar</w:t>
      </w:r>
      <w:r w:rsidR="00C32A98" w:rsidRPr="0031792F">
        <w:rPr>
          <w:rFonts w:ascii="Arial" w:eastAsia="Calibri" w:hAnsi="Arial" w:cs="Arial"/>
          <w:sz w:val="22"/>
          <w:szCs w:val="22"/>
          <w:lang w:eastAsia="en-US"/>
        </w:rPr>
        <w:t xml:space="preserve"> una acción afirmativa, </w:t>
      </w:r>
      <w:r w:rsidR="00E26F62" w:rsidRPr="0031792F">
        <w:rPr>
          <w:rFonts w:ascii="Arial" w:eastAsia="Calibri" w:hAnsi="Arial" w:cs="Arial"/>
          <w:sz w:val="22"/>
          <w:szCs w:val="22"/>
          <w:lang w:eastAsia="en-US"/>
        </w:rPr>
        <w:t>lo cierto es que</w:t>
      </w:r>
      <w:r w:rsidR="00C32A98" w:rsidRPr="0031792F">
        <w:rPr>
          <w:rFonts w:ascii="Arial" w:eastAsia="Calibri" w:hAnsi="Arial" w:cs="Arial"/>
          <w:sz w:val="22"/>
          <w:szCs w:val="22"/>
          <w:lang w:eastAsia="en-US"/>
        </w:rPr>
        <w:t xml:space="preserve"> se está cumpliendo con el principio de paridad, si de 11 hay sei</w:t>
      </w:r>
      <w:r w:rsidR="00E26F62" w:rsidRPr="0031792F">
        <w:rPr>
          <w:rFonts w:ascii="Arial" w:eastAsia="Calibri" w:hAnsi="Arial" w:cs="Arial"/>
          <w:sz w:val="22"/>
          <w:szCs w:val="22"/>
          <w:lang w:eastAsia="en-US"/>
        </w:rPr>
        <w:t xml:space="preserve">s de un género y cinco del otro, por lo que expresó que no valdría </w:t>
      </w:r>
      <w:r w:rsidR="00C32A98" w:rsidRPr="0031792F">
        <w:rPr>
          <w:rFonts w:ascii="Arial" w:eastAsia="Calibri" w:hAnsi="Arial" w:cs="Arial"/>
          <w:sz w:val="22"/>
          <w:szCs w:val="22"/>
          <w:lang w:eastAsia="en-US"/>
        </w:rPr>
        <w:t xml:space="preserve">la pena </w:t>
      </w:r>
      <w:r w:rsidR="00E26F62" w:rsidRPr="0031792F">
        <w:rPr>
          <w:rFonts w:ascii="Arial" w:eastAsia="Calibri" w:hAnsi="Arial" w:cs="Arial"/>
          <w:sz w:val="22"/>
          <w:szCs w:val="22"/>
          <w:lang w:eastAsia="en-US"/>
        </w:rPr>
        <w:t>tener</w:t>
      </w:r>
      <w:r w:rsidR="00C32A98" w:rsidRPr="0031792F">
        <w:rPr>
          <w:rFonts w:ascii="Arial" w:eastAsia="Calibri" w:hAnsi="Arial" w:cs="Arial"/>
          <w:sz w:val="22"/>
          <w:szCs w:val="22"/>
          <w:lang w:eastAsia="en-US"/>
        </w:rPr>
        <w:t xml:space="preserve"> problemas ni del costo, ni de la integración desde el punto de vista de género.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iCs/>
          <w:sz w:val="22"/>
          <w:szCs w:val="22"/>
          <w:lang w:eastAsia="en-US"/>
        </w:rPr>
        <w:t xml:space="preserve">Secretario </w:t>
      </w:r>
      <w:proofErr w:type="gramStart"/>
      <w:r w:rsidRPr="0031792F">
        <w:rPr>
          <w:rFonts w:ascii="Arial" w:eastAsia="Calibri" w:hAnsi="Arial" w:cs="Arial"/>
          <w:b/>
          <w:i/>
          <w:iCs/>
          <w:sz w:val="22"/>
          <w:szCs w:val="22"/>
          <w:lang w:eastAsia="en-US"/>
        </w:rPr>
        <w:t>Técnico.-</w:t>
      </w:r>
      <w:proofErr w:type="gramEnd"/>
      <w:r w:rsidR="00C32A98" w:rsidRPr="0031792F">
        <w:rPr>
          <w:rFonts w:ascii="Arial" w:eastAsia="Calibri" w:hAnsi="Arial" w:cs="Arial"/>
          <w:sz w:val="22"/>
          <w:szCs w:val="22"/>
          <w:lang w:eastAsia="en-US"/>
        </w:rPr>
        <w:t xml:space="preserve"> </w:t>
      </w:r>
      <w:r w:rsidR="006C1C47" w:rsidRPr="0031792F">
        <w:rPr>
          <w:rFonts w:ascii="Arial" w:eastAsia="Calibri" w:hAnsi="Arial" w:cs="Arial"/>
          <w:sz w:val="22"/>
          <w:szCs w:val="22"/>
          <w:lang w:eastAsia="en-US"/>
        </w:rPr>
        <w:t xml:space="preserve">Informó </w:t>
      </w:r>
      <w:r w:rsidR="00C32A98" w:rsidRPr="0031792F">
        <w:rPr>
          <w:rFonts w:ascii="Arial" w:eastAsia="Calibri" w:hAnsi="Arial" w:cs="Arial"/>
          <w:sz w:val="22"/>
          <w:szCs w:val="22"/>
          <w:lang w:eastAsia="en-US"/>
        </w:rPr>
        <w:t>que el a</w:t>
      </w:r>
      <w:r w:rsidR="006C1C47" w:rsidRPr="0031792F">
        <w:rPr>
          <w:rFonts w:ascii="Arial" w:eastAsia="Calibri" w:hAnsi="Arial" w:cs="Arial"/>
          <w:sz w:val="22"/>
          <w:szCs w:val="22"/>
          <w:lang w:eastAsia="en-US"/>
        </w:rPr>
        <w:t xml:space="preserve">horro sería de 1.5 millones </w:t>
      </w:r>
      <w:r w:rsidR="00DC7B78">
        <w:rPr>
          <w:rFonts w:ascii="Arial" w:eastAsia="Calibri" w:hAnsi="Arial" w:cs="Arial"/>
          <w:sz w:val="22"/>
          <w:szCs w:val="22"/>
          <w:lang w:eastAsia="en-US"/>
        </w:rPr>
        <w:t xml:space="preserve">de pesos </w:t>
      </w:r>
      <w:r w:rsidR="006C1C47" w:rsidRPr="0031792F">
        <w:rPr>
          <w:rFonts w:ascii="Arial" w:eastAsia="Calibri" w:hAnsi="Arial" w:cs="Arial"/>
          <w:sz w:val="22"/>
          <w:szCs w:val="22"/>
          <w:lang w:eastAsia="en-US"/>
        </w:rPr>
        <w:t>si se redujera la integración</w:t>
      </w:r>
      <w:r w:rsidR="00C32A98" w:rsidRPr="0031792F">
        <w:rPr>
          <w:rFonts w:ascii="Arial" w:eastAsia="Calibri" w:hAnsi="Arial" w:cs="Arial"/>
          <w:sz w:val="22"/>
          <w:szCs w:val="22"/>
          <w:lang w:eastAsia="en-US"/>
        </w:rPr>
        <w:t xml:space="preserve"> de 11 a </w:t>
      </w:r>
      <w:r w:rsidR="006C1C47" w:rsidRPr="0031792F">
        <w:rPr>
          <w:rFonts w:ascii="Arial" w:eastAsia="Calibri" w:hAnsi="Arial" w:cs="Arial"/>
          <w:sz w:val="22"/>
          <w:szCs w:val="22"/>
          <w:lang w:eastAsia="en-US"/>
        </w:rPr>
        <w:t>9</w:t>
      </w:r>
      <w:r w:rsidR="00C32A98" w:rsidRPr="0031792F">
        <w:rPr>
          <w:rFonts w:ascii="Arial" w:eastAsia="Calibri" w:hAnsi="Arial" w:cs="Arial"/>
          <w:sz w:val="22"/>
          <w:szCs w:val="22"/>
          <w:lang w:eastAsia="en-US"/>
        </w:rPr>
        <w:t xml:space="preserve">, </w:t>
      </w:r>
      <w:r w:rsidR="006C1C47" w:rsidRPr="0031792F">
        <w:rPr>
          <w:rFonts w:ascii="Arial" w:eastAsia="Calibri" w:hAnsi="Arial" w:cs="Arial"/>
          <w:sz w:val="22"/>
          <w:szCs w:val="22"/>
          <w:lang w:eastAsia="en-US"/>
        </w:rPr>
        <w:t>coincidiendo con lo manifestado por el Consejero Electoral, Mtro. Jaime Rivera Velázquez</w:t>
      </w:r>
      <w:r w:rsidR="00C32A98" w:rsidRPr="0031792F">
        <w:rPr>
          <w:rFonts w:ascii="Arial" w:eastAsia="Calibri" w:hAnsi="Arial" w:cs="Arial"/>
          <w:sz w:val="22"/>
          <w:szCs w:val="22"/>
          <w:lang w:eastAsia="en-US"/>
        </w:rPr>
        <w:t xml:space="preserve">, </w:t>
      </w:r>
      <w:r w:rsidR="006C1C47" w:rsidRPr="0031792F">
        <w:rPr>
          <w:rFonts w:ascii="Arial" w:eastAsia="Calibri" w:hAnsi="Arial" w:cs="Arial"/>
          <w:sz w:val="22"/>
          <w:szCs w:val="22"/>
          <w:lang w:eastAsia="en-US"/>
        </w:rPr>
        <w:t xml:space="preserve">ya </w:t>
      </w:r>
      <w:r w:rsidR="00C32A98" w:rsidRPr="0031792F">
        <w:rPr>
          <w:rFonts w:ascii="Arial" w:eastAsia="Calibri" w:hAnsi="Arial" w:cs="Arial"/>
          <w:sz w:val="22"/>
          <w:szCs w:val="22"/>
          <w:lang w:eastAsia="en-US"/>
        </w:rPr>
        <w:t xml:space="preserve">que un ahorro de esa naturaleza no </w:t>
      </w:r>
      <w:r w:rsidR="006C1C47" w:rsidRPr="0031792F">
        <w:rPr>
          <w:rFonts w:ascii="Arial" w:eastAsia="Calibri" w:hAnsi="Arial" w:cs="Arial"/>
          <w:sz w:val="22"/>
          <w:szCs w:val="22"/>
          <w:lang w:eastAsia="en-US"/>
        </w:rPr>
        <w:t>representaría</w:t>
      </w:r>
      <w:r w:rsidR="00C32A98" w:rsidRPr="0031792F">
        <w:rPr>
          <w:rFonts w:ascii="Arial" w:eastAsia="Calibri" w:hAnsi="Arial" w:cs="Arial"/>
          <w:sz w:val="22"/>
          <w:szCs w:val="22"/>
          <w:lang w:eastAsia="en-US"/>
        </w:rPr>
        <w:t xml:space="preserve"> un alto riesgo.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6C1C47"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Recordó que en el </w:t>
      </w:r>
      <w:r w:rsidR="00DC7B78">
        <w:rPr>
          <w:rFonts w:ascii="Arial" w:eastAsia="Calibri" w:hAnsi="Arial" w:cs="Arial"/>
          <w:sz w:val="22"/>
          <w:szCs w:val="22"/>
          <w:lang w:eastAsia="en-US"/>
        </w:rPr>
        <w:t xml:space="preserve">conteo rápido realizado en los </w:t>
      </w:r>
      <w:r w:rsidRPr="0031792F">
        <w:rPr>
          <w:rFonts w:ascii="Arial" w:eastAsia="Calibri" w:hAnsi="Arial" w:cs="Arial"/>
          <w:sz w:val="22"/>
          <w:szCs w:val="22"/>
          <w:lang w:eastAsia="en-US"/>
        </w:rPr>
        <w:t xml:space="preserve">PEF </w:t>
      </w:r>
      <w:r w:rsidR="00DC7B78">
        <w:rPr>
          <w:rFonts w:ascii="Arial" w:eastAsia="Calibri" w:hAnsi="Arial" w:cs="Arial"/>
          <w:sz w:val="22"/>
          <w:szCs w:val="22"/>
          <w:lang w:eastAsia="en-US"/>
        </w:rPr>
        <w:t>y PEL 2017-</w:t>
      </w:r>
      <w:r w:rsidRPr="0031792F">
        <w:rPr>
          <w:rFonts w:ascii="Arial" w:eastAsia="Calibri" w:hAnsi="Arial" w:cs="Arial"/>
          <w:sz w:val="22"/>
          <w:szCs w:val="22"/>
          <w:lang w:eastAsia="en-US"/>
        </w:rPr>
        <w:t>2018</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hubo</w:t>
      </w:r>
      <w:r w:rsidR="00C32A98" w:rsidRPr="0031792F">
        <w:rPr>
          <w:rFonts w:ascii="Arial" w:eastAsia="Calibri" w:hAnsi="Arial" w:cs="Arial"/>
          <w:sz w:val="22"/>
          <w:szCs w:val="22"/>
          <w:lang w:eastAsia="en-US"/>
        </w:rPr>
        <w:t xml:space="preserve"> un especialista por estado, </w:t>
      </w:r>
      <w:r w:rsidRPr="0031792F">
        <w:rPr>
          <w:rFonts w:ascii="Arial" w:eastAsia="Calibri" w:hAnsi="Arial" w:cs="Arial"/>
          <w:sz w:val="22"/>
          <w:szCs w:val="22"/>
          <w:lang w:eastAsia="en-US"/>
        </w:rPr>
        <w:t xml:space="preserve">ya que </w:t>
      </w:r>
      <w:r w:rsidR="00C32A98" w:rsidRPr="0031792F">
        <w:rPr>
          <w:rFonts w:ascii="Arial" w:eastAsia="Calibri" w:hAnsi="Arial" w:cs="Arial"/>
          <w:sz w:val="22"/>
          <w:szCs w:val="22"/>
          <w:lang w:eastAsia="en-US"/>
        </w:rPr>
        <w:t>fueron nueve esp</w:t>
      </w:r>
      <w:r w:rsidRPr="0031792F">
        <w:rPr>
          <w:rFonts w:ascii="Arial" w:eastAsia="Calibri" w:hAnsi="Arial" w:cs="Arial"/>
          <w:sz w:val="22"/>
          <w:szCs w:val="22"/>
          <w:lang w:eastAsia="en-US"/>
        </w:rPr>
        <w:t>ecialistas y nueve gubernaturas y</w:t>
      </w:r>
      <w:r w:rsidR="00C32A98" w:rsidRPr="0031792F">
        <w:rPr>
          <w:rFonts w:ascii="Arial" w:eastAsia="Calibri" w:hAnsi="Arial" w:cs="Arial"/>
          <w:sz w:val="22"/>
          <w:szCs w:val="22"/>
          <w:lang w:eastAsia="en-US"/>
        </w:rPr>
        <w:t xml:space="preserve"> la lógica </w:t>
      </w:r>
      <w:r w:rsidRPr="0031792F">
        <w:rPr>
          <w:rFonts w:ascii="Arial" w:eastAsia="Calibri" w:hAnsi="Arial" w:cs="Arial"/>
          <w:sz w:val="22"/>
          <w:szCs w:val="22"/>
          <w:lang w:eastAsia="en-US"/>
        </w:rPr>
        <w:t>indicaría que para esta elección serían</w:t>
      </w:r>
      <w:r w:rsidR="00C32A98" w:rsidRPr="0031792F">
        <w:rPr>
          <w:rFonts w:ascii="Arial" w:eastAsia="Calibri" w:hAnsi="Arial" w:cs="Arial"/>
          <w:sz w:val="22"/>
          <w:szCs w:val="22"/>
          <w:lang w:eastAsia="en-US"/>
        </w:rPr>
        <w:t xml:space="preserve"> 15 especialistas para atender las 15 entidades, </w:t>
      </w:r>
      <w:r w:rsidR="008463CC" w:rsidRPr="0031792F">
        <w:rPr>
          <w:rFonts w:ascii="Arial" w:eastAsia="Calibri" w:hAnsi="Arial" w:cs="Arial"/>
          <w:sz w:val="22"/>
          <w:szCs w:val="22"/>
          <w:lang w:eastAsia="en-US"/>
        </w:rPr>
        <w:t>lo cual no</w:t>
      </w:r>
      <w:r w:rsidR="00C32A98" w:rsidRPr="0031792F">
        <w:rPr>
          <w:rFonts w:ascii="Arial" w:eastAsia="Calibri" w:hAnsi="Arial" w:cs="Arial"/>
          <w:sz w:val="22"/>
          <w:szCs w:val="22"/>
          <w:lang w:eastAsia="en-US"/>
        </w:rPr>
        <w:t xml:space="preserve"> fue </w:t>
      </w:r>
      <w:r w:rsidR="008463CC" w:rsidRPr="0031792F">
        <w:rPr>
          <w:rFonts w:ascii="Arial" w:eastAsia="Calibri" w:hAnsi="Arial" w:cs="Arial"/>
          <w:sz w:val="22"/>
          <w:szCs w:val="22"/>
          <w:lang w:eastAsia="en-US"/>
        </w:rPr>
        <w:t>el</w:t>
      </w:r>
      <w:r w:rsidR="00C32A98" w:rsidRPr="0031792F">
        <w:rPr>
          <w:rFonts w:ascii="Arial" w:eastAsia="Calibri" w:hAnsi="Arial" w:cs="Arial"/>
          <w:sz w:val="22"/>
          <w:szCs w:val="22"/>
          <w:lang w:eastAsia="en-US"/>
        </w:rPr>
        <w:t xml:space="preserve"> planteamiento</w:t>
      </w:r>
      <w:r w:rsidR="008463CC" w:rsidRPr="0031792F">
        <w:rPr>
          <w:rFonts w:ascii="Arial" w:eastAsia="Calibri" w:hAnsi="Arial" w:cs="Arial"/>
          <w:sz w:val="22"/>
          <w:szCs w:val="22"/>
          <w:lang w:eastAsia="en-US"/>
        </w:rPr>
        <w:t xml:space="preserve"> realizado, sino que se consideró el crecimiento sólo de </w:t>
      </w:r>
      <w:r w:rsidR="00C32A98" w:rsidRPr="0031792F">
        <w:rPr>
          <w:rFonts w:ascii="Arial" w:eastAsia="Calibri" w:hAnsi="Arial" w:cs="Arial"/>
          <w:sz w:val="22"/>
          <w:szCs w:val="22"/>
          <w:lang w:eastAsia="en-US"/>
        </w:rPr>
        <w:t>dos especialistas</w:t>
      </w:r>
      <w:r w:rsidR="008463CC"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para dedicarlos a la estimación de la Cámara de Diputados.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66B6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Precisó que </w:t>
      </w:r>
      <w:r w:rsidR="00C32A98" w:rsidRPr="0031792F">
        <w:rPr>
          <w:rFonts w:ascii="Arial" w:eastAsia="Calibri" w:hAnsi="Arial" w:cs="Arial"/>
          <w:sz w:val="22"/>
          <w:szCs w:val="22"/>
          <w:lang w:eastAsia="en-US"/>
        </w:rPr>
        <w:t xml:space="preserve">repartir esas 15 gubernaturas entre nueve figuras, </w:t>
      </w:r>
      <w:r w:rsidRPr="0031792F">
        <w:rPr>
          <w:rFonts w:ascii="Arial" w:eastAsia="Calibri" w:hAnsi="Arial" w:cs="Arial"/>
          <w:sz w:val="22"/>
          <w:szCs w:val="22"/>
          <w:lang w:eastAsia="en-US"/>
        </w:rPr>
        <w:t>haciendo</w:t>
      </w:r>
      <w:r w:rsidR="00C32A98" w:rsidRPr="0031792F">
        <w:rPr>
          <w:rFonts w:ascii="Arial" w:eastAsia="Calibri" w:hAnsi="Arial" w:cs="Arial"/>
          <w:sz w:val="22"/>
          <w:szCs w:val="22"/>
          <w:lang w:eastAsia="en-US"/>
        </w:rPr>
        <w:t xml:space="preserve"> grupos de tres especialistas, cada grupo estará estimando cinco gubernaturas, </w:t>
      </w:r>
      <w:r w:rsidRPr="0031792F">
        <w:rPr>
          <w:rFonts w:ascii="Arial" w:eastAsia="Calibri" w:hAnsi="Arial" w:cs="Arial"/>
          <w:sz w:val="22"/>
          <w:szCs w:val="22"/>
          <w:lang w:eastAsia="en-US"/>
        </w:rPr>
        <w:t>por lo que</w:t>
      </w:r>
      <w:r w:rsidR="00C32A98" w:rsidRPr="0031792F">
        <w:rPr>
          <w:rFonts w:ascii="Arial" w:eastAsia="Calibri" w:hAnsi="Arial" w:cs="Arial"/>
          <w:sz w:val="22"/>
          <w:szCs w:val="22"/>
          <w:lang w:eastAsia="en-US"/>
        </w:rPr>
        <w:t xml:space="preserve"> tendrá la responsabilidad de dar la estimación precisa y certera, </w:t>
      </w:r>
      <w:r w:rsidRPr="0031792F">
        <w:rPr>
          <w:rFonts w:ascii="Arial" w:eastAsia="Calibri" w:hAnsi="Arial" w:cs="Arial"/>
          <w:sz w:val="22"/>
          <w:szCs w:val="22"/>
          <w:lang w:eastAsia="en-US"/>
        </w:rPr>
        <w:t>proporcionando</w:t>
      </w:r>
      <w:r w:rsidR="00C32A98" w:rsidRPr="0031792F">
        <w:rPr>
          <w:rFonts w:ascii="Arial" w:eastAsia="Calibri" w:hAnsi="Arial" w:cs="Arial"/>
          <w:sz w:val="22"/>
          <w:szCs w:val="22"/>
          <w:lang w:eastAsia="en-US"/>
        </w:rPr>
        <w:t xml:space="preserve"> certeza a las elecciones de cada una de las 15 entidades.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66B6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Por lo tanto, </w:t>
      </w:r>
      <w:r w:rsidR="00DD55E8" w:rsidRPr="0031792F">
        <w:rPr>
          <w:rFonts w:ascii="Arial" w:eastAsia="Calibri" w:hAnsi="Arial" w:cs="Arial"/>
          <w:sz w:val="22"/>
          <w:szCs w:val="22"/>
          <w:lang w:eastAsia="en-US"/>
        </w:rPr>
        <w:t>reiteró</w:t>
      </w:r>
      <w:r w:rsidRPr="0031792F">
        <w:rPr>
          <w:rFonts w:ascii="Arial" w:eastAsia="Calibri" w:hAnsi="Arial" w:cs="Arial"/>
          <w:sz w:val="22"/>
          <w:szCs w:val="22"/>
          <w:lang w:eastAsia="en-US"/>
        </w:rPr>
        <w:t xml:space="preserve"> que</w:t>
      </w:r>
      <w:r w:rsidR="00C32A98" w:rsidRPr="0031792F">
        <w:rPr>
          <w:rFonts w:ascii="Arial" w:eastAsia="Calibri" w:hAnsi="Arial" w:cs="Arial"/>
          <w:sz w:val="22"/>
          <w:szCs w:val="22"/>
          <w:lang w:eastAsia="en-US"/>
        </w:rPr>
        <w:t xml:space="preserve"> hay otros </w:t>
      </w:r>
      <w:r w:rsidRPr="0031792F">
        <w:rPr>
          <w:rFonts w:ascii="Arial" w:eastAsia="Calibri" w:hAnsi="Arial" w:cs="Arial"/>
          <w:sz w:val="22"/>
          <w:szCs w:val="22"/>
          <w:lang w:eastAsia="en-US"/>
        </w:rPr>
        <w:t>aspectos</w:t>
      </w:r>
      <w:r w:rsidR="00C32A98" w:rsidRPr="0031792F">
        <w:rPr>
          <w:rFonts w:ascii="Arial" w:eastAsia="Calibri" w:hAnsi="Arial" w:cs="Arial"/>
          <w:sz w:val="22"/>
          <w:szCs w:val="22"/>
          <w:lang w:eastAsia="en-US"/>
        </w:rPr>
        <w:t xml:space="preserve"> en los que </w:t>
      </w:r>
      <w:r w:rsidRPr="0031792F">
        <w:rPr>
          <w:rFonts w:ascii="Arial" w:eastAsia="Calibri" w:hAnsi="Arial" w:cs="Arial"/>
          <w:sz w:val="22"/>
          <w:szCs w:val="22"/>
          <w:lang w:eastAsia="en-US"/>
        </w:rPr>
        <w:t xml:space="preserve">se podría generar ahorro, pero en este caso, implicaría una baja de costos y un aumento de </w:t>
      </w:r>
      <w:r w:rsidR="00DD55E8" w:rsidRPr="0031792F">
        <w:rPr>
          <w:rFonts w:ascii="Arial" w:eastAsia="Calibri" w:hAnsi="Arial" w:cs="Arial"/>
          <w:sz w:val="22"/>
          <w:szCs w:val="22"/>
          <w:lang w:eastAsia="en-US"/>
        </w:rPr>
        <w:t>riesgos, lo cual no debería perderse de vista.</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D55E8"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Coincidió</w:t>
      </w:r>
      <w:r w:rsidR="00C32A98" w:rsidRPr="0031792F">
        <w:rPr>
          <w:rFonts w:ascii="Arial" w:eastAsia="Calibri" w:hAnsi="Arial" w:cs="Arial"/>
          <w:sz w:val="22"/>
          <w:szCs w:val="22"/>
          <w:lang w:eastAsia="en-US"/>
        </w:rPr>
        <w:t xml:space="preserve"> con el </w:t>
      </w:r>
      <w:r w:rsidRPr="0031792F">
        <w:rPr>
          <w:rFonts w:ascii="Arial" w:eastAsia="Calibri" w:hAnsi="Arial" w:cs="Arial"/>
          <w:sz w:val="22"/>
          <w:szCs w:val="22"/>
          <w:lang w:eastAsia="en-US"/>
        </w:rPr>
        <w:t>Consejero Electoral, Mtro. Jaime Rivera Velázquez</w:t>
      </w:r>
      <w:r w:rsidR="00C32A9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en que el conteo rápido </w:t>
      </w:r>
      <w:r w:rsidR="00DC7B78">
        <w:rPr>
          <w:rFonts w:ascii="Arial" w:eastAsia="Calibri" w:hAnsi="Arial" w:cs="Arial"/>
          <w:sz w:val="22"/>
          <w:szCs w:val="22"/>
          <w:lang w:eastAsia="en-US"/>
        </w:rPr>
        <w:t>en la elección para la renovación</w:t>
      </w:r>
      <w:r w:rsidR="00C32A98" w:rsidRPr="0031792F">
        <w:rPr>
          <w:rFonts w:ascii="Arial" w:eastAsia="Calibri" w:hAnsi="Arial" w:cs="Arial"/>
          <w:sz w:val="22"/>
          <w:szCs w:val="22"/>
          <w:lang w:eastAsia="en-US"/>
        </w:rPr>
        <w:t xml:space="preserve"> de la Cámara de Diputados </w:t>
      </w:r>
      <w:r w:rsidRPr="0031792F">
        <w:rPr>
          <w:rFonts w:ascii="Arial" w:eastAsia="Calibri" w:hAnsi="Arial" w:cs="Arial"/>
          <w:sz w:val="22"/>
          <w:szCs w:val="22"/>
          <w:lang w:eastAsia="en-US"/>
        </w:rPr>
        <w:t>tiene</w:t>
      </w:r>
      <w:r w:rsidR="00C32A98" w:rsidRPr="0031792F">
        <w:rPr>
          <w:rFonts w:ascii="Arial" w:eastAsia="Calibri" w:hAnsi="Arial" w:cs="Arial"/>
          <w:sz w:val="22"/>
          <w:szCs w:val="22"/>
          <w:lang w:eastAsia="en-US"/>
        </w:rPr>
        <w:t xml:space="preserve"> características</w:t>
      </w:r>
      <w:r w:rsidRPr="0031792F">
        <w:rPr>
          <w:rFonts w:ascii="Arial" w:eastAsia="Calibri" w:hAnsi="Arial" w:cs="Arial"/>
          <w:sz w:val="22"/>
          <w:szCs w:val="22"/>
          <w:lang w:eastAsia="en-US"/>
        </w:rPr>
        <w:t xml:space="preserve"> técnicas </w:t>
      </w:r>
      <w:r w:rsidRPr="0031792F">
        <w:rPr>
          <w:rFonts w:ascii="Arial" w:eastAsia="Calibri" w:hAnsi="Arial" w:cs="Arial"/>
          <w:sz w:val="22"/>
          <w:szCs w:val="22"/>
          <w:lang w:eastAsia="en-US"/>
        </w:rPr>
        <w:lastRenderedPageBreak/>
        <w:t>completamente distintas, ya que e</w:t>
      </w:r>
      <w:r w:rsidR="00C32A98" w:rsidRPr="0031792F">
        <w:rPr>
          <w:rFonts w:ascii="Arial" w:eastAsia="Calibri" w:hAnsi="Arial" w:cs="Arial"/>
          <w:sz w:val="22"/>
          <w:szCs w:val="22"/>
          <w:lang w:eastAsia="en-US"/>
        </w:rPr>
        <w:t xml:space="preserve">ra más fácil en </w:t>
      </w:r>
      <w:r w:rsidRPr="0031792F">
        <w:rPr>
          <w:rFonts w:ascii="Arial" w:eastAsia="Calibri" w:hAnsi="Arial" w:cs="Arial"/>
          <w:sz w:val="22"/>
          <w:szCs w:val="22"/>
          <w:lang w:eastAsia="en-US"/>
        </w:rPr>
        <w:t>201</w:t>
      </w:r>
      <w:r w:rsidR="00C32A98" w:rsidRPr="0031792F">
        <w:rPr>
          <w:rFonts w:ascii="Arial" w:eastAsia="Calibri" w:hAnsi="Arial" w:cs="Arial"/>
          <w:sz w:val="22"/>
          <w:szCs w:val="22"/>
          <w:lang w:eastAsia="en-US"/>
        </w:rPr>
        <w:t xml:space="preserve">8, que cada uno de los tres grupos de tres especialistas, además de su estimación para las gubernaturas hicieran una estimación de Presidente, </w:t>
      </w:r>
      <w:r w:rsidRPr="0031792F">
        <w:rPr>
          <w:rFonts w:ascii="Arial" w:eastAsia="Calibri" w:hAnsi="Arial" w:cs="Arial"/>
          <w:sz w:val="22"/>
          <w:szCs w:val="22"/>
          <w:lang w:eastAsia="en-US"/>
        </w:rPr>
        <w:t>siendo</w:t>
      </w:r>
      <w:r w:rsidR="00C32A98" w:rsidRPr="0031792F">
        <w:rPr>
          <w:rFonts w:ascii="Arial" w:eastAsia="Calibri" w:hAnsi="Arial" w:cs="Arial"/>
          <w:sz w:val="22"/>
          <w:szCs w:val="22"/>
          <w:lang w:eastAsia="en-US"/>
        </w:rPr>
        <w:t xml:space="preserve"> una forma de diseño muestral y aplicación de método estadístico similar, porque</w:t>
      </w:r>
      <w:r w:rsidRPr="0031792F">
        <w:rPr>
          <w:rFonts w:ascii="Arial" w:eastAsia="Calibri" w:hAnsi="Arial" w:cs="Arial"/>
          <w:sz w:val="22"/>
          <w:szCs w:val="22"/>
          <w:lang w:eastAsia="en-US"/>
        </w:rPr>
        <w:t xml:space="preserve"> se trata de una zona geográfica respecto de</w:t>
      </w:r>
      <w:r w:rsidR="00C32A98" w:rsidRPr="0031792F">
        <w:rPr>
          <w:rFonts w:ascii="Arial" w:eastAsia="Calibri" w:hAnsi="Arial" w:cs="Arial"/>
          <w:sz w:val="22"/>
          <w:szCs w:val="22"/>
          <w:lang w:eastAsia="en-US"/>
        </w:rPr>
        <w:t xml:space="preserve"> la cual hay que hacer la estimación, </w:t>
      </w:r>
      <w:r w:rsidRPr="0031792F">
        <w:rPr>
          <w:rFonts w:ascii="Arial" w:eastAsia="Calibri" w:hAnsi="Arial" w:cs="Arial"/>
          <w:sz w:val="22"/>
          <w:szCs w:val="22"/>
          <w:lang w:eastAsia="en-US"/>
        </w:rPr>
        <w:t xml:space="preserve">pero </w:t>
      </w:r>
      <w:r w:rsidR="00C32A98" w:rsidRPr="0031792F">
        <w:rPr>
          <w:rFonts w:ascii="Arial" w:eastAsia="Calibri" w:hAnsi="Arial" w:cs="Arial"/>
          <w:sz w:val="22"/>
          <w:szCs w:val="22"/>
          <w:lang w:eastAsia="en-US"/>
        </w:rPr>
        <w:t>en el caso de congresos son 300 distritos, es un diseño completamente distinto, por eso la necesidad de tener un conteo distinto.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DC7B78" w:rsidP="00C32A98">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Por último, a</w:t>
      </w:r>
      <w:r w:rsidR="00DD55E8" w:rsidRPr="0031792F">
        <w:rPr>
          <w:rFonts w:ascii="Arial" w:eastAsia="Calibri" w:hAnsi="Arial" w:cs="Arial"/>
          <w:sz w:val="22"/>
          <w:szCs w:val="22"/>
          <w:lang w:eastAsia="en-US"/>
        </w:rPr>
        <w:t xml:space="preserve">claró a </w:t>
      </w:r>
      <w:r w:rsidR="00C32A98" w:rsidRPr="0031792F">
        <w:rPr>
          <w:rFonts w:ascii="Arial" w:eastAsia="Calibri" w:hAnsi="Arial" w:cs="Arial"/>
          <w:sz w:val="22"/>
          <w:szCs w:val="22"/>
          <w:lang w:eastAsia="en-US"/>
        </w:rPr>
        <w:t>la representante del PAN</w:t>
      </w:r>
      <w:r w:rsidR="00DD55E8" w:rsidRPr="0031792F">
        <w:rPr>
          <w:rFonts w:ascii="Arial" w:eastAsia="Calibri" w:hAnsi="Arial" w:cs="Arial"/>
          <w:sz w:val="22"/>
          <w:szCs w:val="22"/>
          <w:lang w:eastAsia="en-US"/>
        </w:rPr>
        <w:t xml:space="preserve"> que</w:t>
      </w:r>
      <w:r w:rsidR="00C32A98" w:rsidRPr="0031792F">
        <w:rPr>
          <w:rFonts w:ascii="Arial" w:eastAsia="Calibri" w:hAnsi="Arial" w:cs="Arial"/>
          <w:sz w:val="22"/>
          <w:szCs w:val="22"/>
          <w:lang w:eastAsia="en-US"/>
        </w:rPr>
        <w:t xml:space="preserve"> nunca </w:t>
      </w:r>
      <w:r w:rsidR="00DD55E8" w:rsidRPr="0031792F">
        <w:rPr>
          <w:rFonts w:ascii="Arial" w:eastAsia="Calibri" w:hAnsi="Arial" w:cs="Arial"/>
          <w:sz w:val="22"/>
          <w:szCs w:val="22"/>
          <w:lang w:eastAsia="en-US"/>
        </w:rPr>
        <w:t>se han</w:t>
      </w:r>
      <w:r w:rsidR="00C32A98" w:rsidRPr="0031792F">
        <w:rPr>
          <w:rFonts w:ascii="Arial" w:eastAsia="Calibri" w:hAnsi="Arial" w:cs="Arial"/>
          <w:sz w:val="22"/>
          <w:szCs w:val="22"/>
          <w:lang w:eastAsia="en-US"/>
        </w:rPr>
        <w:t xml:space="preserve"> hecho conteos rápidos para </w:t>
      </w:r>
      <w:r w:rsidR="00DD55E8" w:rsidRPr="0031792F">
        <w:rPr>
          <w:rFonts w:ascii="Arial" w:eastAsia="Calibri" w:hAnsi="Arial" w:cs="Arial"/>
          <w:sz w:val="22"/>
          <w:szCs w:val="22"/>
          <w:lang w:eastAsia="en-US"/>
        </w:rPr>
        <w:t xml:space="preserve">la elección </w:t>
      </w:r>
      <w:r>
        <w:rPr>
          <w:rFonts w:ascii="Arial" w:eastAsia="Calibri" w:hAnsi="Arial" w:cs="Arial"/>
          <w:sz w:val="22"/>
          <w:szCs w:val="22"/>
          <w:lang w:eastAsia="en-US"/>
        </w:rPr>
        <w:t>del Senado de la República</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CD3426" w:rsidP="00C32A98">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Consejero Electoral, Dr. Ciro Murayama Rendón.-</w:t>
      </w:r>
      <w:r w:rsidR="00C32A98" w:rsidRPr="0031792F">
        <w:rPr>
          <w:rFonts w:ascii="Arial" w:eastAsia="Calibri" w:hAnsi="Arial" w:cs="Arial"/>
          <w:sz w:val="22"/>
          <w:szCs w:val="22"/>
          <w:lang w:eastAsia="en-US"/>
        </w:rPr>
        <w:t xml:space="preserve"> </w:t>
      </w:r>
      <w:r w:rsidR="00F047EA" w:rsidRPr="0031792F">
        <w:rPr>
          <w:rFonts w:ascii="Arial" w:eastAsia="Calibri" w:hAnsi="Arial" w:cs="Arial"/>
          <w:sz w:val="22"/>
          <w:szCs w:val="22"/>
          <w:lang w:eastAsia="en-US"/>
        </w:rPr>
        <w:t xml:space="preserve">Explicó el motivo por el cual respaldaba </w:t>
      </w:r>
      <w:r w:rsidR="00C32A98" w:rsidRPr="0031792F">
        <w:rPr>
          <w:rFonts w:ascii="Arial" w:eastAsia="Calibri" w:hAnsi="Arial" w:cs="Arial"/>
          <w:sz w:val="22"/>
          <w:szCs w:val="22"/>
          <w:lang w:eastAsia="en-US"/>
        </w:rPr>
        <w:t xml:space="preserve">el </w:t>
      </w:r>
      <w:r w:rsidR="00DC7B78">
        <w:rPr>
          <w:rFonts w:ascii="Arial" w:eastAsia="Calibri" w:hAnsi="Arial" w:cs="Arial"/>
          <w:sz w:val="22"/>
          <w:szCs w:val="22"/>
          <w:lang w:eastAsia="en-US"/>
        </w:rPr>
        <w:t>P</w:t>
      </w:r>
      <w:r w:rsidR="00C32A98" w:rsidRPr="0031792F">
        <w:rPr>
          <w:rFonts w:ascii="Arial" w:eastAsia="Calibri" w:hAnsi="Arial" w:cs="Arial"/>
          <w:sz w:val="22"/>
          <w:szCs w:val="22"/>
          <w:lang w:eastAsia="en-US"/>
        </w:rPr>
        <w:t xml:space="preserve">royecto de </w:t>
      </w:r>
      <w:r w:rsidR="00DC7B78">
        <w:rPr>
          <w:rFonts w:ascii="Arial" w:eastAsia="Calibri" w:hAnsi="Arial" w:cs="Arial"/>
          <w:sz w:val="22"/>
          <w:szCs w:val="22"/>
          <w:lang w:eastAsia="en-US"/>
        </w:rPr>
        <w:t>A</w:t>
      </w:r>
      <w:r w:rsidR="00C32A98" w:rsidRPr="0031792F">
        <w:rPr>
          <w:rFonts w:ascii="Arial" w:eastAsia="Calibri" w:hAnsi="Arial" w:cs="Arial"/>
          <w:sz w:val="22"/>
          <w:szCs w:val="22"/>
          <w:lang w:eastAsia="en-US"/>
        </w:rPr>
        <w:t xml:space="preserve">cuerdo, </w:t>
      </w:r>
      <w:r w:rsidR="00F047EA" w:rsidRPr="0031792F">
        <w:rPr>
          <w:rFonts w:ascii="Arial" w:eastAsia="Calibri" w:hAnsi="Arial" w:cs="Arial"/>
          <w:sz w:val="22"/>
          <w:szCs w:val="22"/>
          <w:lang w:eastAsia="en-US"/>
        </w:rPr>
        <w:t>manifestando que ello tenía</w:t>
      </w:r>
      <w:r w:rsidR="00C32A98" w:rsidRPr="0031792F">
        <w:rPr>
          <w:rFonts w:ascii="Arial" w:eastAsia="Calibri" w:hAnsi="Arial" w:cs="Arial"/>
          <w:sz w:val="22"/>
          <w:szCs w:val="22"/>
          <w:lang w:eastAsia="en-US"/>
        </w:rPr>
        <w:t xml:space="preserve"> que ver con el tipo de trabajo que </w:t>
      </w:r>
      <w:r w:rsidR="00F047EA" w:rsidRPr="0031792F">
        <w:rPr>
          <w:rFonts w:ascii="Arial" w:eastAsia="Calibri" w:hAnsi="Arial" w:cs="Arial"/>
          <w:sz w:val="22"/>
          <w:szCs w:val="22"/>
          <w:lang w:eastAsia="en-US"/>
        </w:rPr>
        <w:t>harán</w:t>
      </w:r>
      <w:r w:rsidR="00C32A98" w:rsidRPr="0031792F">
        <w:rPr>
          <w:rFonts w:ascii="Arial" w:eastAsia="Calibri" w:hAnsi="Arial" w:cs="Arial"/>
          <w:sz w:val="22"/>
          <w:szCs w:val="22"/>
          <w:lang w:eastAsia="en-US"/>
        </w:rPr>
        <w:t xml:space="preserve"> los integrantes del </w:t>
      </w:r>
      <w:r w:rsidR="00DC7B78">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w:t>
      </w:r>
      <w:r w:rsidR="00F047EA" w:rsidRPr="0031792F">
        <w:rPr>
          <w:rFonts w:ascii="Arial" w:eastAsia="Calibri" w:hAnsi="Arial" w:cs="Arial"/>
          <w:sz w:val="22"/>
          <w:szCs w:val="22"/>
          <w:lang w:eastAsia="en-US"/>
        </w:rPr>
        <w:t>siendo</w:t>
      </w:r>
      <w:r w:rsidR="00C32A98" w:rsidRPr="0031792F">
        <w:rPr>
          <w:rFonts w:ascii="Arial" w:eastAsia="Calibri" w:hAnsi="Arial" w:cs="Arial"/>
          <w:sz w:val="22"/>
          <w:szCs w:val="22"/>
          <w:lang w:eastAsia="en-US"/>
        </w:rPr>
        <w:t xml:space="preserve"> importante tener clara la materia de trabajo para</w:t>
      </w:r>
      <w:r w:rsidR="00F047EA" w:rsidRPr="0031792F">
        <w:rPr>
          <w:rFonts w:ascii="Arial" w:eastAsia="Calibri" w:hAnsi="Arial" w:cs="Arial"/>
          <w:sz w:val="22"/>
          <w:szCs w:val="22"/>
          <w:lang w:eastAsia="en-US"/>
        </w:rPr>
        <w:t xml:space="preserve"> que</w:t>
      </w:r>
      <w:r w:rsidR="00C32A98" w:rsidRPr="0031792F">
        <w:rPr>
          <w:rFonts w:ascii="Arial" w:eastAsia="Calibri" w:hAnsi="Arial" w:cs="Arial"/>
          <w:sz w:val="22"/>
          <w:szCs w:val="22"/>
          <w:lang w:eastAsia="en-US"/>
        </w:rPr>
        <w:t xml:space="preserve"> en función de eso, </w:t>
      </w:r>
      <w:r w:rsidR="00F047EA" w:rsidRPr="0031792F">
        <w:rPr>
          <w:rFonts w:ascii="Arial" w:eastAsia="Calibri" w:hAnsi="Arial" w:cs="Arial"/>
          <w:sz w:val="22"/>
          <w:szCs w:val="22"/>
          <w:lang w:eastAsia="en-US"/>
        </w:rPr>
        <w:t>se vea lo que se requiere</w:t>
      </w:r>
      <w:r w:rsidR="00C32A98" w:rsidRPr="0031792F">
        <w:rPr>
          <w:rFonts w:ascii="Arial" w:eastAsia="Calibri" w:hAnsi="Arial" w:cs="Arial"/>
          <w:sz w:val="22"/>
          <w:szCs w:val="22"/>
          <w:lang w:eastAsia="en-US"/>
        </w:rPr>
        <w:t xml:space="preserve"> y no al revés</w:t>
      </w:r>
      <w:r w:rsidR="00F047EA" w:rsidRPr="0031792F">
        <w:rPr>
          <w:rFonts w:ascii="Arial" w:eastAsia="Calibri" w:hAnsi="Arial" w:cs="Arial"/>
          <w:sz w:val="22"/>
          <w:szCs w:val="22"/>
          <w:lang w:eastAsia="en-US"/>
        </w:rPr>
        <w:t>, ya que sería d</w:t>
      </w:r>
      <w:r w:rsidR="00C32A98" w:rsidRPr="0031792F">
        <w:rPr>
          <w:rFonts w:ascii="Arial" w:eastAsia="Calibri" w:hAnsi="Arial" w:cs="Arial"/>
          <w:sz w:val="22"/>
          <w:szCs w:val="22"/>
          <w:lang w:eastAsia="en-US"/>
        </w:rPr>
        <w:t xml:space="preserve">iseñar un equipo sin conocer </w:t>
      </w:r>
      <w:r w:rsidR="00F047EA" w:rsidRPr="0031792F">
        <w:rPr>
          <w:rFonts w:ascii="Arial" w:eastAsia="Calibri" w:hAnsi="Arial" w:cs="Arial"/>
          <w:sz w:val="22"/>
          <w:szCs w:val="22"/>
          <w:lang w:eastAsia="en-US"/>
        </w:rPr>
        <w:t>que</w:t>
      </w:r>
      <w:r w:rsidR="00C32A98" w:rsidRPr="0031792F">
        <w:rPr>
          <w:rFonts w:ascii="Arial" w:eastAsia="Calibri" w:hAnsi="Arial" w:cs="Arial"/>
          <w:sz w:val="22"/>
          <w:szCs w:val="22"/>
          <w:lang w:eastAsia="en-US"/>
        </w:rPr>
        <w:t xml:space="preserve"> lo que se les va a pedir es quizá el ejercicio más complejo en materia de conteo rápido, </w:t>
      </w:r>
      <w:r w:rsidR="00F047EA" w:rsidRPr="0031792F">
        <w:rPr>
          <w:rFonts w:ascii="Arial" w:eastAsia="Calibri" w:hAnsi="Arial" w:cs="Arial"/>
          <w:sz w:val="22"/>
          <w:szCs w:val="22"/>
          <w:lang w:eastAsia="en-US"/>
        </w:rPr>
        <w:t>del cual se tenga</w:t>
      </w:r>
      <w:r w:rsidR="00C32A98" w:rsidRPr="0031792F">
        <w:rPr>
          <w:rFonts w:ascii="Arial" w:eastAsia="Calibri" w:hAnsi="Arial" w:cs="Arial"/>
          <w:sz w:val="22"/>
          <w:szCs w:val="22"/>
          <w:lang w:eastAsia="en-US"/>
        </w:rPr>
        <w:t xml:space="preserve"> registro.</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F047EA"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Anotó que</w:t>
      </w:r>
      <w:r w:rsidR="00DC7B78">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en </w:t>
      </w:r>
      <w:r w:rsidR="00DC7B78">
        <w:rPr>
          <w:rFonts w:ascii="Arial" w:eastAsia="Calibri" w:hAnsi="Arial" w:cs="Arial"/>
          <w:sz w:val="22"/>
          <w:szCs w:val="22"/>
          <w:lang w:eastAsia="en-US"/>
        </w:rPr>
        <w:t>el PEF 1999-</w:t>
      </w:r>
      <w:r w:rsidR="00C32A98" w:rsidRPr="0031792F">
        <w:rPr>
          <w:rFonts w:ascii="Arial" w:eastAsia="Calibri" w:hAnsi="Arial" w:cs="Arial"/>
          <w:sz w:val="22"/>
          <w:szCs w:val="22"/>
          <w:lang w:eastAsia="en-US"/>
        </w:rPr>
        <w:t xml:space="preserve">2000, que fue el primer conteo rápido que se </w:t>
      </w:r>
      <w:r w:rsidRPr="0031792F">
        <w:rPr>
          <w:rFonts w:ascii="Arial" w:eastAsia="Calibri" w:hAnsi="Arial" w:cs="Arial"/>
          <w:sz w:val="22"/>
          <w:szCs w:val="22"/>
          <w:lang w:eastAsia="en-US"/>
        </w:rPr>
        <w:t>informó la misma noche de la jornada electoral,</w:t>
      </w:r>
      <w:r w:rsidR="00C32A98" w:rsidRPr="0031792F">
        <w:rPr>
          <w:rFonts w:ascii="Arial" w:eastAsia="Calibri" w:hAnsi="Arial" w:cs="Arial"/>
          <w:sz w:val="22"/>
          <w:szCs w:val="22"/>
          <w:lang w:eastAsia="en-US"/>
        </w:rPr>
        <w:t xml:space="preserve"> hubo tres empresas que levantaron la información, y que tomaron la determinación de dar el comunicado al Consejero Presidente del </w:t>
      </w:r>
      <w:r w:rsidR="00DC7B78">
        <w:rPr>
          <w:rFonts w:ascii="Arial" w:eastAsia="Calibri" w:hAnsi="Arial" w:cs="Arial"/>
          <w:sz w:val="22"/>
          <w:szCs w:val="22"/>
          <w:lang w:eastAsia="en-US"/>
        </w:rPr>
        <w:t xml:space="preserve">otrora </w:t>
      </w:r>
      <w:r w:rsidR="00C32A98" w:rsidRPr="0031792F">
        <w:rPr>
          <w:rFonts w:ascii="Arial" w:eastAsia="Calibri" w:hAnsi="Arial" w:cs="Arial"/>
          <w:sz w:val="22"/>
          <w:szCs w:val="22"/>
          <w:lang w:eastAsia="en-US"/>
        </w:rPr>
        <w:t>IFE, lue</w:t>
      </w:r>
      <w:r w:rsidRPr="0031792F">
        <w:rPr>
          <w:rFonts w:ascii="Arial" w:eastAsia="Calibri" w:hAnsi="Arial" w:cs="Arial"/>
          <w:sz w:val="22"/>
          <w:szCs w:val="22"/>
          <w:lang w:eastAsia="en-US"/>
        </w:rPr>
        <w:t xml:space="preserve">go de la elección presidencial, y que </w:t>
      </w:r>
      <w:r w:rsidR="00C32A98" w:rsidRPr="0031792F">
        <w:rPr>
          <w:rFonts w:ascii="Arial" w:eastAsia="Calibri" w:hAnsi="Arial" w:cs="Arial"/>
          <w:sz w:val="22"/>
          <w:szCs w:val="22"/>
          <w:lang w:eastAsia="en-US"/>
        </w:rPr>
        <w:t xml:space="preserve">en </w:t>
      </w:r>
      <w:r w:rsidR="00DC7B78">
        <w:rPr>
          <w:rFonts w:ascii="Arial" w:eastAsia="Calibri" w:hAnsi="Arial" w:cs="Arial"/>
          <w:sz w:val="22"/>
          <w:szCs w:val="22"/>
          <w:lang w:eastAsia="en-US"/>
        </w:rPr>
        <w:t>el PEF 2002-</w:t>
      </w:r>
      <w:r w:rsidR="00C32A98" w:rsidRPr="0031792F">
        <w:rPr>
          <w:rFonts w:ascii="Arial" w:eastAsia="Calibri" w:hAnsi="Arial" w:cs="Arial"/>
          <w:sz w:val="22"/>
          <w:szCs w:val="22"/>
          <w:lang w:eastAsia="en-US"/>
        </w:rPr>
        <w:t>2003, por primera vez se hizo un conteo rápido para</w:t>
      </w:r>
      <w:r w:rsidR="008279D7">
        <w:rPr>
          <w:rFonts w:ascii="Arial" w:eastAsia="Calibri" w:hAnsi="Arial" w:cs="Arial"/>
          <w:sz w:val="22"/>
          <w:szCs w:val="22"/>
          <w:lang w:eastAsia="en-US"/>
        </w:rPr>
        <w:t xml:space="preserve"> la</w:t>
      </w:r>
      <w:r w:rsidR="00C32A98" w:rsidRPr="0031792F">
        <w:rPr>
          <w:rFonts w:ascii="Arial" w:eastAsia="Calibri" w:hAnsi="Arial" w:cs="Arial"/>
          <w:sz w:val="22"/>
          <w:szCs w:val="22"/>
          <w:lang w:eastAsia="en-US"/>
        </w:rPr>
        <w:t xml:space="preserve"> integración de </w:t>
      </w:r>
      <w:r w:rsidR="008279D7">
        <w:rPr>
          <w:rFonts w:ascii="Arial" w:eastAsia="Calibri" w:hAnsi="Arial" w:cs="Arial"/>
          <w:sz w:val="22"/>
          <w:szCs w:val="22"/>
          <w:lang w:eastAsia="en-US"/>
        </w:rPr>
        <w:t xml:space="preserve">la </w:t>
      </w:r>
      <w:r w:rsidR="00C32A98" w:rsidRPr="0031792F">
        <w:rPr>
          <w:rFonts w:ascii="Arial" w:eastAsia="Calibri" w:hAnsi="Arial" w:cs="Arial"/>
          <w:sz w:val="22"/>
          <w:szCs w:val="22"/>
          <w:lang w:eastAsia="en-US"/>
        </w:rPr>
        <w:t>Cámara de Diputados, lo cual fue muy audaz, porque paradójicamente es más sencillo, desde el punto de vista estadístico, estimar el resultado de una elección presidencial que la conformación de una Cámara con 500 legisladores, 300 de ellos electos por el principio de mayoría relativa, y 200</w:t>
      </w:r>
      <w:r w:rsidR="00813B57" w:rsidRPr="0031792F">
        <w:rPr>
          <w:rFonts w:ascii="Arial" w:eastAsia="Calibri" w:hAnsi="Arial" w:cs="Arial"/>
          <w:sz w:val="22"/>
          <w:szCs w:val="22"/>
          <w:lang w:eastAsia="en-US"/>
        </w:rPr>
        <w:t xml:space="preserve"> por</w:t>
      </w:r>
      <w:r w:rsidR="00C32A98" w:rsidRPr="0031792F">
        <w:rPr>
          <w:rFonts w:ascii="Arial" w:eastAsia="Calibri" w:hAnsi="Arial" w:cs="Arial"/>
          <w:sz w:val="22"/>
          <w:szCs w:val="22"/>
          <w:lang w:eastAsia="en-US"/>
        </w:rPr>
        <w:t xml:space="preserve"> representación proporcional.</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813B57"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En el mismo sentido, explicó que </w:t>
      </w:r>
      <w:r w:rsidR="00C32A98" w:rsidRPr="0031792F">
        <w:rPr>
          <w:rFonts w:ascii="Arial" w:eastAsia="Calibri" w:hAnsi="Arial" w:cs="Arial"/>
          <w:sz w:val="22"/>
          <w:szCs w:val="22"/>
          <w:lang w:eastAsia="en-US"/>
        </w:rPr>
        <w:t xml:space="preserve">en cuanto </w:t>
      </w:r>
      <w:r w:rsidRPr="0031792F">
        <w:rPr>
          <w:rFonts w:ascii="Arial" w:eastAsia="Calibri" w:hAnsi="Arial" w:cs="Arial"/>
          <w:sz w:val="22"/>
          <w:szCs w:val="22"/>
          <w:lang w:eastAsia="en-US"/>
        </w:rPr>
        <w:t xml:space="preserve">se tienen los porcentajes en </w:t>
      </w:r>
      <w:r w:rsidR="00C32A98" w:rsidRPr="0031792F">
        <w:rPr>
          <w:rFonts w:ascii="Arial" w:eastAsia="Calibri" w:hAnsi="Arial" w:cs="Arial"/>
          <w:sz w:val="22"/>
          <w:szCs w:val="22"/>
          <w:lang w:eastAsia="en-US"/>
        </w:rPr>
        <w:t>una elección presidencial</w:t>
      </w:r>
      <w:r w:rsidRPr="0031792F">
        <w:rPr>
          <w:rFonts w:ascii="Arial" w:eastAsia="Calibri" w:hAnsi="Arial" w:cs="Arial"/>
          <w:sz w:val="22"/>
          <w:szCs w:val="22"/>
          <w:lang w:eastAsia="en-US"/>
        </w:rPr>
        <w:t xml:space="preserve"> d</w:t>
      </w:r>
      <w:r w:rsidR="00C32A98" w:rsidRPr="0031792F">
        <w:rPr>
          <w:rFonts w:ascii="Arial" w:eastAsia="Calibri" w:hAnsi="Arial" w:cs="Arial"/>
          <w:sz w:val="22"/>
          <w:szCs w:val="22"/>
          <w:lang w:eastAsia="en-US"/>
        </w:rPr>
        <w:t>el más votado</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queda claro</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salvo </w:t>
      </w:r>
      <w:r w:rsidR="006878D7" w:rsidRPr="0031792F">
        <w:rPr>
          <w:rFonts w:ascii="Arial" w:eastAsia="Calibri" w:hAnsi="Arial" w:cs="Arial"/>
          <w:sz w:val="22"/>
          <w:szCs w:val="22"/>
          <w:lang w:eastAsia="en-US"/>
        </w:rPr>
        <w:t>los casos como en el PEF</w:t>
      </w:r>
      <w:r w:rsidR="00C32A98" w:rsidRPr="0031792F">
        <w:rPr>
          <w:rFonts w:ascii="Arial" w:eastAsia="Calibri" w:hAnsi="Arial" w:cs="Arial"/>
          <w:sz w:val="22"/>
          <w:szCs w:val="22"/>
          <w:lang w:eastAsia="en-US"/>
        </w:rPr>
        <w:t xml:space="preserve"> </w:t>
      </w:r>
      <w:r w:rsidR="00DC7B78">
        <w:rPr>
          <w:rFonts w:ascii="Arial" w:eastAsia="Calibri" w:hAnsi="Arial" w:cs="Arial"/>
          <w:sz w:val="22"/>
          <w:szCs w:val="22"/>
          <w:lang w:eastAsia="en-US"/>
        </w:rPr>
        <w:t>2005-</w:t>
      </w:r>
      <w:r w:rsidR="00C32A98" w:rsidRPr="0031792F">
        <w:rPr>
          <w:rFonts w:ascii="Arial" w:eastAsia="Calibri" w:hAnsi="Arial" w:cs="Arial"/>
          <w:sz w:val="22"/>
          <w:szCs w:val="22"/>
          <w:lang w:eastAsia="en-US"/>
        </w:rPr>
        <w:t>2006</w:t>
      </w:r>
      <w:r w:rsidR="006878D7" w:rsidRPr="0031792F">
        <w:rPr>
          <w:rFonts w:ascii="Arial" w:eastAsia="Calibri" w:hAnsi="Arial" w:cs="Arial"/>
          <w:sz w:val="22"/>
          <w:szCs w:val="22"/>
          <w:lang w:eastAsia="en-US"/>
        </w:rPr>
        <w:t xml:space="preserve"> en que</w:t>
      </w:r>
      <w:r w:rsidR="00C32A98" w:rsidRPr="0031792F">
        <w:rPr>
          <w:rFonts w:ascii="Arial" w:eastAsia="Calibri" w:hAnsi="Arial" w:cs="Arial"/>
          <w:sz w:val="22"/>
          <w:szCs w:val="22"/>
          <w:lang w:eastAsia="en-US"/>
        </w:rPr>
        <w:t xml:space="preserve"> los intervalos de estimación se traslapan, </w:t>
      </w:r>
      <w:r w:rsidR="006878D7" w:rsidRPr="0031792F">
        <w:rPr>
          <w:rFonts w:ascii="Arial" w:eastAsia="Calibri" w:hAnsi="Arial" w:cs="Arial"/>
          <w:sz w:val="22"/>
          <w:szCs w:val="22"/>
          <w:lang w:eastAsia="en-US"/>
        </w:rPr>
        <w:t>pero</w:t>
      </w:r>
      <w:r w:rsidR="00C32A98" w:rsidRPr="0031792F">
        <w:rPr>
          <w:rFonts w:ascii="Arial" w:eastAsia="Calibri" w:hAnsi="Arial" w:cs="Arial"/>
          <w:sz w:val="22"/>
          <w:szCs w:val="22"/>
          <w:lang w:eastAsia="en-US"/>
        </w:rPr>
        <w:t xml:space="preserve"> hacer la estimación de la conformación de l</w:t>
      </w:r>
      <w:r w:rsidR="006878D7" w:rsidRPr="0031792F">
        <w:rPr>
          <w:rFonts w:ascii="Arial" w:eastAsia="Calibri" w:hAnsi="Arial" w:cs="Arial"/>
          <w:sz w:val="22"/>
          <w:szCs w:val="22"/>
          <w:lang w:eastAsia="en-US"/>
        </w:rPr>
        <w:t>a Cámara siempre es más difícil, aludiendo que e</w:t>
      </w:r>
      <w:r w:rsidR="00C32A98" w:rsidRPr="0031792F">
        <w:rPr>
          <w:rFonts w:ascii="Arial" w:eastAsia="Calibri" w:hAnsi="Arial" w:cs="Arial"/>
          <w:sz w:val="22"/>
          <w:szCs w:val="22"/>
          <w:lang w:eastAsia="en-US"/>
        </w:rPr>
        <w:t xml:space="preserve">n </w:t>
      </w:r>
      <w:r w:rsidR="00DC7B78">
        <w:rPr>
          <w:rFonts w:ascii="Arial" w:eastAsia="Calibri" w:hAnsi="Arial" w:cs="Arial"/>
          <w:sz w:val="22"/>
          <w:szCs w:val="22"/>
          <w:lang w:eastAsia="en-US"/>
        </w:rPr>
        <w:t>el PEF 2014-</w:t>
      </w:r>
      <w:r w:rsidR="00C32A98" w:rsidRPr="0031792F">
        <w:rPr>
          <w:rFonts w:ascii="Arial" w:eastAsia="Calibri" w:hAnsi="Arial" w:cs="Arial"/>
          <w:sz w:val="22"/>
          <w:szCs w:val="22"/>
          <w:lang w:eastAsia="en-US"/>
        </w:rPr>
        <w:t>2015, cuando solo se hizo el ejercicio de estimación de la Cámara, se nombró un Comité de cinco personas po</w:t>
      </w:r>
      <w:r w:rsidR="006878D7" w:rsidRPr="0031792F">
        <w:rPr>
          <w:rFonts w:ascii="Arial" w:eastAsia="Calibri" w:hAnsi="Arial" w:cs="Arial"/>
          <w:sz w:val="22"/>
          <w:szCs w:val="22"/>
          <w:lang w:eastAsia="en-US"/>
        </w:rPr>
        <w:t>r la dificultad de este trabajo y que e</w:t>
      </w:r>
      <w:r w:rsidR="00C32A98" w:rsidRPr="0031792F">
        <w:rPr>
          <w:rFonts w:ascii="Arial" w:eastAsia="Calibri" w:hAnsi="Arial" w:cs="Arial"/>
          <w:sz w:val="22"/>
          <w:szCs w:val="22"/>
          <w:lang w:eastAsia="en-US"/>
        </w:rPr>
        <w:t xml:space="preserve">ste sería el tercer conteo rápido para la Cámara de Diputados, </w:t>
      </w:r>
      <w:r w:rsidR="006878D7" w:rsidRPr="0031792F">
        <w:rPr>
          <w:rFonts w:ascii="Arial" w:eastAsia="Calibri" w:hAnsi="Arial" w:cs="Arial"/>
          <w:sz w:val="22"/>
          <w:szCs w:val="22"/>
          <w:lang w:eastAsia="en-US"/>
        </w:rPr>
        <w:t xml:space="preserve">ya que se realizaron en 2003 y 2015, ya que en </w:t>
      </w:r>
      <w:r w:rsidR="00DC7B78">
        <w:rPr>
          <w:rFonts w:ascii="Arial" w:eastAsia="Calibri" w:hAnsi="Arial" w:cs="Arial"/>
          <w:sz w:val="22"/>
          <w:szCs w:val="22"/>
          <w:lang w:eastAsia="en-US"/>
        </w:rPr>
        <w:t>el PEF 2008-</w:t>
      </w:r>
      <w:r w:rsidR="006878D7" w:rsidRPr="0031792F">
        <w:rPr>
          <w:rFonts w:ascii="Arial" w:eastAsia="Calibri" w:hAnsi="Arial" w:cs="Arial"/>
          <w:sz w:val="22"/>
          <w:szCs w:val="22"/>
          <w:lang w:eastAsia="en-US"/>
        </w:rPr>
        <w:t>2009 no se hizo porque de</w:t>
      </w:r>
      <w:r w:rsidR="00C32A98" w:rsidRPr="0031792F">
        <w:rPr>
          <w:rFonts w:ascii="Arial" w:eastAsia="Calibri" w:hAnsi="Arial" w:cs="Arial"/>
          <w:sz w:val="22"/>
          <w:szCs w:val="22"/>
          <w:lang w:eastAsia="en-US"/>
        </w:rPr>
        <w:t xml:space="preserve">spués de la experiencia de 2006, el IFE no quiso </w:t>
      </w:r>
      <w:r w:rsidR="006878D7" w:rsidRPr="0031792F">
        <w:rPr>
          <w:rFonts w:ascii="Arial" w:eastAsia="Calibri" w:hAnsi="Arial" w:cs="Arial"/>
          <w:sz w:val="22"/>
          <w:szCs w:val="22"/>
          <w:lang w:eastAsia="en-US"/>
        </w:rPr>
        <w:t>realizarlo</w:t>
      </w:r>
      <w:r w:rsidR="00C32A98" w:rsidRPr="0031792F">
        <w:rPr>
          <w:rFonts w:ascii="Arial" w:eastAsia="Calibri" w:hAnsi="Arial" w:cs="Arial"/>
          <w:sz w:val="22"/>
          <w:szCs w:val="22"/>
          <w:lang w:eastAsia="en-US"/>
        </w:rPr>
        <w:t xml:space="preserve"> en la elección intermedia de 2009, porque es un ejercicio,  más complicado. </w:t>
      </w:r>
      <w:r w:rsidR="006878D7" w:rsidRPr="0031792F">
        <w:rPr>
          <w:rFonts w:ascii="Arial" w:eastAsia="Calibri" w:hAnsi="Arial" w:cs="Arial"/>
          <w:sz w:val="22"/>
          <w:szCs w:val="22"/>
          <w:lang w:eastAsia="en-US"/>
        </w:rPr>
        <w:t>Señaló que</w:t>
      </w:r>
      <w:r w:rsidR="00C32A98" w:rsidRPr="0031792F">
        <w:rPr>
          <w:rFonts w:ascii="Arial" w:eastAsia="Calibri" w:hAnsi="Arial" w:cs="Arial"/>
          <w:sz w:val="22"/>
          <w:szCs w:val="22"/>
          <w:lang w:eastAsia="en-US"/>
        </w:rPr>
        <w:t xml:space="preserve"> ya como INE, </w:t>
      </w:r>
      <w:r w:rsidR="006878D7" w:rsidRPr="0031792F">
        <w:rPr>
          <w:rFonts w:ascii="Arial" w:eastAsia="Calibri" w:hAnsi="Arial" w:cs="Arial"/>
          <w:sz w:val="22"/>
          <w:szCs w:val="22"/>
          <w:lang w:eastAsia="en-US"/>
        </w:rPr>
        <w:t>se determinó</w:t>
      </w:r>
      <w:r w:rsidR="00C32A98" w:rsidRPr="0031792F">
        <w:rPr>
          <w:rFonts w:ascii="Arial" w:eastAsia="Calibri" w:hAnsi="Arial" w:cs="Arial"/>
          <w:sz w:val="22"/>
          <w:szCs w:val="22"/>
          <w:lang w:eastAsia="en-US"/>
        </w:rPr>
        <w:t xml:space="preserve"> que habría conteos rápidos, siempre</w:t>
      </w:r>
      <w:r w:rsidR="007E50C2" w:rsidRPr="0031792F">
        <w:rPr>
          <w:rFonts w:ascii="Arial" w:eastAsia="Calibri" w:hAnsi="Arial" w:cs="Arial"/>
          <w:sz w:val="22"/>
          <w:szCs w:val="22"/>
          <w:lang w:eastAsia="en-US"/>
        </w:rPr>
        <w:t xml:space="preserve"> que haya elecciones federales, pero </w:t>
      </w:r>
      <w:r w:rsidR="00C32A98" w:rsidRPr="0031792F">
        <w:rPr>
          <w:rFonts w:ascii="Arial" w:eastAsia="Calibri" w:hAnsi="Arial" w:cs="Arial"/>
          <w:sz w:val="22"/>
          <w:szCs w:val="22"/>
          <w:lang w:eastAsia="en-US"/>
        </w:rPr>
        <w:t xml:space="preserve">nunca se ha involucrado al Senado.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E50C2"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Planteó que actualmente</w:t>
      </w:r>
      <w:r w:rsidR="00C32A98" w:rsidRPr="0031792F">
        <w:rPr>
          <w:rFonts w:ascii="Arial" w:eastAsia="Calibri" w:hAnsi="Arial" w:cs="Arial"/>
          <w:sz w:val="22"/>
          <w:szCs w:val="22"/>
          <w:lang w:eastAsia="en-US"/>
        </w:rPr>
        <w:t xml:space="preserve"> este tra</w:t>
      </w:r>
      <w:r w:rsidRPr="0031792F">
        <w:rPr>
          <w:rFonts w:ascii="Arial" w:eastAsia="Calibri" w:hAnsi="Arial" w:cs="Arial"/>
          <w:sz w:val="22"/>
          <w:szCs w:val="22"/>
          <w:lang w:eastAsia="en-US"/>
        </w:rPr>
        <w:t>bajo tiene varias exigencias, la</w:t>
      </w:r>
      <w:r w:rsidR="00C32A98" w:rsidRPr="0031792F">
        <w:rPr>
          <w:rFonts w:ascii="Arial" w:eastAsia="Calibri" w:hAnsi="Arial" w:cs="Arial"/>
          <w:sz w:val="22"/>
          <w:szCs w:val="22"/>
          <w:lang w:eastAsia="en-US"/>
        </w:rPr>
        <w:t xml:space="preserve"> primer</w:t>
      </w:r>
      <w:r w:rsidRPr="0031792F">
        <w:rPr>
          <w:rFonts w:ascii="Arial" w:eastAsia="Calibri" w:hAnsi="Arial" w:cs="Arial"/>
          <w:sz w:val="22"/>
          <w:szCs w:val="22"/>
          <w:lang w:eastAsia="en-US"/>
        </w:rPr>
        <w:t>a sería</w:t>
      </w:r>
      <w:r w:rsidR="00C32A98" w:rsidRPr="0031792F">
        <w:rPr>
          <w:rFonts w:ascii="Arial" w:eastAsia="Calibri" w:hAnsi="Arial" w:cs="Arial"/>
          <w:sz w:val="22"/>
          <w:szCs w:val="22"/>
          <w:lang w:eastAsia="en-US"/>
        </w:rPr>
        <w:t xml:space="preserve"> hacer una muy buena muestra</w:t>
      </w:r>
      <w:r w:rsidRPr="0031792F">
        <w:rPr>
          <w:rFonts w:ascii="Arial" w:eastAsia="Calibri" w:hAnsi="Arial" w:cs="Arial"/>
          <w:sz w:val="22"/>
          <w:szCs w:val="22"/>
          <w:lang w:eastAsia="en-US"/>
        </w:rPr>
        <w:t xml:space="preserve"> que</w:t>
      </w:r>
      <w:r w:rsidR="00C32A98" w:rsidRPr="0031792F">
        <w:rPr>
          <w:rFonts w:ascii="Arial" w:eastAsia="Calibri" w:hAnsi="Arial" w:cs="Arial"/>
          <w:sz w:val="22"/>
          <w:szCs w:val="22"/>
          <w:lang w:eastAsia="en-US"/>
        </w:rPr>
        <w:t xml:space="preserve"> quizá se podría trabajar con un equipo menor, </w:t>
      </w:r>
      <w:r w:rsidRPr="0031792F">
        <w:rPr>
          <w:rFonts w:ascii="Arial" w:eastAsia="Calibri" w:hAnsi="Arial" w:cs="Arial"/>
          <w:sz w:val="22"/>
          <w:szCs w:val="22"/>
          <w:lang w:eastAsia="en-US"/>
        </w:rPr>
        <w:t xml:space="preserve">pero </w:t>
      </w:r>
      <w:r w:rsidR="00C32A98" w:rsidRPr="0031792F">
        <w:rPr>
          <w:rFonts w:ascii="Arial" w:eastAsia="Calibri" w:hAnsi="Arial" w:cs="Arial"/>
          <w:sz w:val="22"/>
          <w:szCs w:val="22"/>
          <w:lang w:eastAsia="en-US"/>
        </w:rPr>
        <w:t xml:space="preserve">hay que estudiar los resultados electorales, hay que calibrar la calidad de la muestra, </w:t>
      </w:r>
      <w:r w:rsidRPr="0031792F">
        <w:rPr>
          <w:rFonts w:ascii="Arial" w:eastAsia="Calibri" w:hAnsi="Arial" w:cs="Arial"/>
          <w:sz w:val="22"/>
          <w:szCs w:val="22"/>
          <w:lang w:eastAsia="en-US"/>
        </w:rPr>
        <w:t>lo cual no resulta sencillo</w:t>
      </w:r>
      <w:r w:rsidR="00C32A98" w:rsidRPr="0031792F">
        <w:rPr>
          <w:rFonts w:ascii="Arial" w:eastAsia="Calibri" w:hAnsi="Arial" w:cs="Arial"/>
          <w:sz w:val="22"/>
          <w:szCs w:val="22"/>
          <w:lang w:eastAsia="en-US"/>
        </w:rPr>
        <w:t>.</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E50C2"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Recordó que</w:t>
      </w:r>
      <w:r w:rsidR="00C32A98" w:rsidRPr="0031792F">
        <w:rPr>
          <w:rFonts w:ascii="Arial" w:eastAsia="Calibri" w:hAnsi="Arial" w:cs="Arial"/>
          <w:sz w:val="22"/>
          <w:szCs w:val="22"/>
          <w:lang w:eastAsia="en-US"/>
        </w:rPr>
        <w:t xml:space="preserve"> en 2017 falló el conteo rápido local en Coahuila, y eso llevó a</w:t>
      </w:r>
      <w:r w:rsidRPr="0031792F">
        <w:rPr>
          <w:rFonts w:ascii="Arial" w:eastAsia="Calibri" w:hAnsi="Arial" w:cs="Arial"/>
          <w:sz w:val="22"/>
          <w:szCs w:val="22"/>
          <w:lang w:eastAsia="en-US"/>
        </w:rPr>
        <w:t>l INE a</w:t>
      </w:r>
      <w:r w:rsidR="00C32A98" w:rsidRPr="0031792F">
        <w:rPr>
          <w:rFonts w:ascii="Arial" w:eastAsia="Calibri" w:hAnsi="Arial" w:cs="Arial"/>
          <w:sz w:val="22"/>
          <w:szCs w:val="22"/>
          <w:lang w:eastAsia="en-US"/>
        </w:rPr>
        <w:t xml:space="preserve"> la determinación de asumir parcialmente los conteos rápidos en 2018, en todas las elecciones, porque además el </w:t>
      </w:r>
      <w:r w:rsidRPr="0031792F">
        <w:rPr>
          <w:rFonts w:ascii="Arial" w:eastAsia="Calibri" w:hAnsi="Arial" w:cs="Arial"/>
          <w:sz w:val="22"/>
          <w:szCs w:val="22"/>
          <w:lang w:eastAsia="en-US"/>
        </w:rPr>
        <w:t>RE</w:t>
      </w:r>
      <w:r w:rsidR="00C32A98" w:rsidRPr="0031792F">
        <w:rPr>
          <w:rFonts w:ascii="Arial" w:eastAsia="Calibri" w:hAnsi="Arial" w:cs="Arial"/>
          <w:sz w:val="22"/>
          <w:szCs w:val="22"/>
          <w:lang w:eastAsia="en-US"/>
        </w:rPr>
        <w:t xml:space="preserve"> mandató </w:t>
      </w:r>
      <w:r w:rsidRPr="0031792F">
        <w:rPr>
          <w:rFonts w:ascii="Arial" w:eastAsia="Calibri" w:hAnsi="Arial" w:cs="Arial"/>
          <w:sz w:val="22"/>
          <w:szCs w:val="22"/>
          <w:lang w:eastAsia="en-US"/>
        </w:rPr>
        <w:t>la realización de</w:t>
      </w:r>
      <w:r w:rsidR="00C32A98" w:rsidRPr="0031792F">
        <w:rPr>
          <w:rFonts w:ascii="Arial" w:eastAsia="Calibri" w:hAnsi="Arial" w:cs="Arial"/>
          <w:sz w:val="22"/>
          <w:szCs w:val="22"/>
          <w:lang w:eastAsia="en-US"/>
        </w:rPr>
        <w:t xml:space="preserve"> conteo rápido siempre que hay</w:t>
      </w:r>
      <w:r w:rsidRPr="0031792F">
        <w:rPr>
          <w:rFonts w:ascii="Arial" w:eastAsia="Calibri" w:hAnsi="Arial" w:cs="Arial"/>
          <w:sz w:val="22"/>
          <w:szCs w:val="22"/>
          <w:lang w:eastAsia="en-US"/>
        </w:rPr>
        <w:t xml:space="preserve">a elección de gubernaturas, por lo que </w:t>
      </w:r>
      <w:r w:rsidR="00C32A98" w:rsidRPr="0031792F">
        <w:rPr>
          <w:rFonts w:ascii="Arial" w:eastAsia="Calibri" w:hAnsi="Arial" w:cs="Arial"/>
          <w:sz w:val="22"/>
          <w:szCs w:val="22"/>
          <w:lang w:eastAsia="en-US"/>
        </w:rPr>
        <w:t xml:space="preserve">en 2018 se hizo la elección </w:t>
      </w:r>
      <w:r w:rsidR="00DC7B78">
        <w:rPr>
          <w:rFonts w:ascii="Arial" w:eastAsia="Calibri" w:hAnsi="Arial" w:cs="Arial"/>
          <w:sz w:val="22"/>
          <w:szCs w:val="22"/>
          <w:lang w:eastAsia="en-US"/>
        </w:rPr>
        <w:t>p</w:t>
      </w:r>
      <w:r w:rsidR="00C32A98" w:rsidRPr="0031792F">
        <w:rPr>
          <w:rFonts w:ascii="Arial" w:eastAsia="Calibri" w:hAnsi="Arial" w:cs="Arial"/>
          <w:sz w:val="22"/>
          <w:szCs w:val="22"/>
          <w:lang w:eastAsia="en-US"/>
        </w:rPr>
        <w:t>residencial y con unas muestras, incluso más amplias, se estimaron las nueve gubernaturas.</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915E4C"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Explicó que entre</w:t>
      </w:r>
      <w:r w:rsidR="00C32A98" w:rsidRPr="0031792F">
        <w:rPr>
          <w:rFonts w:ascii="Arial" w:eastAsia="Calibri" w:hAnsi="Arial" w:cs="Arial"/>
          <w:sz w:val="22"/>
          <w:szCs w:val="22"/>
          <w:lang w:eastAsia="en-US"/>
        </w:rPr>
        <w:t xml:space="preserve"> mayor es el universo, el tamaño de la muestra en términos relativos es menor</w:t>
      </w:r>
      <w:r w:rsidRPr="0031792F">
        <w:rPr>
          <w:rFonts w:ascii="Arial" w:eastAsia="Calibri" w:hAnsi="Arial" w:cs="Arial"/>
          <w:sz w:val="22"/>
          <w:szCs w:val="22"/>
          <w:lang w:eastAsia="en-US"/>
        </w:rPr>
        <w:t>, pero hay que hacerla, lo que implica</w:t>
      </w:r>
      <w:r w:rsidR="00C32A98" w:rsidRPr="0031792F">
        <w:rPr>
          <w:rFonts w:ascii="Arial" w:eastAsia="Calibri" w:hAnsi="Arial" w:cs="Arial"/>
          <w:sz w:val="22"/>
          <w:szCs w:val="22"/>
          <w:lang w:eastAsia="en-US"/>
        </w:rPr>
        <w:t xml:space="preserve"> una carga de trabajo muy pesada, la noche de </w:t>
      </w:r>
      <w:r w:rsidR="00C32A98" w:rsidRPr="0031792F">
        <w:rPr>
          <w:rFonts w:ascii="Arial" w:eastAsia="Calibri" w:hAnsi="Arial" w:cs="Arial"/>
          <w:sz w:val="22"/>
          <w:szCs w:val="22"/>
          <w:lang w:eastAsia="en-US"/>
        </w:rPr>
        <w:lastRenderedPageBreak/>
        <w:t>la elección</w:t>
      </w:r>
      <w:r w:rsidRPr="0031792F">
        <w:rPr>
          <w:rFonts w:ascii="Arial" w:eastAsia="Calibri" w:hAnsi="Arial" w:cs="Arial"/>
          <w:sz w:val="22"/>
          <w:szCs w:val="22"/>
          <w:lang w:eastAsia="en-US"/>
        </w:rPr>
        <w:t xml:space="preserve"> se tiene que poner mucha atención</w:t>
      </w:r>
      <w:r w:rsidR="00C32A98" w:rsidRPr="0031792F">
        <w:rPr>
          <w:rFonts w:ascii="Arial" w:eastAsia="Calibri" w:hAnsi="Arial" w:cs="Arial"/>
          <w:sz w:val="22"/>
          <w:szCs w:val="22"/>
          <w:lang w:eastAsia="en-US"/>
        </w:rPr>
        <w:t xml:space="preserve"> a cuánta información </w:t>
      </w:r>
      <w:r w:rsidRPr="0031792F">
        <w:rPr>
          <w:rFonts w:ascii="Arial" w:eastAsia="Calibri" w:hAnsi="Arial" w:cs="Arial"/>
          <w:sz w:val="22"/>
          <w:szCs w:val="22"/>
          <w:lang w:eastAsia="en-US"/>
        </w:rPr>
        <w:t>se recibe</w:t>
      </w:r>
      <w:r w:rsidR="00C32A98" w:rsidRPr="0031792F">
        <w:rPr>
          <w:rFonts w:ascii="Arial" w:eastAsia="Calibri" w:hAnsi="Arial" w:cs="Arial"/>
          <w:sz w:val="22"/>
          <w:szCs w:val="22"/>
          <w:lang w:eastAsia="en-US"/>
        </w:rPr>
        <w:t xml:space="preserve"> de la muestra diseñada y analizar con distintos métodos estadísticos, si esas curvas, donde se va reflejando la estimación de los votos para cada contendiente, se estabiliza. </w:t>
      </w:r>
    </w:p>
    <w:p w:rsidR="00C32A98" w:rsidRPr="0031792F" w:rsidRDefault="00C32A98" w:rsidP="00C32A98">
      <w:pPr>
        <w:widowControl/>
        <w:autoSpaceDE/>
        <w:autoSpaceDN/>
        <w:jc w:val="both"/>
        <w:rPr>
          <w:rFonts w:ascii="Arial" w:eastAsia="Calibri" w:hAnsi="Arial" w:cs="Arial"/>
          <w:sz w:val="22"/>
          <w:szCs w:val="22"/>
          <w:lang w:eastAsia="en-US"/>
        </w:rPr>
      </w:pPr>
    </w:p>
    <w:p w:rsidR="00CE7B63" w:rsidRPr="0031792F" w:rsidRDefault="00DC7B78" w:rsidP="00CE7B63">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I</w:t>
      </w:r>
      <w:r w:rsidR="00CE7B63" w:rsidRPr="0031792F">
        <w:rPr>
          <w:rFonts w:ascii="Arial" w:eastAsia="Calibri" w:hAnsi="Arial" w:cs="Arial"/>
          <w:sz w:val="22"/>
          <w:szCs w:val="22"/>
          <w:lang w:eastAsia="en-US"/>
        </w:rPr>
        <w:t>ndicó que no es posible que u</w:t>
      </w:r>
      <w:r w:rsidR="00C32A98" w:rsidRPr="0031792F">
        <w:rPr>
          <w:rFonts w:ascii="Arial" w:eastAsia="Calibri" w:hAnsi="Arial" w:cs="Arial"/>
          <w:sz w:val="22"/>
          <w:szCs w:val="22"/>
          <w:lang w:eastAsia="en-US"/>
        </w:rPr>
        <w:t xml:space="preserve">na misma persona </w:t>
      </w:r>
      <w:r w:rsidR="00CE7B63" w:rsidRPr="0031792F">
        <w:rPr>
          <w:rFonts w:ascii="Arial" w:eastAsia="Calibri" w:hAnsi="Arial" w:cs="Arial"/>
          <w:sz w:val="22"/>
          <w:szCs w:val="22"/>
          <w:lang w:eastAsia="en-US"/>
        </w:rPr>
        <w:t xml:space="preserve">esté </w:t>
      </w:r>
      <w:r w:rsidR="00C32A98" w:rsidRPr="0031792F">
        <w:rPr>
          <w:rFonts w:ascii="Arial" w:eastAsia="Calibri" w:hAnsi="Arial" w:cs="Arial"/>
          <w:sz w:val="22"/>
          <w:szCs w:val="22"/>
          <w:lang w:eastAsia="en-US"/>
        </w:rPr>
        <w:t xml:space="preserve">a cargo de varias elecciones, por eso es que se tienen que conformar </w:t>
      </w:r>
      <w:r w:rsidR="00CE7B63" w:rsidRPr="0031792F">
        <w:rPr>
          <w:rFonts w:ascii="Arial" w:eastAsia="Calibri" w:hAnsi="Arial" w:cs="Arial"/>
          <w:sz w:val="22"/>
          <w:szCs w:val="22"/>
          <w:lang w:eastAsia="en-US"/>
        </w:rPr>
        <w:t xml:space="preserve">equipos para dar seguimiento a </w:t>
      </w:r>
      <w:r w:rsidR="00C32A98" w:rsidRPr="0031792F">
        <w:rPr>
          <w:rFonts w:ascii="Arial" w:eastAsia="Calibri" w:hAnsi="Arial" w:cs="Arial"/>
          <w:sz w:val="22"/>
          <w:szCs w:val="22"/>
          <w:lang w:eastAsia="en-US"/>
        </w:rPr>
        <w:t>dos o hasta tres elecciones, porque ellos van a decidir en qué momento hay la suficiente robustez en la información recibida de la muestra para salir a cantar el resultado</w:t>
      </w:r>
      <w:r w:rsidR="00CE7B63" w:rsidRPr="0031792F">
        <w:rPr>
          <w:rFonts w:ascii="Arial" w:eastAsia="Calibri" w:hAnsi="Arial" w:cs="Arial"/>
          <w:sz w:val="22"/>
          <w:szCs w:val="22"/>
          <w:lang w:eastAsia="en-US"/>
        </w:rPr>
        <w:t>, lo cual</w:t>
      </w:r>
      <w:r w:rsidR="00C32A98" w:rsidRPr="0031792F">
        <w:rPr>
          <w:rFonts w:ascii="Arial" w:eastAsia="Calibri" w:hAnsi="Arial" w:cs="Arial"/>
          <w:sz w:val="22"/>
          <w:szCs w:val="22"/>
          <w:lang w:eastAsia="en-US"/>
        </w:rPr>
        <w:t xml:space="preserve"> puede significar la paz política en distintas entidades. </w:t>
      </w:r>
    </w:p>
    <w:p w:rsidR="00CE7B63" w:rsidRPr="0031792F" w:rsidRDefault="00CE7B63" w:rsidP="00CE7B63">
      <w:pPr>
        <w:widowControl/>
        <w:autoSpaceDE/>
        <w:autoSpaceDN/>
        <w:jc w:val="both"/>
        <w:rPr>
          <w:rFonts w:ascii="Arial" w:eastAsia="Calibri" w:hAnsi="Arial" w:cs="Arial"/>
          <w:sz w:val="22"/>
          <w:szCs w:val="22"/>
          <w:lang w:eastAsia="en-US"/>
        </w:rPr>
      </w:pPr>
    </w:p>
    <w:p w:rsidR="00C32A98" w:rsidRPr="0031792F" w:rsidRDefault="00CE7B63"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Señaló que </w:t>
      </w:r>
      <w:r w:rsidR="00C32A98" w:rsidRPr="0031792F">
        <w:rPr>
          <w:rFonts w:ascii="Arial" w:eastAsia="Calibri" w:hAnsi="Arial" w:cs="Arial"/>
          <w:sz w:val="22"/>
          <w:szCs w:val="22"/>
          <w:lang w:eastAsia="en-US"/>
        </w:rPr>
        <w:t xml:space="preserve">en </w:t>
      </w:r>
      <w:r w:rsidR="00DC7B78">
        <w:rPr>
          <w:rFonts w:ascii="Arial" w:eastAsia="Calibri" w:hAnsi="Arial" w:cs="Arial"/>
          <w:sz w:val="22"/>
          <w:szCs w:val="22"/>
          <w:lang w:eastAsia="en-US"/>
        </w:rPr>
        <w:t xml:space="preserve">el caso de la elección local de </w:t>
      </w:r>
      <w:r w:rsidR="00C32A98" w:rsidRPr="0031792F">
        <w:rPr>
          <w:rFonts w:ascii="Arial" w:eastAsia="Calibri" w:hAnsi="Arial" w:cs="Arial"/>
          <w:sz w:val="22"/>
          <w:szCs w:val="22"/>
          <w:lang w:eastAsia="en-US"/>
        </w:rPr>
        <w:t xml:space="preserve">Puebla en 2018; </w:t>
      </w:r>
      <w:r w:rsidR="00721AC0" w:rsidRPr="0031792F">
        <w:rPr>
          <w:rFonts w:ascii="Arial" w:eastAsia="Calibri" w:hAnsi="Arial" w:cs="Arial"/>
          <w:sz w:val="22"/>
          <w:szCs w:val="22"/>
          <w:lang w:eastAsia="en-US"/>
        </w:rPr>
        <w:t xml:space="preserve">a pesar de que </w:t>
      </w:r>
      <w:r w:rsidRPr="0031792F">
        <w:rPr>
          <w:rFonts w:ascii="Arial" w:eastAsia="Calibri" w:hAnsi="Arial" w:cs="Arial"/>
          <w:sz w:val="22"/>
          <w:szCs w:val="22"/>
          <w:lang w:eastAsia="en-US"/>
        </w:rPr>
        <w:t xml:space="preserve">el INE </w:t>
      </w:r>
      <w:r w:rsidR="00721AC0" w:rsidRPr="0031792F">
        <w:rPr>
          <w:rFonts w:ascii="Arial" w:eastAsia="Calibri" w:hAnsi="Arial" w:cs="Arial"/>
          <w:sz w:val="22"/>
          <w:szCs w:val="22"/>
          <w:lang w:eastAsia="en-US"/>
        </w:rPr>
        <w:t xml:space="preserve">informó </w:t>
      </w:r>
      <w:r w:rsidR="00C32A98" w:rsidRPr="0031792F">
        <w:rPr>
          <w:rFonts w:ascii="Arial" w:eastAsia="Calibri" w:hAnsi="Arial" w:cs="Arial"/>
          <w:sz w:val="22"/>
          <w:szCs w:val="22"/>
          <w:lang w:eastAsia="en-US"/>
        </w:rPr>
        <w:t xml:space="preserve">el conteo rápido, había medios de comunicación que con otros instrumentos estadísticos mucho menos precisos como es el </w:t>
      </w:r>
      <w:r w:rsidR="00C32A98" w:rsidRPr="0031792F">
        <w:rPr>
          <w:rFonts w:ascii="Arial" w:eastAsia="Calibri" w:hAnsi="Arial" w:cs="Arial"/>
          <w:i/>
          <w:sz w:val="22"/>
          <w:szCs w:val="22"/>
          <w:lang w:eastAsia="en-US"/>
        </w:rPr>
        <w:t xml:space="preserve">exit poll, </w:t>
      </w:r>
      <w:r w:rsidR="00C32A98" w:rsidRPr="0031792F">
        <w:rPr>
          <w:rFonts w:ascii="Arial" w:eastAsia="Calibri" w:hAnsi="Arial" w:cs="Arial"/>
          <w:sz w:val="22"/>
          <w:szCs w:val="22"/>
          <w:lang w:eastAsia="en-US"/>
        </w:rPr>
        <w:t>salieron a anunciar que había ganado una persona</w:t>
      </w:r>
      <w:r w:rsidRPr="0031792F">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que no se correspondía con los votos q</w:t>
      </w:r>
      <w:r w:rsidR="00721AC0" w:rsidRPr="0031792F">
        <w:rPr>
          <w:rFonts w:ascii="Arial" w:eastAsia="Calibri" w:hAnsi="Arial" w:cs="Arial"/>
          <w:sz w:val="22"/>
          <w:szCs w:val="22"/>
          <w:lang w:eastAsia="en-US"/>
        </w:rPr>
        <w:t xml:space="preserve">ue había emitido la ciudadanía; por ello, </w:t>
      </w:r>
      <w:r w:rsidR="00C32A98" w:rsidRPr="0031792F">
        <w:rPr>
          <w:rFonts w:ascii="Arial" w:eastAsia="Calibri" w:hAnsi="Arial" w:cs="Arial"/>
          <w:sz w:val="22"/>
          <w:szCs w:val="22"/>
          <w:lang w:eastAsia="en-US"/>
        </w:rPr>
        <w:t xml:space="preserve">para evitar confusión </w:t>
      </w:r>
      <w:r w:rsidR="00721AC0" w:rsidRPr="0031792F">
        <w:rPr>
          <w:rFonts w:ascii="Arial" w:eastAsia="Calibri" w:hAnsi="Arial" w:cs="Arial"/>
          <w:sz w:val="22"/>
          <w:szCs w:val="22"/>
          <w:lang w:eastAsia="en-US"/>
        </w:rPr>
        <w:t>y</w:t>
      </w:r>
      <w:r w:rsidR="00C32A98" w:rsidRPr="0031792F">
        <w:rPr>
          <w:rFonts w:ascii="Arial" w:eastAsia="Calibri" w:hAnsi="Arial" w:cs="Arial"/>
          <w:sz w:val="22"/>
          <w:szCs w:val="22"/>
          <w:lang w:eastAsia="en-US"/>
        </w:rPr>
        <w:t xml:space="preserve"> evitar sobrecarga de desinformación</w:t>
      </w:r>
      <w:r w:rsidR="00DC7B78">
        <w:rPr>
          <w:rFonts w:ascii="Arial" w:eastAsia="Calibri" w:hAnsi="Arial" w:cs="Arial"/>
          <w:sz w:val="22"/>
          <w:szCs w:val="22"/>
          <w:lang w:eastAsia="en-US"/>
        </w:rPr>
        <w:t xml:space="preserve"> </w:t>
      </w:r>
      <w:r w:rsidR="00DC7B78" w:rsidRPr="00DC7B78">
        <w:rPr>
          <w:rFonts w:ascii="Arial" w:eastAsia="Calibri" w:hAnsi="Arial" w:cs="Arial"/>
          <w:i/>
          <w:iCs/>
          <w:sz w:val="22"/>
          <w:szCs w:val="22"/>
          <w:lang w:eastAsia="en-US"/>
        </w:rPr>
        <w:t>(</w:t>
      </w:r>
      <w:r w:rsidR="00DC7B78">
        <w:rPr>
          <w:rFonts w:ascii="Arial" w:eastAsia="Calibri" w:hAnsi="Arial" w:cs="Arial"/>
          <w:i/>
          <w:iCs/>
          <w:sz w:val="22"/>
          <w:szCs w:val="22"/>
          <w:lang w:eastAsia="en-US"/>
        </w:rPr>
        <w:t>sic)</w:t>
      </w:r>
      <w:r w:rsidR="00DC7B78">
        <w:rPr>
          <w:rFonts w:ascii="Arial" w:eastAsia="Calibri" w:hAnsi="Arial" w:cs="Arial"/>
          <w:sz w:val="22"/>
          <w:szCs w:val="22"/>
          <w:lang w:eastAsia="en-US"/>
        </w:rPr>
        <w:t>,</w:t>
      </w:r>
      <w:r w:rsidR="00C32A98" w:rsidRPr="0031792F">
        <w:rPr>
          <w:rFonts w:ascii="Arial" w:eastAsia="Calibri" w:hAnsi="Arial" w:cs="Arial"/>
          <w:sz w:val="22"/>
          <w:szCs w:val="22"/>
          <w:lang w:eastAsia="en-US"/>
        </w:rPr>
        <w:t xml:space="preserve"> son muy importantes los conteos rápidos. </w:t>
      </w:r>
    </w:p>
    <w:p w:rsidR="00C32A98" w:rsidRPr="0031792F" w:rsidRDefault="00C32A98" w:rsidP="00C32A98">
      <w:pPr>
        <w:widowControl/>
        <w:autoSpaceDE/>
        <w:autoSpaceDN/>
        <w:jc w:val="both"/>
        <w:rPr>
          <w:rFonts w:ascii="Arial" w:eastAsia="Calibri" w:hAnsi="Arial" w:cs="Arial"/>
          <w:sz w:val="22"/>
          <w:szCs w:val="22"/>
          <w:lang w:eastAsia="en-US"/>
        </w:rPr>
      </w:pPr>
    </w:p>
    <w:p w:rsidR="00C32A98" w:rsidRPr="0031792F" w:rsidRDefault="00721AC0" w:rsidP="00C32A98">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Reiteró que</w:t>
      </w:r>
      <w:r w:rsidR="00C32A98" w:rsidRPr="0031792F">
        <w:rPr>
          <w:rFonts w:ascii="Arial" w:eastAsia="Calibri" w:hAnsi="Arial" w:cs="Arial"/>
          <w:sz w:val="22"/>
          <w:szCs w:val="22"/>
          <w:lang w:eastAsia="en-US"/>
        </w:rPr>
        <w:t xml:space="preserve"> </w:t>
      </w:r>
      <w:r w:rsidR="00DC7B78">
        <w:rPr>
          <w:rFonts w:ascii="Arial" w:eastAsia="Calibri" w:hAnsi="Arial" w:cs="Arial"/>
          <w:sz w:val="22"/>
          <w:szCs w:val="22"/>
          <w:lang w:eastAsia="en-US"/>
        </w:rPr>
        <w:t xml:space="preserve">la propuesta de </w:t>
      </w:r>
      <w:r w:rsidR="00C32A98" w:rsidRPr="0031792F">
        <w:rPr>
          <w:rFonts w:ascii="Arial" w:eastAsia="Calibri" w:hAnsi="Arial" w:cs="Arial"/>
          <w:sz w:val="22"/>
          <w:szCs w:val="22"/>
          <w:lang w:eastAsia="en-US"/>
        </w:rPr>
        <w:t xml:space="preserve">especialistas </w:t>
      </w:r>
      <w:r w:rsidR="00C72A36" w:rsidRPr="0031792F">
        <w:rPr>
          <w:rFonts w:ascii="Arial" w:eastAsia="Calibri" w:hAnsi="Arial" w:cs="Arial"/>
          <w:sz w:val="22"/>
          <w:szCs w:val="22"/>
          <w:lang w:eastAsia="en-US"/>
        </w:rPr>
        <w:t xml:space="preserve">que integran el COTECORA </w:t>
      </w:r>
      <w:r w:rsidR="00C32A98" w:rsidRPr="0031792F">
        <w:rPr>
          <w:rFonts w:ascii="Arial" w:eastAsia="Calibri" w:hAnsi="Arial" w:cs="Arial"/>
          <w:sz w:val="22"/>
          <w:szCs w:val="22"/>
          <w:lang w:eastAsia="en-US"/>
        </w:rPr>
        <w:t>no puede estar con muchas elecciones a la vez, porque se corre el riesgo de no pode</w:t>
      </w:r>
      <w:r w:rsidR="00C72A36" w:rsidRPr="0031792F">
        <w:rPr>
          <w:rFonts w:ascii="Arial" w:eastAsia="Calibri" w:hAnsi="Arial" w:cs="Arial"/>
          <w:sz w:val="22"/>
          <w:szCs w:val="22"/>
          <w:lang w:eastAsia="en-US"/>
        </w:rPr>
        <w:t>r tomar las mejores decisiones. Apuntó que e</w:t>
      </w:r>
      <w:r w:rsidR="00C32A98" w:rsidRPr="0031792F">
        <w:rPr>
          <w:rFonts w:ascii="Arial" w:eastAsia="Calibri" w:hAnsi="Arial" w:cs="Arial"/>
          <w:sz w:val="22"/>
          <w:szCs w:val="22"/>
          <w:lang w:eastAsia="en-US"/>
        </w:rPr>
        <w:t xml:space="preserve">llos </w:t>
      </w:r>
      <w:r w:rsidR="00C72A36" w:rsidRPr="0031792F">
        <w:rPr>
          <w:rFonts w:ascii="Arial" w:eastAsia="Calibri" w:hAnsi="Arial" w:cs="Arial"/>
          <w:sz w:val="22"/>
          <w:szCs w:val="22"/>
          <w:lang w:eastAsia="en-US"/>
        </w:rPr>
        <w:t xml:space="preserve">se </w:t>
      </w:r>
      <w:r w:rsidR="00C32A98" w:rsidRPr="0031792F">
        <w:rPr>
          <w:rFonts w:ascii="Arial" w:eastAsia="Calibri" w:hAnsi="Arial" w:cs="Arial"/>
          <w:sz w:val="22"/>
          <w:szCs w:val="22"/>
          <w:lang w:eastAsia="en-US"/>
        </w:rPr>
        <w:t xml:space="preserve">están jugando su prestigio profesional cuando </w:t>
      </w:r>
      <w:r w:rsidR="00C72A36" w:rsidRPr="0031792F">
        <w:rPr>
          <w:rFonts w:ascii="Arial" w:eastAsia="Calibri" w:hAnsi="Arial" w:cs="Arial"/>
          <w:sz w:val="22"/>
          <w:szCs w:val="22"/>
          <w:lang w:eastAsia="en-US"/>
        </w:rPr>
        <w:t>afirman que un</w:t>
      </w:r>
      <w:r w:rsidR="00C32A98" w:rsidRPr="0031792F">
        <w:rPr>
          <w:rFonts w:ascii="Arial" w:eastAsia="Calibri" w:hAnsi="Arial" w:cs="Arial"/>
          <w:sz w:val="22"/>
          <w:szCs w:val="22"/>
          <w:lang w:eastAsia="en-US"/>
        </w:rPr>
        <w:t xml:space="preserve"> resultado ya se estabilizó</w:t>
      </w:r>
      <w:r w:rsidR="00C72A36" w:rsidRPr="0031792F">
        <w:rPr>
          <w:rFonts w:ascii="Arial" w:eastAsia="Calibri" w:hAnsi="Arial" w:cs="Arial"/>
          <w:sz w:val="22"/>
          <w:szCs w:val="22"/>
          <w:lang w:eastAsia="en-US"/>
        </w:rPr>
        <w:t xml:space="preserve"> y</w:t>
      </w:r>
      <w:r w:rsidR="00C32A98" w:rsidRPr="0031792F">
        <w:rPr>
          <w:rFonts w:ascii="Arial" w:eastAsia="Calibri" w:hAnsi="Arial" w:cs="Arial"/>
          <w:sz w:val="22"/>
          <w:szCs w:val="22"/>
          <w:lang w:eastAsia="en-US"/>
        </w:rPr>
        <w:t xml:space="preserve"> puede salir </w:t>
      </w:r>
      <w:r w:rsidR="00C72A36" w:rsidRPr="0031792F">
        <w:rPr>
          <w:rFonts w:ascii="Arial" w:eastAsia="Calibri" w:hAnsi="Arial" w:cs="Arial"/>
          <w:sz w:val="22"/>
          <w:szCs w:val="22"/>
          <w:lang w:eastAsia="en-US"/>
        </w:rPr>
        <w:t xml:space="preserve">la </w:t>
      </w:r>
      <w:r w:rsidR="00C32A98" w:rsidRPr="0031792F">
        <w:rPr>
          <w:rFonts w:ascii="Arial" w:eastAsia="Calibri" w:hAnsi="Arial" w:cs="Arial"/>
          <w:sz w:val="22"/>
          <w:szCs w:val="22"/>
          <w:lang w:eastAsia="en-US"/>
        </w:rPr>
        <w:t xml:space="preserve">autoridad electoral a cantarlo. </w:t>
      </w:r>
    </w:p>
    <w:p w:rsidR="00C32A98" w:rsidRPr="0031792F" w:rsidRDefault="00C32A98" w:rsidP="00C32A98">
      <w:pPr>
        <w:widowControl/>
        <w:autoSpaceDE/>
        <w:autoSpaceDN/>
        <w:jc w:val="both"/>
        <w:rPr>
          <w:rFonts w:ascii="Arial" w:eastAsia="Calibri" w:hAnsi="Arial" w:cs="Arial"/>
          <w:sz w:val="22"/>
          <w:szCs w:val="22"/>
          <w:lang w:eastAsia="en-US"/>
        </w:rPr>
      </w:pPr>
    </w:p>
    <w:p w:rsidR="00E6233D" w:rsidRPr="0031792F" w:rsidRDefault="00C72A36" w:rsidP="00E6233D">
      <w:pPr>
        <w:widowControl/>
        <w:autoSpaceDE/>
        <w:autoSpaceDN/>
        <w:jc w:val="both"/>
        <w:rPr>
          <w:rFonts w:ascii="Arial" w:hAnsi="Arial" w:cs="Arial"/>
          <w:sz w:val="22"/>
          <w:szCs w:val="22"/>
        </w:rPr>
      </w:pPr>
      <w:r w:rsidRPr="0031792F">
        <w:rPr>
          <w:rFonts w:ascii="Arial" w:eastAsia="Calibri" w:hAnsi="Arial" w:cs="Arial"/>
          <w:sz w:val="22"/>
          <w:szCs w:val="22"/>
          <w:lang w:eastAsia="en-US"/>
        </w:rPr>
        <w:t>Expresó que le parece</w:t>
      </w:r>
      <w:r w:rsidR="00C32A98" w:rsidRPr="0031792F">
        <w:rPr>
          <w:rFonts w:ascii="Arial" w:eastAsia="Calibri" w:hAnsi="Arial" w:cs="Arial"/>
          <w:sz w:val="22"/>
          <w:szCs w:val="22"/>
          <w:lang w:eastAsia="en-US"/>
        </w:rPr>
        <w:t xml:space="preserve"> bastante trabajo </w:t>
      </w:r>
      <w:r w:rsidRPr="0031792F">
        <w:rPr>
          <w:rFonts w:ascii="Arial" w:eastAsia="Calibri" w:hAnsi="Arial" w:cs="Arial"/>
          <w:sz w:val="22"/>
          <w:szCs w:val="22"/>
          <w:lang w:eastAsia="en-US"/>
        </w:rPr>
        <w:t>los</w:t>
      </w:r>
      <w:r w:rsidR="00C32A98" w:rsidRPr="0031792F">
        <w:rPr>
          <w:rFonts w:ascii="Arial" w:eastAsia="Calibri" w:hAnsi="Arial" w:cs="Arial"/>
          <w:sz w:val="22"/>
          <w:szCs w:val="22"/>
          <w:lang w:eastAsia="en-US"/>
        </w:rPr>
        <w:t xml:space="preserve"> 16 conteos rápidos, 15 de gubernaturas, más, el más complejo en sí mismo, que es la conformación de la Cámara de Diputados y, por lo tanto, </w:t>
      </w:r>
      <w:r w:rsidRPr="0031792F">
        <w:rPr>
          <w:rFonts w:ascii="Arial" w:eastAsia="Calibri" w:hAnsi="Arial" w:cs="Arial"/>
          <w:sz w:val="22"/>
          <w:szCs w:val="22"/>
          <w:lang w:eastAsia="en-US"/>
        </w:rPr>
        <w:t>sería</w:t>
      </w:r>
      <w:r w:rsidR="00C32A98" w:rsidRPr="0031792F">
        <w:rPr>
          <w:rFonts w:ascii="Arial" w:eastAsia="Calibri" w:hAnsi="Arial" w:cs="Arial"/>
          <w:sz w:val="22"/>
          <w:szCs w:val="22"/>
          <w:lang w:eastAsia="en-US"/>
        </w:rPr>
        <w:t xml:space="preserve"> un ahorro pírrico </w:t>
      </w:r>
      <w:r w:rsidRPr="0031792F">
        <w:rPr>
          <w:rFonts w:ascii="Arial" w:eastAsia="Calibri" w:hAnsi="Arial" w:cs="Arial"/>
          <w:sz w:val="22"/>
          <w:szCs w:val="22"/>
          <w:lang w:eastAsia="en-US"/>
        </w:rPr>
        <w:t>pensar</w:t>
      </w:r>
      <w:r w:rsidR="00C32A98" w:rsidRPr="0031792F">
        <w:rPr>
          <w:rFonts w:ascii="Arial" w:eastAsia="Calibri" w:hAnsi="Arial" w:cs="Arial"/>
          <w:sz w:val="22"/>
          <w:szCs w:val="22"/>
          <w:lang w:eastAsia="en-US"/>
        </w:rPr>
        <w:t xml:space="preserve"> en disminuir el número de miembros del </w:t>
      </w:r>
      <w:r w:rsidRPr="0031792F">
        <w:rPr>
          <w:rFonts w:ascii="Arial" w:eastAsia="Calibri" w:hAnsi="Arial" w:cs="Arial"/>
          <w:sz w:val="22"/>
          <w:szCs w:val="22"/>
          <w:lang w:eastAsia="en-US"/>
        </w:rPr>
        <w:t>COTECORA</w:t>
      </w:r>
      <w:r w:rsidR="00C32A98" w:rsidRPr="0031792F">
        <w:rPr>
          <w:rFonts w:ascii="Arial" w:eastAsia="Calibri" w:hAnsi="Arial" w:cs="Arial"/>
          <w:sz w:val="22"/>
          <w:szCs w:val="22"/>
          <w:lang w:eastAsia="en-US"/>
        </w:rPr>
        <w:t xml:space="preserve">, cuando eso se puede traducir </w:t>
      </w:r>
      <w:r w:rsidR="00E6233D" w:rsidRPr="0031792F">
        <w:rPr>
          <w:rFonts w:ascii="Arial" w:hAnsi="Arial" w:cs="Arial"/>
          <w:sz w:val="22"/>
          <w:szCs w:val="22"/>
        </w:rPr>
        <w:t xml:space="preserve">en </w:t>
      </w:r>
      <w:r w:rsidR="006D1723" w:rsidRPr="0031792F">
        <w:rPr>
          <w:rFonts w:ascii="Arial" w:hAnsi="Arial" w:cs="Arial"/>
          <w:sz w:val="22"/>
          <w:szCs w:val="22"/>
        </w:rPr>
        <w:t>no tener</w:t>
      </w:r>
      <w:r w:rsidR="00E6233D" w:rsidRPr="0031792F">
        <w:rPr>
          <w:rFonts w:ascii="Arial" w:hAnsi="Arial" w:cs="Arial"/>
          <w:sz w:val="22"/>
          <w:szCs w:val="22"/>
        </w:rPr>
        <w:t xml:space="preserve"> resultados adecuadamente calibrados </w:t>
      </w:r>
      <w:r w:rsidR="006D1723" w:rsidRPr="0031792F">
        <w:rPr>
          <w:rFonts w:ascii="Arial" w:hAnsi="Arial" w:cs="Arial"/>
          <w:sz w:val="22"/>
          <w:szCs w:val="22"/>
        </w:rPr>
        <w:t>la</w:t>
      </w:r>
      <w:r w:rsidR="00E6233D" w:rsidRPr="0031792F">
        <w:rPr>
          <w:rFonts w:ascii="Arial" w:hAnsi="Arial" w:cs="Arial"/>
          <w:sz w:val="22"/>
          <w:szCs w:val="22"/>
        </w:rPr>
        <w:t xml:space="preserve"> noche </w:t>
      </w:r>
      <w:r w:rsidR="006D1723" w:rsidRPr="0031792F">
        <w:rPr>
          <w:rFonts w:ascii="Arial" w:hAnsi="Arial" w:cs="Arial"/>
          <w:sz w:val="22"/>
          <w:szCs w:val="22"/>
        </w:rPr>
        <w:t>de la jornada electoral, en la que habrá</w:t>
      </w:r>
      <w:r w:rsidR="00E6233D" w:rsidRPr="0031792F">
        <w:rPr>
          <w:rFonts w:ascii="Arial" w:hAnsi="Arial" w:cs="Arial"/>
          <w:sz w:val="22"/>
          <w:szCs w:val="22"/>
        </w:rPr>
        <w:t xml:space="preserve"> máxima tensión política en el país.</w:t>
      </w:r>
    </w:p>
    <w:p w:rsidR="00E6233D" w:rsidRPr="0031792F" w:rsidRDefault="00E6233D" w:rsidP="00E6233D">
      <w:pPr>
        <w:widowControl/>
        <w:autoSpaceDE/>
        <w:autoSpaceDN/>
        <w:jc w:val="both"/>
        <w:rPr>
          <w:rFonts w:ascii="Arial" w:hAnsi="Arial" w:cs="Arial"/>
          <w:sz w:val="22"/>
          <w:szCs w:val="22"/>
        </w:rPr>
      </w:pPr>
    </w:p>
    <w:p w:rsidR="00E6233D" w:rsidRPr="0031792F" w:rsidRDefault="006D1723" w:rsidP="00E6233D">
      <w:pPr>
        <w:widowControl/>
        <w:autoSpaceDE/>
        <w:autoSpaceDN/>
        <w:jc w:val="both"/>
        <w:rPr>
          <w:rFonts w:ascii="Arial" w:hAnsi="Arial" w:cs="Arial"/>
          <w:sz w:val="22"/>
          <w:szCs w:val="22"/>
        </w:rPr>
      </w:pPr>
      <w:r w:rsidRPr="0031792F">
        <w:rPr>
          <w:rFonts w:ascii="Arial" w:hAnsi="Arial" w:cs="Arial"/>
          <w:sz w:val="22"/>
          <w:szCs w:val="22"/>
        </w:rPr>
        <w:t>Instó a actuar</w:t>
      </w:r>
      <w:r w:rsidR="00E6233D" w:rsidRPr="0031792F">
        <w:rPr>
          <w:rFonts w:ascii="Arial" w:hAnsi="Arial" w:cs="Arial"/>
          <w:sz w:val="22"/>
          <w:szCs w:val="22"/>
        </w:rPr>
        <w:t xml:space="preserve"> con responsabilidad, </w:t>
      </w:r>
      <w:r w:rsidRPr="0031792F">
        <w:rPr>
          <w:rFonts w:ascii="Arial" w:hAnsi="Arial" w:cs="Arial"/>
          <w:sz w:val="22"/>
          <w:szCs w:val="22"/>
        </w:rPr>
        <w:t>dándole</w:t>
      </w:r>
      <w:r w:rsidR="00E6233D" w:rsidRPr="0031792F">
        <w:rPr>
          <w:rFonts w:ascii="Arial" w:hAnsi="Arial" w:cs="Arial"/>
          <w:sz w:val="22"/>
          <w:szCs w:val="22"/>
        </w:rPr>
        <w:t xml:space="preserve"> a los especialistas la posibilidad de </w:t>
      </w:r>
      <w:r w:rsidRPr="0031792F">
        <w:rPr>
          <w:rFonts w:ascii="Arial" w:hAnsi="Arial" w:cs="Arial"/>
          <w:sz w:val="22"/>
          <w:szCs w:val="22"/>
        </w:rPr>
        <w:t>trabajar</w:t>
      </w:r>
      <w:r w:rsidR="00E6233D" w:rsidRPr="0031792F">
        <w:rPr>
          <w:rFonts w:ascii="Arial" w:hAnsi="Arial" w:cs="Arial"/>
          <w:sz w:val="22"/>
          <w:szCs w:val="22"/>
        </w:rPr>
        <w:t xml:space="preserve"> de manera adecuada, y </w:t>
      </w:r>
      <w:r w:rsidRPr="0031792F">
        <w:rPr>
          <w:rFonts w:ascii="Arial" w:hAnsi="Arial" w:cs="Arial"/>
          <w:sz w:val="22"/>
          <w:szCs w:val="22"/>
        </w:rPr>
        <w:t>proporcionándole</w:t>
      </w:r>
      <w:r w:rsidR="00E6233D" w:rsidRPr="0031792F">
        <w:rPr>
          <w:rFonts w:ascii="Arial" w:hAnsi="Arial" w:cs="Arial"/>
          <w:sz w:val="22"/>
          <w:szCs w:val="22"/>
        </w:rPr>
        <w:t xml:space="preserve"> a la ciudadanía la información clave esa noche</w:t>
      </w:r>
      <w:r w:rsidRPr="0031792F">
        <w:rPr>
          <w:rFonts w:ascii="Arial" w:hAnsi="Arial" w:cs="Arial"/>
          <w:sz w:val="22"/>
          <w:szCs w:val="22"/>
        </w:rPr>
        <w:t xml:space="preserve"> ya que</w:t>
      </w:r>
      <w:r w:rsidR="00E6233D" w:rsidRPr="0031792F">
        <w:rPr>
          <w:rFonts w:ascii="Arial" w:hAnsi="Arial" w:cs="Arial"/>
          <w:sz w:val="22"/>
          <w:szCs w:val="22"/>
        </w:rPr>
        <w:t xml:space="preserve"> esa es </w:t>
      </w:r>
      <w:r w:rsidRPr="0031792F">
        <w:rPr>
          <w:rFonts w:ascii="Arial" w:hAnsi="Arial" w:cs="Arial"/>
          <w:sz w:val="22"/>
          <w:szCs w:val="22"/>
        </w:rPr>
        <w:t>la</w:t>
      </w:r>
      <w:r w:rsidR="00E6233D" w:rsidRPr="0031792F">
        <w:rPr>
          <w:rFonts w:ascii="Arial" w:hAnsi="Arial" w:cs="Arial"/>
          <w:sz w:val="22"/>
          <w:szCs w:val="22"/>
        </w:rPr>
        <w:t xml:space="preserve"> responsabilidad</w:t>
      </w:r>
      <w:r w:rsidRPr="0031792F">
        <w:rPr>
          <w:rFonts w:ascii="Arial" w:hAnsi="Arial" w:cs="Arial"/>
          <w:sz w:val="22"/>
          <w:szCs w:val="22"/>
        </w:rPr>
        <w:t xml:space="preserve"> del INE</w:t>
      </w:r>
      <w:r w:rsidR="00E6233D" w:rsidRPr="0031792F">
        <w:rPr>
          <w:rFonts w:ascii="Arial" w:hAnsi="Arial" w:cs="Arial"/>
          <w:sz w:val="22"/>
          <w:szCs w:val="22"/>
        </w:rPr>
        <w:t>.</w:t>
      </w:r>
    </w:p>
    <w:p w:rsidR="00E6233D" w:rsidRPr="0031792F" w:rsidRDefault="00E6233D" w:rsidP="00E6233D">
      <w:pPr>
        <w:widowControl/>
        <w:autoSpaceDE/>
        <w:autoSpaceDN/>
        <w:jc w:val="both"/>
        <w:rPr>
          <w:rFonts w:ascii="Arial" w:hAnsi="Arial" w:cs="Arial"/>
          <w:sz w:val="22"/>
          <w:szCs w:val="22"/>
        </w:rPr>
      </w:pPr>
    </w:p>
    <w:p w:rsidR="00E6233D" w:rsidRPr="0031792F" w:rsidRDefault="00E6233D" w:rsidP="00E6233D">
      <w:pPr>
        <w:widowControl/>
        <w:autoSpaceDE/>
        <w:autoSpaceDN/>
        <w:jc w:val="both"/>
        <w:rPr>
          <w:rFonts w:ascii="Arial" w:hAnsi="Arial" w:cs="Arial"/>
          <w:sz w:val="22"/>
          <w:szCs w:val="22"/>
        </w:rPr>
      </w:pPr>
      <w:r w:rsidRPr="0031792F">
        <w:rPr>
          <w:rFonts w:ascii="Arial" w:hAnsi="Arial" w:cs="Arial"/>
          <w:b/>
          <w:sz w:val="22"/>
          <w:szCs w:val="22"/>
        </w:rPr>
        <w:t xml:space="preserve">Lic. David Olivo Arrieta, </w:t>
      </w:r>
      <w:r w:rsidR="00BE70F5">
        <w:rPr>
          <w:rFonts w:ascii="Arial" w:hAnsi="Arial" w:cs="Arial"/>
          <w:b/>
          <w:i/>
          <w:iCs/>
          <w:sz w:val="22"/>
          <w:szCs w:val="22"/>
        </w:rPr>
        <w:t>consejero</w:t>
      </w:r>
      <w:r w:rsidRPr="0031792F">
        <w:rPr>
          <w:rFonts w:ascii="Arial" w:hAnsi="Arial" w:cs="Arial"/>
          <w:b/>
          <w:i/>
          <w:iCs/>
          <w:sz w:val="22"/>
          <w:szCs w:val="22"/>
        </w:rPr>
        <w:t xml:space="preserve"> del Poder Legislativo del </w:t>
      </w:r>
      <w:proofErr w:type="gramStart"/>
      <w:r w:rsidR="00BE70F5">
        <w:rPr>
          <w:rFonts w:ascii="Arial" w:hAnsi="Arial" w:cs="Arial"/>
          <w:b/>
          <w:i/>
          <w:iCs/>
          <w:sz w:val="22"/>
          <w:szCs w:val="22"/>
        </w:rPr>
        <w:t>PAN</w:t>
      </w:r>
      <w:r w:rsidR="00CD3426" w:rsidRPr="0031792F">
        <w:rPr>
          <w:rFonts w:ascii="Arial" w:hAnsi="Arial" w:cs="Arial"/>
          <w:b/>
          <w:i/>
          <w:iCs/>
          <w:sz w:val="22"/>
          <w:szCs w:val="22"/>
        </w:rPr>
        <w:t>.-</w:t>
      </w:r>
      <w:proofErr w:type="gramEnd"/>
      <w:r w:rsidRPr="0031792F">
        <w:rPr>
          <w:rFonts w:ascii="Arial" w:hAnsi="Arial" w:cs="Arial"/>
          <w:sz w:val="22"/>
          <w:szCs w:val="22"/>
        </w:rPr>
        <w:t xml:space="preserve"> </w:t>
      </w:r>
      <w:r w:rsidR="00024B51" w:rsidRPr="0031792F">
        <w:rPr>
          <w:rFonts w:ascii="Arial" w:hAnsi="Arial" w:cs="Arial"/>
          <w:sz w:val="22"/>
          <w:szCs w:val="22"/>
        </w:rPr>
        <w:t>En lo relativo</w:t>
      </w:r>
      <w:r w:rsidRPr="0031792F">
        <w:rPr>
          <w:rFonts w:ascii="Arial" w:hAnsi="Arial" w:cs="Arial"/>
          <w:sz w:val="22"/>
          <w:szCs w:val="22"/>
        </w:rPr>
        <w:t xml:space="preserve"> al tema de la paridad</w:t>
      </w:r>
      <w:r w:rsidR="00024B51" w:rsidRPr="0031792F">
        <w:rPr>
          <w:rFonts w:ascii="Arial" w:hAnsi="Arial" w:cs="Arial"/>
          <w:sz w:val="22"/>
          <w:szCs w:val="22"/>
        </w:rPr>
        <w:t xml:space="preserve">, consideró que lo </w:t>
      </w:r>
      <w:r w:rsidRPr="0031792F">
        <w:rPr>
          <w:rFonts w:ascii="Arial" w:hAnsi="Arial" w:cs="Arial"/>
          <w:sz w:val="22"/>
          <w:szCs w:val="22"/>
        </w:rPr>
        <w:t xml:space="preserve">dejó muy claro el Consejero </w:t>
      </w:r>
      <w:r w:rsidR="00024B51" w:rsidRPr="0031792F">
        <w:rPr>
          <w:rFonts w:ascii="Arial" w:hAnsi="Arial" w:cs="Arial"/>
          <w:sz w:val="22"/>
          <w:szCs w:val="22"/>
        </w:rPr>
        <w:t xml:space="preserve">Electoral, Mtro. </w:t>
      </w:r>
      <w:r w:rsidRPr="0031792F">
        <w:rPr>
          <w:rFonts w:ascii="Arial" w:hAnsi="Arial" w:cs="Arial"/>
          <w:sz w:val="22"/>
          <w:szCs w:val="22"/>
        </w:rPr>
        <w:t>Jaime Rivera</w:t>
      </w:r>
      <w:r w:rsidR="00024B51" w:rsidRPr="0031792F">
        <w:rPr>
          <w:rFonts w:ascii="Arial" w:hAnsi="Arial" w:cs="Arial"/>
          <w:sz w:val="22"/>
          <w:szCs w:val="22"/>
        </w:rPr>
        <w:t xml:space="preserve"> Velázquez</w:t>
      </w:r>
      <w:r w:rsidRPr="0031792F">
        <w:rPr>
          <w:rFonts w:ascii="Arial" w:hAnsi="Arial" w:cs="Arial"/>
          <w:sz w:val="22"/>
          <w:szCs w:val="22"/>
        </w:rPr>
        <w:t>.</w:t>
      </w:r>
    </w:p>
    <w:p w:rsidR="00E6233D" w:rsidRPr="0031792F" w:rsidRDefault="00E6233D" w:rsidP="00E6233D">
      <w:pPr>
        <w:widowControl/>
        <w:autoSpaceDE/>
        <w:autoSpaceDN/>
        <w:jc w:val="both"/>
        <w:rPr>
          <w:rFonts w:ascii="Arial" w:hAnsi="Arial" w:cs="Arial"/>
          <w:sz w:val="22"/>
          <w:szCs w:val="22"/>
        </w:rPr>
      </w:pPr>
    </w:p>
    <w:p w:rsidR="00E6233D" w:rsidRPr="0031792F" w:rsidRDefault="00024B51" w:rsidP="00E6233D">
      <w:pPr>
        <w:widowControl/>
        <w:autoSpaceDE/>
        <w:autoSpaceDN/>
        <w:jc w:val="both"/>
        <w:rPr>
          <w:rFonts w:ascii="Arial" w:hAnsi="Arial" w:cs="Arial"/>
          <w:sz w:val="22"/>
          <w:szCs w:val="22"/>
        </w:rPr>
      </w:pPr>
      <w:r w:rsidRPr="0031792F">
        <w:rPr>
          <w:rFonts w:ascii="Arial" w:hAnsi="Arial" w:cs="Arial"/>
          <w:sz w:val="22"/>
          <w:szCs w:val="22"/>
        </w:rPr>
        <w:t>Manifestó que</w:t>
      </w:r>
      <w:r w:rsidR="00923948">
        <w:rPr>
          <w:rFonts w:ascii="Arial" w:hAnsi="Arial" w:cs="Arial"/>
          <w:sz w:val="22"/>
          <w:szCs w:val="22"/>
        </w:rPr>
        <w:t>,</w:t>
      </w:r>
      <w:r w:rsidR="00E6233D" w:rsidRPr="0031792F">
        <w:rPr>
          <w:rFonts w:ascii="Arial" w:hAnsi="Arial" w:cs="Arial"/>
          <w:sz w:val="22"/>
          <w:szCs w:val="22"/>
        </w:rPr>
        <w:t xml:space="preserve"> a nombre del Poder Legislativo de</w:t>
      </w:r>
      <w:r w:rsidRPr="0031792F">
        <w:rPr>
          <w:rFonts w:ascii="Arial" w:hAnsi="Arial" w:cs="Arial"/>
          <w:sz w:val="22"/>
          <w:szCs w:val="22"/>
        </w:rPr>
        <w:t>l PAN acompañaba</w:t>
      </w:r>
      <w:r w:rsidR="00E6233D" w:rsidRPr="0031792F">
        <w:rPr>
          <w:rFonts w:ascii="Arial" w:hAnsi="Arial" w:cs="Arial"/>
          <w:sz w:val="22"/>
          <w:szCs w:val="22"/>
        </w:rPr>
        <w:t xml:space="preserve"> este </w:t>
      </w:r>
      <w:r w:rsidR="00923948">
        <w:rPr>
          <w:rFonts w:ascii="Arial" w:hAnsi="Arial" w:cs="Arial"/>
          <w:sz w:val="22"/>
          <w:szCs w:val="22"/>
        </w:rPr>
        <w:t>P</w:t>
      </w:r>
      <w:r w:rsidR="00E6233D" w:rsidRPr="0031792F">
        <w:rPr>
          <w:rFonts w:ascii="Arial" w:hAnsi="Arial" w:cs="Arial"/>
          <w:sz w:val="22"/>
          <w:szCs w:val="22"/>
        </w:rPr>
        <w:t xml:space="preserve">royecto de </w:t>
      </w:r>
      <w:r w:rsidR="00923948">
        <w:rPr>
          <w:rFonts w:ascii="Arial" w:hAnsi="Arial" w:cs="Arial"/>
          <w:sz w:val="22"/>
          <w:szCs w:val="22"/>
        </w:rPr>
        <w:t>A</w:t>
      </w:r>
      <w:r w:rsidR="00E6233D" w:rsidRPr="0031792F">
        <w:rPr>
          <w:rFonts w:ascii="Arial" w:hAnsi="Arial" w:cs="Arial"/>
          <w:sz w:val="22"/>
          <w:szCs w:val="22"/>
        </w:rPr>
        <w:t>cuerdo que aprueba la creación e integración de</w:t>
      </w:r>
      <w:r w:rsidRPr="0031792F">
        <w:rPr>
          <w:rFonts w:ascii="Arial" w:hAnsi="Arial" w:cs="Arial"/>
          <w:sz w:val="22"/>
          <w:szCs w:val="22"/>
        </w:rPr>
        <w:t xml:space="preserve">l COTECORA, en </w:t>
      </w:r>
      <w:r w:rsidR="00E6233D" w:rsidRPr="0031792F">
        <w:rPr>
          <w:rFonts w:ascii="Arial" w:hAnsi="Arial" w:cs="Arial"/>
          <w:sz w:val="22"/>
          <w:szCs w:val="22"/>
        </w:rPr>
        <w:t xml:space="preserve">el proceso electoral más grande de la historia, </w:t>
      </w:r>
      <w:r w:rsidRPr="0031792F">
        <w:rPr>
          <w:rFonts w:ascii="Arial" w:hAnsi="Arial" w:cs="Arial"/>
          <w:sz w:val="22"/>
          <w:szCs w:val="22"/>
        </w:rPr>
        <w:t xml:space="preserve">lo cual </w:t>
      </w:r>
      <w:r w:rsidR="00E6233D" w:rsidRPr="0031792F">
        <w:rPr>
          <w:rFonts w:ascii="Arial" w:hAnsi="Arial" w:cs="Arial"/>
          <w:sz w:val="22"/>
          <w:szCs w:val="22"/>
        </w:rPr>
        <w:t>no hay que perder de vista esto.</w:t>
      </w:r>
    </w:p>
    <w:p w:rsidR="00E6233D" w:rsidRPr="0031792F" w:rsidRDefault="00E6233D" w:rsidP="00E6233D">
      <w:pPr>
        <w:widowControl/>
        <w:autoSpaceDE/>
        <w:autoSpaceDN/>
        <w:jc w:val="both"/>
        <w:rPr>
          <w:rFonts w:ascii="Arial" w:hAnsi="Arial" w:cs="Arial"/>
          <w:sz w:val="22"/>
          <w:szCs w:val="22"/>
        </w:rPr>
      </w:pPr>
    </w:p>
    <w:p w:rsidR="00E6233D" w:rsidRPr="0031792F" w:rsidRDefault="00024B51" w:rsidP="00E6233D">
      <w:pPr>
        <w:widowControl/>
        <w:autoSpaceDE/>
        <w:autoSpaceDN/>
        <w:jc w:val="both"/>
        <w:rPr>
          <w:rFonts w:ascii="Arial" w:hAnsi="Arial" w:cs="Arial"/>
          <w:sz w:val="22"/>
          <w:szCs w:val="22"/>
        </w:rPr>
      </w:pPr>
      <w:r w:rsidRPr="0031792F">
        <w:rPr>
          <w:rFonts w:ascii="Arial" w:hAnsi="Arial" w:cs="Arial"/>
          <w:sz w:val="22"/>
          <w:szCs w:val="22"/>
        </w:rPr>
        <w:t>Expresó que el</w:t>
      </w:r>
      <w:r w:rsidR="00E6233D" w:rsidRPr="0031792F">
        <w:rPr>
          <w:rFonts w:ascii="Arial" w:hAnsi="Arial" w:cs="Arial"/>
          <w:sz w:val="22"/>
          <w:szCs w:val="22"/>
        </w:rPr>
        <w:t xml:space="preserve"> reto que ese Comité tendrá no es menor, ya que como </w:t>
      </w:r>
      <w:r w:rsidR="000C278C" w:rsidRPr="0031792F">
        <w:rPr>
          <w:rFonts w:ascii="Arial" w:hAnsi="Arial" w:cs="Arial"/>
          <w:sz w:val="22"/>
          <w:szCs w:val="22"/>
        </w:rPr>
        <w:t>se</w:t>
      </w:r>
      <w:r w:rsidR="00E6233D" w:rsidRPr="0031792F">
        <w:rPr>
          <w:rFonts w:ascii="Arial" w:hAnsi="Arial" w:cs="Arial"/>
          <w:sz w:val="22"/>
          <w:szCs w:val="22"/>
        </w:rPr>
        <w:t xml:space="preserve"> menciona en </w:t>
      </w:r>
      <w:r w:rsidR="000C278C" w:rsidRPr="0031792F">
        <w:rPr>
          <w:rFonts w:ascii="Arial" w:hAnsi="Arial" w:cs="Arial"/>
          <w:sz w:val="22"/>
          <w:szCs w:val="22"/>
        </w:rPr>
        <w:t>el</w:t>
      </w:r>
      <w:r w:rsidR="00E6233D" w:rsidRPr="0031792F">
        <w:rPr>
          <w:rFonts w:ascii="Arial" w:hAnsi="Arial" w:cs="Arial"/>
          <w:sz w:val="22"/>
          <w:szCs w:val="22"/>
        </w:rPr>
        <w:t xml:space="preserve"> </w:t>
      </w:r>
      <w:r w:rsidR="00923948">
        <w:rPr>
          <w:rFonts w:ascii="Arial" w:hAnsi="Arial" w:cs="Arial"/>
          <w:sz w:val="22"/>
          <w:szCs w:val="22"/>
        </w:rPr>
        <w:t>A</w:t>
      </w:r>
      <w:r w:rsidR="00E6233D" w:rsidRPr="0031792F">
        <w:rPr>
          <w:rFonts w:ascii="Arial" w:hAnsi="Arial" w:cs="Arial"/>
          <w:sz w:val="22"/>
          <w:szCs w:val="22"/>
        </w:rPr>
        <w:t xml:space="preserve">nexo </w:t>
      </w:r>
      <w:r w:rsidR="00923948">
        <w:rPr>
          <w:rFonts w:ascii="Arial" w:hAnsi="Arial" w:cs="Arial"/>
          <w:sz w:val="22"/>
          <w:szCs w:val="22"/>
        </w:rPr>
        <w:t>del Proyecto de Acuerdo,</w:t>
      </w:r>
      <w:r w:rsidR="00E6233D" w:rsidRPr="0031792F">
        <w:rPr>
          <w:rFonts w:ascii="Arial" w:hAnsi="Arial" w:cs="Arial"/>
          <w:sz w:val="22"/>
          <w:szCs w:val="22"/>
        </w:rPr>
        <w:t xml:space="preserve"> serán 16 ejercicio</w:t>
      </w:r>
      <w:r w:rsidR="000C278C" w:rsidRPr="0031792F">
        <w:rPr>
          <w:rFonts w:ascii="Arial" w:hAnsi="Arial" w:cs="Arial"/>
          <w:sz w:val="22"/>
          <w:szCs w:val="22"/>
        </w:rPr>
        <w:t>s de conteo rápido:</w:t>
      </w:r>
      <w:r w:rsidR="00E6233D" w:rsidRPr="0031792F">
        <w:rPr>
          <w:rFonts w:ascii="Arial" w:hAnsi="Arial" w:cs="Arial"/>
          <w:sz w:val="22"/>
          <w:szCs w:val="22"/>
        </w:rPr>
        <w:t xml:space="preserve"> una elección federal de diputaciones y 15 elecciones locales de gubernatura, y </w:t>
      </w:r>
      <w:r w:rsidR="000C278C" w:rsidRPr="0031792F">
        <w:rPr>
          <w:rFonts w:ascii="Arial" w:hAnsi="Arial" w:cs="Arial"/>
          <w:sz w:val="22"/>
          <w:szCs w:val="22"/>
        </w:rPr>
        <w:t>dijo confiar</w:t>
      </w:r>
      <w:r w:rsidR="00E6233D" w:rsidRPr="0031792F">
        <w:rPr>
          <w:rFonts w:ascii="Arial" w:hAnsi="Arial" w:cs="Arial"/>
          <w:sz w:val="22"/>
          <w:szCs w:val="22"/>
        </w:rPr>
        <w:t xml:space="preserve"> en que se coordinará de la mejor forma posible, a fin de que los ejercicios de los conteos rápidos que se realicen</w:t>
      </w:r>
      <w:r w:rsidR="000C278C" w:rsidRPr="0031792F">
        <w:rPr>
          <w:rFonts w:ascii="Arial" w:hAnsi="Arial" w:cs="Arial"/>
          <w:sz w:val="22"/>
          <w:szCs w:val="22"/>
        </w:rPr>
        <w:t>,</w:t>
      </w:r>
      <w:r w:rsidR="00E6233D" w:rsidRPr="0031792F">
        <w:rPr>
          <w:rFonts w:ascii="Arial" w:hAnsi="Arial" w:cs="Arial"/>
          <w:sz w:val="22"/>
          <w:szCs w:val="22"/>
        </w:rPr>
        <w:t xml:space="preserve"> cumplan con el cabal objetivo de producir certeras estimaciones del porcentaje de las votaciones y del porcentaje de participación ciudadana.</w:t>
      </w:r>
    </w:p>
    <w:p w:rsidR="00E6233D" w:rsidRPr="0031792F" w:rsidRDefault="00E6233D" w:rsidP="00E6233D">
      <w:pPr>
        <w:widowControl/>
        <w:autoSpaceDE/>
        <w:autoSpaceDN/>
        <w:jc w:val="both"/>
        <w:rPr>
          <w:rFonts w:ascii="Arial" w:hAnsi="Arial" w:cs="Arial"/>
          <w:sz w:val="22"/>
          <w:szCs w:val="22"/>
        </w:rPr>
      </w:pPr>
    </w:p>
    <w:p w:rsidR="00E6233D" w:rsidRPr="0031792F" w:rsidRDefault="000C278C" w:rsidP="00E6233D">
      <w:pPr>
        <w:widowControl/>
        <w:autoSpaceDE/>
        <w:autoSpaceDN/>
        <w:jc w:val="both"/>
        <w:rPr>
          <w:rFonts w:ascii="Arial" w:hAnsi="Arial" w:cs="Arial"/>
          <w:sz w:val="22"/>
          <w:szCs w:val="22"/>
        </w:rPr>
      </w:pPr>
      <w:r w:rsidRPr="0031792F">
        <w:rPr>
          <w:rFonts w:ascii="Arial" w:hAnsi="Arial" w:cs="Arial"/>
          <w:sz w:val="22"/>
          <w:szCs w:val="22"/>
        </w:rPr>
        <w:t>Señaló estar cierto</w:t>
      </w:r>
      <w:r w:rsidR="00E6233D" w:rsidRPr="0031792F">
        <w:rPr>
          <w:rFonts w:ascii="Arial" w:hAnsi="Arial" w:cs="Arial"/>
          <w:sz w:val="22"/>
          <w:szCs w:val="22"/>
        </w:rPr>
        <w:t xml:space="preserve"> de que al igual que el resto de los trabajos que ha cumplido </w:t>
      </w:r>
      <w:r w:rsidRPr="0031792F">
        <w:rPr>
          <w:rFonts w:ascii="Arial" w:hAnsi="Arial" w:cs="Arial"/>
          <w:sz w:val="22"/>
          <w:szCs w:val="22"/>
        </w:rPr>
        <w:t>la CRFE</w:t>
      </w:r>
      <w:r w:rsidR="00E6233D" w:rsidRPr="0031792F">
        <w:rPr>
          <w:rFonts w:ascii="Arial" w:hAnsi="Arial" w:cs="Arial"/>
          <w:sz w:val="22"/>
          <w:szCs w:val="22"/>
        </w:rPr>
        <w:t xml:space="preserve"> y que </w:t>
      </w:r>
      <w:r w:rsidRPr="0031792F">
        <w:rPr>
          <w:rFonts w:ascii="Arial" w:hAnsi="Arial" w:cs="Arial"/>
          <w:sz w:val="22"/>
          <w:szCs w:val="22"/>
        </w:rPr>
        <w:t>se pudo</w:t>
      </w:r>
      <w:r w:rsidR="00E6233D" w:rsidRPr="0031792F">
        <w:rPr>
          <w:rFonts w:ascii="Arial" w:hAnsi="Arial" w:cs="Arial"/>
          <w:sz w:val="22"/>
          <w:szCs w:val="22"/>
        </w:rPr>
        <w:t xml:space="preserve"> apreciar en el punto anterior, será cumplido con todas sus actividades preliminares, integrales y a fin como un ejercicio matemático realizado con el rigor científico, tecnológico que amerita, por tratarse de estimaciones probabilísticas.</w:t>
      </w:r>
    </w:p>
    <w:p w:rsidR="00E6233D" w:rsidRPr="0031792F" w:rsidRDefault="00E6233D" w:rsidP="00E6233D">
      <w:pPr>
        <w:widowControl/>
        <w:autoSpaceDE/>
        <w:autoSpaceDN/>
        <w:jc w:val="both"/>
        <w:rPr>
          <w:rFonts w:ascii="Arial" w:hAnsi="Arial" w:cs="Arial"/>
          <w:sz w:val="22"/>
          <w:szCs w:val="22"/>
        </w:rPr>
      </w:pPr>
    </w:p>
    <w:p w:rsidR="00E6233D" w:rsidRPr="0031792F" w:rsidRDefault="000C278C" w:rsidP="00E6233D">
      <w:pPr>
        <w:widowControl/>
        <w:autoSpaceDE/>
        <w:autoSpaceDN/>
        <w:jc w:val="both"/>
        <w:rPr>
          <w:rFonts w:ascii="Arial" w:hAnsi="Arial" w:cs="Arial"/>
          <w:sz w:val="22"/>
          <w:szCs w:val="22"/>
        </w:rPr>
      </w:pPr>
      <w:r w:rsidRPr="0031792F">
        <w:rPr>
          <w:rFonts w:ascii="Arial" w:hAnsi="Arial" w:cs="Arial"/>
          <w:sz w:val="22"/>
          <w:szCs w:val="22"/>
        </w:rPr>
        <w:t xml:space="preserve">Destacó la importancia que representa para los </w:t>
      </w:r>
      <w:r w:rsidR="00923948">
        <w:rPr>
          <w:rFonts w:ascii="Arial" w:hAnsi="Arial" w:cs="Arial"/>
          <w:sz w:val="22"/>
          <w:szCs w:val="22"/>
        </w:rPr>
        <w:t>P</w:t>
      </w:r>
      <w:r w:rsidRPr="0031792F">
        <w:rPr>
          <w:rFonts w:ascii="Arial" w:hAnsi="Arial" w:cs="Arial"/>
          <w:sz w:val="22"/>
          <w:szCs w:val="22"/>
        </w:rPr>
        <w:t xml:space="preserve">artidos </w:t>
      </w:r>
      <w:r w:rsidR="00923948">
        <w:rPr>
          <w:rFonts w:ascii="Arial" w:hAnsi="Arial" w:cs="Arial"/>
          <w:sz w:val="22"/>
          <w:szCs w:val="22"/>
        </w:rPr>
        <w:t>P</w:t>
      </w:r>
      <w:r w:rsidRPr="0031792F">
        <w:rPr>
          <w:rFonts w:ascii="Arial" w:hAnsi="Arial" w:cs="Arial"/>
          <w:sz w:val="22"/>
          <w:szCs w:val="22"/>
        </w:rPr>
        <w:t>olíticos y</w:t>
      </w:r>
      <w:r w:rsidR="00923948">
        <w:rPr>
          <w:rFonts w:ascii="Arial" w:hAnsi="Arial" w:cs="Arial"/>
          <w:sz w:val="22"/>
          <w:szCs w:val="22"/>
        </w:rPr>
        <w:t>,</w:t>
      </w:r>
      <w:r w:rsidRPr="0031792F">
        <w:rPr>
          <w:rFonts w:ascii="Arial" w:hAnsi="Arial" w:cs="Arial"/>
          <w:sz w:val="22"/>
          <w:szCs w:val="22"/>
        </w:rPr>
        <w:t xml:space="preserve"> en particular</w:t>
      </w:r>
      <w:r w:rsidR="00923948">
        <w:rPr>
          <w:rFonts w:ascii="Arial" w:hAnsi="Arial" w:cs="Arial"/>
          <w:sz w:val="22"/>
          <w:szCs w:val="22"/>
        </w:rPr>
        <w:t>,</w:t>
      </w:r>
      <w:r w:rsidRPr="0031792F">
        <w:rPr>
          <w:rFonts w:ascii="Arial" w:hAnsi="Arial" w:cs="Arial"/>
          <w:sz w:val="22"/>
          <w:szCs w:val="22"/>
        </w:rPr>
        <w:t xml:space="preserve"> para el PAN</w:t>
      </w:r>
      <w:r w:rsidR="00E6233D" w:rsidRPr="0031792F">
        <w:rPr>
          <w:rFonts w:ascii="Arial" w:hAnsi="Arial" w:cs="Arial"/>
          <w:sz w:val="22"/>
          <w:szCs w:val="22"/>
        </w:rPr>
        <w:t xml:space="preserve">, pero sobre todo </w:t>
      </w:r>
      <w:r w:rsidRPr="0031792F">
        <w:rPr>
          <w:rFonts w:ascii="Arial" w:hAnsi="Arial" w:cs="Arial"/>
          <w:sz w:val="22"/>
          <w:szCs w:val="22"/>
        </w:rPr>
        <w:t xml:space="preserve">para la ciudadanía, </w:t>
      </w:r>
      <w:r w:rsidR="00E6233D" w:rsidRPr="0031792F">
        <w:rPr>
          <w:rFonts w:ascii="Arial" w:hAnsi="Arial" w:cs="Arial"/>
          <w:sz w:val="22"/>
          <w:szCs w:val="22"/>
        </w:rPr>
        <w:t>el contar con datos preliminares oportunos, objetivos y matemáticamente obtenidos sobre los resultados ciertos de las votaciones que, en gran medida, decidirán el rumbo de México.</w:t>
      </w:r>
    </w:p>
    <w:p w:rsidR="00E6233D" w:rsidRPr="0031792F" w:rsidRDefault="00E6233D" w:rsidP="00E6233D">
      <w:pPr>
        <w:widowControl/>
        <w:autoSpaceDE/>
        <w:autoSpaceDN/>
        <w:jc w:val="both"/>
        <w:rPr>
          <w:rFonts w:ascii="Arial" w:hAnsi="Arial" w:cs="Arial"/>
          <w:sz w:val="22"/>
          <w:szCs w:val="22"/>
        </w:rPr>
      </w:pPr>
    </w:p>
    <w:p w:rsidR="00E6233D" w:rsidRPr="0031792F" w:rsidRDefault="000C278C" w:rsidP="00E6233D">
      <w:pPr>
        <w:widowControl/>
        <w:autoSpaceDE/>
        <w:autoSpaceDN/>
        <w:jc w:val="both"/>
        <w:rPr>
          <w:rFonts w:ascii="Arial" w:hAnsi="Arial" w:cs="Arial"/>
          <w:sz w:val="22"/>
          <w:szCs w:val="22"/>
        </w:rPr>
      </w:pPr>
      <w:r w:rsidRPr="0031792F">
        <w:rPr>
          <w:rFonts w:ascii="Arial" w:hAnsi="Arial" w:cs="Arial"/>
          <w:sz w:val="22"/>
          <w:szCs w:val="22"/>
        </w:rPr>
        <w:t xml:space="preserve">En consecuencia, </w:t>
      </w:r>
      <w:r w:rsidR="00923948">
        <w:rPr>
          <w:rFonts w:ascii="Arial" w:hAnsi="Arial" w:cs="Arial"/>
          <w:sz w:val="22"/>
          <w:szCs w:val="22"/>
        </w:rPr>
        <w:t>otorgó</w:t>
      </w:r>
      <w:r w:rsidRPr="0031792F">
        <w:rPr>
          <w:rFonts w:ascii="Arial" w:hAnsi="Arial" w:cs="Arial"/>
          <w:sz w:val="22"/>
          <w:szCs w:val="22"/>
        </w:rPr>
        <w:t xml:space="preserve"> su</w:t>
      </w:r>
      <w:r w:rsidR="00E6233D" w:rsidRPr="0031792F">
        <w:rPr>
          <w:rFonts w:ascii="Arial" w:hAnsi="Arial" w:cs="Arial"/>
          <w:sz w:val="22"/>
          <w:szCs w:val="22"/>
        </w:rPr>
        <w:t xml:space="preserve"> voto de confianza para el equipo de </w:t>
      </w:r>
      <w:r w:rsidR="009311AC" w:rsidRPr="0031792F">
        <w:rPr>
          <w:rFonts w:ascii="Arial" w:hAnsi="Arial" w:cs="Arial"/>
          <w:sz w:val="22"/>
          <w:szCs w:val="22"/>
        </w:rPr>
        <w:t xml:space="preserve">expertas y </w:t>
      </w:r>
      <w:r w:rsidR="00E6233D" w:rsidRPr="0031792F">
        <w:rPr>
          <w:rFonts w:ascii="Arial" w:hAnsi="Arial" w:cs="Arial"/>
          <w:sz w:val="22"/>
          <w:szCs w:val="22"/>
        </w:rPr>
        <w:t>expertos perfilado pa</w:t>
      </w:r>
      <w:r w:rsidR="009311AC" w:rsidRPr="0031792F">
        <w:rPr>
          <w:rFonts w:ascii="Arial" w:hAnsi="Arial" w:cs="Arial"/>
          <w:sz w:val="22"/>
          <w:szCs w:val="22"/>
        </w:rPr>
        <w:t>ra realizar la ardua encomienda</w:t>
      </w:r>
      <w:r w:rsidR="00E6233D" w:rsidRPr="0031792F">
        <w:rPr>
          <w:rFonts w:ascii="Arial" w:hAnsi="Arial" w:cs="Arial"/>
          <w:sz w:val="22"/>
          <w:szCs w:val="22"/>
        </w:rPr>
        <w:t xml:space="preserve">, </w:t>
      </w:r>
      <w:r w:rsidR="009311AC" w:rsidRPr="0031792F">
        <w:rPr>
          <w:rFonts w:ascii="Arial" w:hAnsi="Arial" w:cs="Arial"/>
          <w:sz w:val="22"/>
          <w:szCs w:val="22"/>
        </w:rPr>
        <w:t xml:space="preserve">los cuales consideró que </w:t>
      </w:r>
      <w:r w:rsidR="00E6233D" w:rsidRPr="0031792F">
        <w:rPr>
          <w:rFonts w:ascii="Arial" w:hAnsi="Arial" w:cs="Arial"/>
          <w:sz w:val="22"/>
          <w:szCs w:val="22"/>
        </w:rPr>
        <w:t xml:space="preserve">después de un análisis de las síntesis curriculares y dictámenes expuestos reúnen los requisitos indispensables para conformar el </w:t>
      </w:r>
      <w:r w:rsidR="009311AC" w:rsidRPr="0031792F">
        <w:rPr>
          <w:rFonts w:ascii="Arial" w:hAnsi="Arial" w:cs="Arial"/>
          <w:sz w:val="22"/>
          <w:szCs w:val="22"/>
        </w:rPr>
        <w:t>COTECORA</w:t>
      </w:r>
      <w:r w:rsidR="00E6233D" w:rsidRPr="0031792F">
        <w:rPr>
          <w:rFonts w:ascii="Arial" w:hAnsi="Arial" w:cs="Arial"/>
          <w:sz w:val="22"/>
          <w:szCs w:val="22"/>
        </w:rPr>
        <w:t xml:space="preserve"> </w:t>
      </w:r>
      <w:r w:rsidR="00923948">
        <w:rPr>
          <w:rFonts w:ascii="Arial" w:hAnsi="Arial" w:cs="Arial"/>
          <w:sz w:val="22"/>
          <w:szCs w:val="22"/>
        </w:rPr>
        <w:t xml:space="preserve">para los PEF y PEL </w:t>
      </w:r>
      <w:r w:rsidR="00E6233D" w:rsidRPr="0031792F">
        <w:rPr>
          <w:rFonts w:ascii="Arial" w:hAnsi="Arial" w:cs="Arial"/>
          <w:sz w:val="22"/>
          <w:szCs w:val="22"/>
        </w:rPr>
        <w:t>2020-2021, ya que tienen los conocimientos, aptitudes y experiencias necesarias para desempeñar las actividades de asesoría técnica, científica y tec</w:t>
      </w:r>
      <w:r w:rsidR="009311AC" w:rsidRPr="0031792F">
        <w:rPr>
          <w:rFonts w:ascii="Arial" w:hAnsi="Arial" w:cs="Arial"/>
          <w:sz w:val="22"/>
          <w:szCs w:val="22"/>
        </w:rPr>
        <w:t>nológica de este órgano técnico.</w:t>
      </w:r>
    </w:p>
    <w:p w:rsidR="00E6233D" w:rsidRPr="0031792F" w:rsidRDefault="00E6233D" w:rsidP="00E6233D">
      <w:pPr>
        <w:widowControl/>
        <w:autoSpaceDE/>
        <w:autoSpaceDN/>
        <w:jc w:val="both"/>
        <w:rPr>
          <w:rFonts w:ascii="Arial" w:hAnsi="Arial" w:cs="Arial"/>
          <w:sz w:val="22"/>
          <w:szCs w:val="22"/>
        </w:rPr>
      </w:pPr>
    </w:p>
    <w:p w:rsidR="00E6233D" w:rsidRPr="0031792F" w:rsidRDefault="00923948" w:rsidP="00E6233D">
      <w:pPr>
        <w:widowControl/>
        <w:autoSpaceDE/>
        <w:autoSpaceDN/>
        <w:jc w:val="both"/>
        <w:rPr>
          <w:rFonts w:ascii="Arial" w:hAnsi="Arial" w:cs="Arial"/>
          <w:sz w:val="22"/>
          <w:szCs w:val="22"/>
        </w:rPr>
      </w:pPr>
      <w:r>
        <w:rPr>
          <w:rFonts w:ascii="Arial" w:hAnsi="Arial" w:cs="Arial"/>
          <w:sz w:val="22"/>
          <w:szCs w:val="22"/>
        </w:rPr>
        <w:t xml:space="preserve">A manera de </w:t>
      </w:r>
      <w:r w:rsidR="009311AC" w:rsidRPr="0031792F">
        <w:rPr>
          <w:rFonts w:ascii="Arial" w:hAnsi="Arial" w:cs="Arial"/>
          <w:sz w:val="22"/>
          <w:szCs w:val="22"/>
        </w:rPr>
        <w:t xml:space="preserve">conclusión, </w:t>
      </w:r>
      <w:r>
        <w:rPr>
          <w:rFonts w:ascii="Arial" w:hAnsi="Arial" w:cs="Arial"/>
          <w:sz w:val="22"/>
          <w:szCs w:val="22"/>
        </w:rPr>
        <w:t>confió</w:t>
      </w:r>
      <w:r w:rsidR="00E6233D" w:rsidRPr="0031792F">
        <w:rPr>
          <w:rFonts w:ascii="Arial" w:hAnsi="Arial" w:cs="Arial"/>
          <w:sz w:val="22"/>
          <w:szCs w:val="22"/>
        </w:rPr>
        <w:t xml:space="preserve"> en su experiencia y compromiso por sacar este gran trabajo para la ciudadanía el día de la jornada electoral.</w:t>
      </w:r>
    </w:p>
    <w:p w:rsidR="00E6233D" w:rsidRPr="0031792F" w:rsidRDefault="00E6233D" w:rsidP="00E6233D">
      <w:pPr>
        <w:widowControl/>
        <w:autoSpaceDE/>
        <w:autoSpaceDN/>
        <w:jc w:val="both"/>
        <w:rPr>
          <w:rFonts w:ascii="Arial" w:hAnsi="Arial" w:cs="Arial"/>
          <w:sz w:val="22"/>
          <w:szCs w:val="22"/>
        </w:rPr>
      </w:pPr>
    </w:p>
    <w:p w:rsidR="00E6233D" w:rsidRPr="0031792F" w:rsidRDefault="00E6233D" w:rsidP="00E6233D">
      <w:pPr>
        <w:widowControl/>
        <w:autoSpaceDE/>
        <w:autoSpaceDN/>
        <w:jc w:val="both"/>
        <w:rPr>
          <w:rFonts w:ascii="Arial" w:hAnsi="Arial" w:cs="Arial"/>
          <w:sz w:val="22"/>
          <w:szCs w:val="22"/>
        </w:rPr>
      </w:pPr>
      <w:r w:rsidRPr="0031792F">
        <w:rPr>
          <w:rFonts w:ascii="Arial" w:hAnsi="Arial" w:cs="Arial"/>
          <w:b/>
          <w:sz w:val="22"/>
          <w:szCs w:val="22"/>
        </w:rPr>
        <w:t xml:space="preserve">Lic. Luis Enrique Mena Calderón, </w:t>
      </w:r>
      <w:r w:rsidR="00BE70F5">
        <w:rPr>
          <w:rFonts w:ascii="Arial" w:hAnsi="Arial" w:cs="Arial"/>
          <w:b/>
          <w:i/>
          <w:iCs/>
          <w:sz w:val="22"/>
          <w:szCs w:val="22"/>
        </w:rPr>
        <w:t>representante del PRI</w:t>
      </w:r>
      <w:r w:rsidR="00CD3426" w:rsidRPr="0031792F">
        <w:rPr>
          <w:rFonts w:ascii="Arial" w:hAnsi="Arial" w:cs="Arial"/>
          <w:b/>
          <w:i/>
          <w:iCs/>
          <w:sz w:val="22"/>
          <w:szCs w:val="22"/>
        </w:rPr>
        <w:t>.-</w:t>
      </w:r>
      <w:r w:rsidRPr="0031792F">
        <w:rPr>
          <w:rFonts w:ascii="Arial" w:hAnsi="Arial" w:cs="Arial"/>
          <w:sz w:val="22"/>
          <w:szCs w:val="22"/>
        </w:rPr>
        <w:t xml:space="preserve"> </w:t>
      </w:r>
      <w:r w:rsidR="00923948">
        <w:rPr>
          <w:rFonts w:ascii="Arial" w:hAnsi="Arial" w:cs="Arial"/>
          <w:sz w:val="22"/>
          <w:szCs w:val="22"/>
        </w:rPr>
        <w:t>En nombre de su representación partidista, i</w:t>
      </w:r>
      <w:r w:rsidR="00343596" w:rsidRPr="0031792F">
        <w:rPr>
          <w:rFonts w:ascii="Arial" w:hAnsi="Arial" w:cs="Arial"/>
          <w:sz w:val="22"/>
          <w:szCs w:val="22"/>
        </w:rPr>
        <w:t xml:space="preserve">ndicó que </w:t>
      </w:r>
      <w:r w:rsidRPr="0031792F">
        <w:rPr>
          <w:rFonts w:ascii="Arial" w:hAnsi="Arial" w:cs="Arial"/>
          <w:sz w:val="22"/>
          <w:szCs w:val="22"/>
        </w:rPr>
        <w:t xml:space="preserve">la aprobación del COTECORA </w:t>
      </w:r>
      <w:r w:rsidR="00923948">
        <w:rPr>
          <w:rFonts w:ascii="Arial" w:hAnsi="Arial" w:cs="Arial"/>
          <w:sz w:val="22"/>
          <w:szCs w:val="22"/>
        </w:rPr>
        <w:t xml:space="preserve">para los PEF y PEL 2020-2021 </w:t>
      </w:r>
      <w:r w:rsidRPr="0031792F">
        <w:rPr>
          <w:rFonts w:ascii="Arial" w:hAnsi="Arial" w:cs="Arial"/>
          <w:sz w:val="22"/>
          <w:szCs w:val="22"/>
        </w:rPr>
        <w:t xml:space="preserve">resulta oportuna y de la mayor relevancia, </w:t>
      </w:r>
      <w:r w:rsidR="00343596" w:rsidRPr="0031792F">
        <w:rPr>
          <w:rFonts w:ascii="Arial" w:hAnsi="Arial" w:cs="Arial"/>
          <w:sz w:val="22"/>
          <w:szCs w:val="22"/>
        </w:rPr>
        <w:t>para</w:t>
      </w:r>
      <w:r w:rsidRPr="0031792F">
        <w:rPr>
          <w:rFonts w:ascii="Arial" w:hAnsi="Arial" w:cs="Arial"/>
          <w:sz w:val="22"/>
          <w:szCs w:val="22"/>
        </w:rPr>
        <w:t xml:space="preserve"> que con base en procedimientos estadísticos se realicen las estimaciones sobre los resultados de votación de las elecciones federales y locales a celebrarse en </w:t>
      </w:r>
      <w:r w:rsidR="00343596" w:rsidRPr="0031792F">
        <w:rPr>
          <w:rFonts w:ascii="Arial" w:hAnsi="Arial" w:cs="Arial"/>
          <w:sz w:val="22"/>
          <w:szCs w:val="22"/>
        </w:rPr>
        <w:t xml:space="preserve">2021, estimaciones que </w:t>
      </w:r>
      <w:r w:rsidRPr="0031792F">
        <w:rPr>
          <w:rFonts w:ascii="Arial" w:hAnsi="Arial" w:cs="Arial"/>
          <w:sz w:val="22"/>
          <w:szCs w:val="22"/>
        </w:rPr>
        <w:t>realizará el COTECORA con base en rangos estadísticos sobre los resultados electorales</w:t>
      </w:r>
      <w:r w:rsidR="00343596" w:rsidRPr="0031792F">
        <w:rPr>
          <w:rFonts w:ascii="Arial" w:hAnsi="Arial" w:cs="Arial"/>
          <w:sz w:val="22"/>
          <w:szCs w:val="22"/>
        </w:rPr>
        <w:t>,</w:t>
      </w:r>
      <w:r w:rsidRPr="0031792F">
        <w:rPr>
          <w:rFonts w:ascii="Arial" w:hAnsi="Arial" w:cs="Arial"/>
          <w:sz w:val="22"/>
          <w:szCs w:val="22"/>
        </w:rPr>
        <w:t xml:space="preserve"> a partir de una muestra representativa que se tomará de las actas de escrutinio y cómputo y, en su caso, de los cuadernillos para hacer las operaciones de escrutinio y cómputo de casilla.</w:t>
      </w:r>
    </w:p>
    <w:p w:rsidR="00E6233D" w:rsidRPr="0031792F" w:rsidRDefault="00E6233D" w:rsidP="00E6233D">
      <w:pPr>
        <w:widowControl/>
        <w:autoSpaceDE/>
        <w:autoSpaceDN/>
        <w:jc w:val="both"/>
        <w:rPr>
          <w:rFonts w:ascii="Arial" w:hAnsi="Arial" w:cs="Arial"/>
          <w:sz w:val="22"/>
          <w:szCs w:val="22"/>
        </w:rPr>
      </w:pPr>
    </w:p>
    <w:p w:rsidR="00E6233D" w:rsidRPr="0031792F" w:rsidRDefault="00343596" w:rsidP="00E6233D">
      <w:pPr>
        <w:widowControl/>
        <w:autoSpaceDE/>
        <w:autoSpaceDN/>
        <w:jc w:val="both"/>
        <w:rPr>
          <w:rFonts w:ascii="Arial" w:hAnsi="Arial" w:cs="Arial"/>
          <w:sz w:val="22"/>
          <w:szCs w:val="22"/>
        </w:rPr>
      </w:pPr>
      <w:r w:rsidRPr="0031792F">
        <w:rPr>
          <w:rFonts w:ascii="Arial" w:hAnsi="Arial" w:cs="Arial"/>
          <w:sz w:val="22"/>
          <w:szCs w:val="22"/>
        </w:rPr>
        <w:t>En cuanto a</w:t>
      </w:r>
      <w:r w:rsidR="00E6233D" w:rsidRPr="0031792F">
        <w:rPr>
          <w:rFonts w:ascii="Arial" w:hAnsi="Arial" w:cs="Arial"/>
          <w:sz w:val="22"/>
          <w:szCs w:val="22"/>
        </w:rPr>
        <w:t xml:space="preserve"> la propuesta de </w:t>
      </w:r>
      <w:r w:rsidRPr="0031792F">
        <w:rPr>
          <w:rFonts w:ascii="Arial" w:hAnsi="Arial" w:cs="Arial"/>
          <w:sz w:val="22"/>
          <w:szCs w:val="22"/>
        </w:rPr>
        <w:t xml:space="preserve">11 </w:t>
      </w:r>
      <w:r w:rsidR="00E6233D" w:rsidRPr="0031792F">
        <w:rPr>
          <w:rFonts w:ascii="Arial" w:hAnsi="Arial" w:cs="Arial"/>
          <w:sz w:val="22"/>
          <w:szCs w:val="22"/>
        </w:rPr>
        <w:t>integrantes del COTECORA,</w:t>
      </w:r>
      <w:r w:rsidRPr="0031792F">
        <w:rPr>
          <w:rFonts w:ascii="Arial" w:hAnsi="Arial" w:cs="Arial"/>
          <w:sz w:val="22"/>
          <w:szCs w:val="22"/>
        </w:rPr>
        <w:t xml:space="preserve"> afirmó que su r</w:t>
      </w:r>
      <w:r w:rsidR="00E6233D" w:rsidRPr="0031792F">
        <w:rPr>
          <w:rFonts w:ascii="Arial" w:hAnsi="Arial" w:cs="Arial"/>
          <w:sz w:val="22"/>
          <w:szCs w:val="22"/>
        </w:rPr>
        <w:t>epresentación considera que es necesario debido al número de elecciones locales y federales</w:t>
      </w:r>
      <w:r w:rsidRPr="0031792F">
        <w:rPr>
          <w:rFonts w:ascii="Arial" w:hAnsi="Arial" w:cs="Arial"/>
          <w:sz w:val="22"/>
          <w:szCs w:val="22"/>
        </w:rPr>
        <w:t xml:space="preserve"> ya que</w:t>
      </w:r>
      <w:r w:rsidR="00E6233D" w:rsidRPr="0031792F">
        <w:rPr>
          <w:rFonts w:ascii="Arial" w:hAnsi="Arial" w:cs="Arial"/>
          <w:sz w:val="22"/>
          <w:szCs w:val="22"/>
        </w:rPr>
        <w:t xml:space="preserve"> será la más grande de la historia y deben presentar resultados la misma noche del día de la elección.</w:t>
      </w:r>
    </w:p>
    <w:p w:rsidR="00E6233D" w:rsidRPr="0031792F" w:rsidRDefault="00E6233D" w:rsidP="00E6233D">
      <w:pPr>
        <w:widowControl/>
        <w:autoSpaceDE/>
        <w:autoSpaceDN/>
        <w:jc w:val="both"/>
        <w:rPr>
          <w:rFonts w:ascii="Arial" w:hAnsi="Arial" w:cs="Arial"/>
          <w:sz w:val="22"/>
          <w:szCs w:val="22"/>
        </w:rPr>
      </w:pPr>
    </w:p>
    <w:p w:rsidR="00836BF6" w:rsidRPr="0031792F" w:rsidRDefault="00836BF6" w:rsidP="00E6233D">
      <w:pPr>
        <w:widowControl/>
        <w:autoSpaceDE/>
        <w:autoSpaceDN/>
        <w:jc w:val="both"/>
        <w:rPr>
          <w:rFonts w:ascii="Arial" w:hAnsi="Arial" w:cs="Arial"/>
          <w:sz w:val="22"/>
          <w:szCs w:val="22"/>
        </w:rPr>
      </w:pPr>
      <w:r w:rsidRPr="0031792F">
        <w:rPr>
          <w:rFonts w:ascii="Arial" w:hAnsi="Arial" w:cs="Arial"/>
          <w:sz w:val="22"/>
          <w:szCs w:val="22"/>
        </w:rPr>
        <w:t>Señaló que</w:t>
      </w:r>
      <w:r w:rsidR="00E6233D" w:rsidRPr="0031792F">
        <w:rPr>
          <w:rFonts w:ascii="Arial" w:hAnsi="Arial" w:cs="Arial"/>
          <w:sz w:val="22"/>
          <w:szCs w:val="22"/>
        </w:rPr>
        <w:t xml:space="preserve"> las estimaciones que presenten los miembros del COTECORA deben </w:t>
      </w:r>
      <w:r w:rsidR="00923948">
        <w:rPr>
          <w:rFonts w:ascii="Arial" w:hAnsi="Arial" w:cs="Arial"/>
          <w:sz w:val="22"/>
          <w:szCs w:val="22"/>
        </w:rPr>
        <w:t>informarse</w:t>
      </w:r>
      <w:r w:rsidR="00E6233D" w:rsidRPr="0031792F">
        <w:rPr>
          <w:rFonts w:ascii="Arial" w:hAnsi="Arial" w:cs="Arial"/>
          <w:sz w:val="22"/>
          <w:szCs w:val="22"/>
        </w:rPr>
        <w:t xml:space="preserve"> a más tardar a las 23:00 horas</w:t>
      </w:r>
      <w:r w:rsidR="00923948">
        <w:rPr>
          <w:rFonts w:ascii="Arial" w:hAnsi="Arial" w:cs="Arial"/>
          <w:sz w:val="22"/>
          <w:szCs w:val="22"/>
        </w:rPr>
        <w:t xml:space="preserve"> [del día de la elección]</w:t>
      </w:r>
      <w:r w:rsidRPr="0031792F">
        <w:rPr>
          <w:rFonts w:ascii="Arial" w:hAnsi="Arial" w:cs="Arial"/>
          <w:sz w:val="22"/>
          <w:szCs w:val="22"/>
        </w:rPr>
        <w:t>,</w:t>
      </w:r>
      <w:r w:rsidR="00E6233D" w:rsidRPr="0031792F">
        <w:rPr>
          <w:rFonts w:ascii="Arial" w:hAnsi="Arial" w:cs="Arial"/>
          <w:sz w:val="22"/>
          <w:szCs w:val="22"/>
        </w:rPr>
        <w:t xml:space="preserve"> con el fin de informar de manera oportuna los resultados de los conteos rápidos; </w:t>
      </w:r>
      <w:r w:rsidRPr="0031792F">
        <w:rPr>
          <w:rFonts w:ascii="Arial" w:hAnsi="Arial" w:cs="Arial"/>
          <w:sz w:val="22"/>
          <w:szCs w:val="22"/>
        </w:rPr>
        <w:t>y que por</w:t>
      </w:r>
      <w:r w:rsidR="00E6233D" w:rsidRPr="0031792F">
        <w:rPr>
          <w:rFonts w:ascii="Arial" w:hAnsi="Arial" w:cs="Arial"/>
          <w:sz w:val="22"/>
          <w:szCs w:val="22"/>
        </w:rPr>
        <w:t xml:space="preserve"> las entidades que tienen un huso horario diferente a</w:t>
      </w:r>
      <w:r w:rsidRPr="0031792F">
        <w:rPr>
          <w:rFonts w:ascii="Arial" w:hAnsi="Arial" w:cs="Arial"/>
          <w:sz w:val="22"/>
          <w:szCs w:val="22"/>
        </w:rPr>
        <w:t>l</w:t>
      </w:r>
      <w:r w:rsidR="00E6233D" w:rsidRPr="0031792F">
        <w:rPr>
          <w:rFonts w:ascii="Arial" w:hAnsi="Arial" w:cs="Arial"/>
          <w:sz w:val="22"/>
          <w:szCs w:val="22"/>
        </w:rPr>
        <w:t xml:space="preserve"> del centro, sería conveniente ir dando parcialidades de las entidades que se vayan concluyendo</w:t>
      </w:r>
      <w:r w:rsidRPr="0031792F">
        <w:rPr>
          <w:rFonts w:ascii="Arial" w:hAnsi="Arial" w:cs="Arial"/>
          <w:sz w:val="22"/>
          <w:szCs w:val="22"/>
        </w:rPr>
        <w:t>.</w:t>
      </w:r>
    </w:p>
    <w:p w:rsidR="00836BF6" w:rsidRPr="0031792F" w:rsidRDefault="00836BF6" w:rsidP="00E6233D">
      <w:pPr>
        <w:widowControl/>
        <w:autoSpaceDE/>
        <w:autoSpaceDN/>
        <w:jc w:val="both"/>
        <w:rPr>
          <w:rFonts w:ascii="Arial" w:hAnsi="Arial" w:cs="Arial"/>
          <w:sz w:val="22"/>
          <w:szCs w:val="22"/>
        </w:rPr>
      </w:pPr>
    </w:p>
    <w:p w:rsidR="00E6233D" w:rsidRPr="0031792F" w:rsidRDefault="00836BF6" w:rsidP="00E6233D">
      <w:pPr>
        <w:widowControl/>
        <w:autoSpaceDE/>
        <w:autoSpaceDN/>
        <w:jc w:val="both"/>
        <w:rPr>
          <w:rFonts w:ascii="Arial" w:hAnsi="Arial" w:cs="Arial"/>
          <w:sz w:val="22"/>
          <w:szCs w:val="22"/>
        </w:rPr>
      </w:pPr>
      <w:r w:rsidRPr="0031792F">
        <w:rPr>
          <w:rFonts w:ascii="Arial" w:hAnsi="Arial" w:cs="Arial"/>
          <w:sz w:val="22"/>
          <w:szCs w:val="22"/>
        </w:rPr>
        <w:t>Reconoció</w:t>
      </w:r>
      <w:r w:rsidR="00E6233D" w:rsidRPr="0031792F">
        <w:rPr>
          <w:rFonts w:ascii="Arial" w:hAnsi="Arial" w:cs="Arial"/>
          <w:sz w:val="22"/>
          <w:szCs w:val="22"/>
        </w:rPr>
        <w:t xml:space="preserve"> que los conteos rápidos, aunque son de carácter informativo, </w:t>
      </w:r>
      <w:r w:rsidRPr="0031792F">
        <w:rPr>
          <w:rFonts w:ascii="Arial" w:hAnsi="Arial" w:cs="Arial"/>
          <w:sz w:val="22"/>
          <w:szCs w:val="22"/>
        </w:rPr>
        <w:t>en</w:t>
      </w:r>
      <w:r w:rsidR="00E6233D" w:rsidRPr="0031792F">
        <w:rPr>
          <w:rFonts w:ascii="Arial" w:hAnsi="Arial" w:cs="Arial"/>
          <w:sz w:val="22"/>
          <w:szCs w:val="22"/>
        </w:rPr>
        <w:t xml:space="preserve"> las elecciones pasadas han tenido certeza, </w:t>
      </w:r>
      <w:r w:rsidRPr="0031792F">
        <w:rPr>
          <w:rFonts w:ascii="Arial" w:hAnsi="Arial" w:cs="Arial"/>
          <w:sz w:val="22"/>
          <w:szCs w:val="22"/>
        </w:rPr>
        <w:t>aunque</w:t>
      </w:r>
      <w:r w:rsidR="00E6233D" w:rsidRPr="0031792F">
        <w:rPr>
          <w:rFonts w:ascii="Arial" w:hAnsi="Arial" w:cs="Arial"/>
          <w:sz w:val="22"/>
          <w:szCs w:val="22"/>
        </w:rPr>
        <w:t xml:space="preserve"> los resultados definitivos serán aquellos que resulten de los cómputos oficiales.</w:t>
      </w:r>
    </w:p>
    <w:p w:rsidR="00E6233D" w:rsidRPr="0031792F" w:rsidRDefault="00E6233D" w:rsidP="00E6233D">
      <w:pPr>
        <w:widowControl/>
        <w:autoSpaceDE/>
        <w:autoSpaceDN/>
        <w:jc w:val="both"/>
        <w:rPr>
          <w:rFonts w:ascii="Arial" w:hAnsi="Arial" w:cs="Arial"/>
          <w:sz w:val="22"/>
          <w:szCs w:val="22"/>
        </w:rPr>
      </w:pPr>
    </w:p>
    <w:p w:rsidR="00E6233D" w:rsidRPr="0031792F" w:rsidRDefault="00603FCC" w:rsidP="00E6233D">
      <w:pPr>
        <w:widowControl/>
        <w:autoSpaceDE/>
        <w:autoSpaceDN/>
        <w:jc w:val="both"/>
        <w:rPr>
          <w:rFonts w:ascii="Arial" w:hAnsi="Arial" w:cs="Arial"/>
          <w:sz w:val="22"/>
          <w:szCs w:val="22"/>
        </w:rPr>
      </w:pPr>
      <w:r w:rsidRPr="0031792F">
        <w:rPr>
          <w:rFonts w:ascii="Arial" w:hAnsi="Arial" w:cs="Arial"/>
          <w:sz w:val="22"/>
          <w:szCs w:val="22"/>
        </w:rPr>
        <w:t>Debido a</w:t>
      </w:r>
      <w:r w:rsidR="00836BF6" w:rsidRPr="0031792F">
        <w:rPr>
          <w:rFonts w:ascii="Arial" w:hAnsi="Arial" w:cs="Arial"/>
          <w:sz w:val="22"/>
          <w:szCs w:val="22"/>
        </w:rPr>
        <w:t xml:space="preserve"> lo anterior, expresó estar </w:t>
      </w:r>
      <w:r w:rsidR="00E6233D" w:rsidRPr="0031792F">
        <w:rPr>
          <w:rFonts w:ascii="Arial" w:hAnsi="Arial" w:cs="Arial"/>
          <w:sz w:val="22"/>
          <w:szCs w:val="22"/>
        </w:rPr>
        <w:t xml:space="preserve">de acuerdo con la integración del </w:t>
      </w:r>
      <w:r w:rsidR="00836BF6" w:rsidRPr="0031792F">
        <w:rPr>
          <w:rFonts w:ascii="Arial" w:hAnsi="Arial" w:cs="Arial"/>
          <w:sz w:val="22"/>
          <w:szCs w:val="22"/>
        </w:rPr>
        <w:t>COTECORA</w:t>
      </w:r>
      <w:r w:rsidR="00E6233D" w:rsidRPr="0031792F">
        <w:rPr>
          <w:rFonts w:ascii="Arial" w:hAnsi="Arial" w:cs="Arial"/>
          <w:sz w:val="22"/>
          <w:szCs w:val="22"/>
        </w:rPr>
        <w:t xml:space="preserve">, </w:t>
      </w:r>
      <w:r w:rsidR="00836BF6" w:rsidRPr="0031792F">
        <w:rPr>
          <w:rFonts w:ascii="Arial" w:hAnsi="Arial" w:cs="Arial"/>
          <w:sz w:val="22"/>
          <w:szCs w:val="22"/>
        </w:rPr>
        <w:t>por lo que su representación</w:t>
      </w:r>
      <w:r w:rsidR="00E6233D" w:rsidRPr="0031792F">
        <w:rPr>
          <w:rFonts w:ascii="Arial" w:hAnsi="Arial" w:cs="Arial"/>
          <w:sz w:val="22"/>
          <w:szCs w:val="22"/>
        </w:rPr>
        <w:t xml:space="preserve"> acompaña</w:t>
      </w:r>
      <w:r w:rsidR="00836BF6" w:rsidRPr="0031792F">
        <w:rPr>
          <w:rFonts w:ascii="Arial" w:hAnsi="Arial" w:cs="Arial"/>
          <w:sz w:val="22"/>
          <w:szCs w:val="22"/>
        </w:rPr>
        <w:t>ría</w:t>
      </w:r>
      <w:r w:rsidR="00E6233D" w:rsidRPr="0031792F">
        <w:rPr>
          <w:rFonts w:ascii="Arial" w:hAnsi="Arial" w:cs="Arial"/>
          <w:sz w:val="22"/>
          <w:szCs w:val="22"/>
        </w:rPr>
        <w:t xml:space="preserve"> el presente proyecto de acuerdo en todos sus términos.</w:t>
      </w:r>
    </w:p>
    <w:p w:rsidR="00E6233D" w:rsidRPr="0031792F" w:rsidRDefault="00E6233D" w:rsidP="00E6233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b/>
          <w:sz w:val="22"/>
          <w:szCs w:val="22"/>
        </w:rPr>
        <w:t xml:space="preserve">Lic. Ernesto Guerra Mota, </w:t>
      </w:r>
      <w:r w:rsidRPr="0031792F">
        <w:rPr>
          <w:rFonts w:ascii="Arial" w:hAnsi="Arial" w:cs="Arial"/>
          <w:b/>
          <w:i/>
          <w:iCs/>
          <w:sz w:val="22"/>
          <w:szCs w:val="22"/>
        </w:rPr>
        <w:t xml:space="preserve">representante del </w:t>
      </w:r>
      <w:proofErr w:type="gramStart"/>
      <w:r w:rsidR="0031792F" w:rsidRPr="0031792F">
        <w:rPr>
          <w:rFonts w:ascii="Arial" w:hAnsi="Arial" w:cs="Arial"/>
          <w:b/>
          <w:i/>
          <w:iCs/>
          <w:sz w:val="22"/>
          <w:szCs w:val="22"/>
        </w:rPr>
        <w:t>PES</w:t>
      </w:r>
      <w:r w:rsidRPr="0031792F">
        <w:rPr>
          <w:rFonts w:ascii="Arial" w:hAnsi="Arial" w:cs="Arial"/>
          <w:b/>
          <w:i/>
          <w:iCs/>
          <w:sz w:val="22"/>
          <w:szCs w:val="22"/>
        </w:rPr>
        <w:t>.-</w:t>
      </w:r>
      <w:proofErr w:type="gramEnd"/>
      <w:r w:rsidRPr="0031792F">
        <w:rPr>
          <w:rFonts w:ascii="Arial" w:hAnsi="Arial" w:cs="Arial"/>
          <w:b/>
          <w:sz w:val="22"/>
          <w:szCs w:val="22"/>
        </w:rPr>
        <w:t xml:space="preserve"> </w:t>
      </w:r>
      <w:r w:rsidRPr="0031792F">
        <w:rPr>
          <w:rFonts w:ascii="Arial" w:hAnsi="Arial" w:cs="Arial"/>
          <w:bCs/>
          <w:sz w:val="22"/>
          <w:szCs w:val="22"/>
        </w:rPr>
        <w:t>Aclaró que</w:t>
      </w:r>
      <w:r w:rsidRPr="0031792F">
        <w:rPr>
          <w:rFonts w:ascii="Arial" w:hAnsi="Arial" w:cs="Arial"/>
          <w:sz w:val="22"/>
          <w:szCs w:val="22"/>
        </w:rPr>
        <w:t xml:space="preserve"> el primer tema que mencionó sobre el presupuesto, lo señaló en aras de que haya transparencia en el texto del proyecto de acuerdo, por lo que considera fundamental que se ponga, toda vez que su pregunta fue porque en dicho documento no está señalado.</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Asimismo, señaló que no se trata de regatear centavos, sino que ha sido un argumento muy frecuente del INE señalar que</w:t>
      </w:r>
      <w:r w:rsidR="00923948">
        <w:rPr>
          <w:rFonts w:ascii="Arial" w:hAnsi="Arial" w:cs="Arial"/>
          <w:sz w:val="22"/>
          <w:szCs w:val="22"/>
        </w:rPr>
        <w:t>,</w:t>
      </w:r>
      <w:r w:rsidRPr="0031792F">
        <w:rPr>
          <w:rFonts w:ascii="Arial" w:hAnsi="Arial" w:cs="Arial"/>
          <w:sz w:val="22"/>
          <w:szCs w:val="22"/>
        </w:rPr>
        <w:t xml:space="preserve"> si hay ahorros significativos, todo cuenta; por lo que instó a </w:t>
      </w:r>
      <w:r w:rsidRPr="0031792F">
        <w:rPr>
          <w:rFonts w:ascii="Arial" w:hAnsi="Arial" w:cs="Arial"/>
          <w:sz w:val="22"/>
          <w:szCs w:val="22"/>
        </w:rPr>
        <w:lastRenderedPageBreak/>
        <w:t>hacerse cargo y ser congruentes, porque considera que a veces el Instituto aplica el argumento de austeridad con el ahorro de unos pesos, porque hay otros temas prioritarios.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Aclaró que lo antes señalado es porque esos han sido los argumentos que el Instituto ha expresado para otros temas en los cuales es fundamental el ahorro y no gasto, por las circunstancias actuales que suceden en el país.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En cuanto a las 11 </w:t>
      </w:r>
      <w:r w:rsidR="00923948">
        <w:rPr>
          <w:rFonts w:ascii="Arial" w:hAnsi="Arial" w:cs="Arial"/>
          <w:sz w:val="22"/>
          <w:szCs w:val="22"/>
        </w:rPr>
        <w:t xml:space="preserve">personas </w:t>
      </w:r>
      <w:r w:rsidRPr="0031792F">
        <w:rPr>
          <w:rFonts w:ascii="Arial" w:hAnsi="Arial" w:cs="Arial"/>
          <w:sz w:val="22"/>
          <w:szCs w:val="22"/>
        </w:rPr>
        <w:t>expert</w:t>
      </w:r>
      <w:r w:rsidR="00923948">
        <w:rPr>
          <w:rFonts w:ascii="Arial" w:hAnsi="Arial" w:cs="Arial"/>
          <w:sz w:val="22"/>
          <w:szCs w:val="22"/>
        </w:rPr>
        <w:t>a</w:t>
      </w:r>
      <w:r w:rsidRPr="0031792F">
        <w:rPr>
          <w:rFonts w:ascii="Arial" w:hAnsi="Arial" w:cs="Arial"/>
          <w:sz w:val="22"/>
          <w:szCs w:val="22"/>
        </w:rPr>
        <w:t xml:space="preserve">s que </w:t>
      </w:r>
      <w:r w:rsidR="00923948">
        <w:rPr>
          <w:rFonts w:ascii="Arial" w:hAnsi="Arial" w:cs="Arial"/>
          <w:sz w:val="22"/>
          <w:szCs w:val="22"/>
        </w:rPr>
        <w:t xml:space="preserve">se propone </w:t>
      </w:r>
      <w:r w:rsidRPr="0031792F">
        <w:rPr>
          <w:rFonts w:ascii="Arial" w:hAnsi="Arial" w:cs="Arial"/>
          <w:sz w:val="22"/>
          <w:szCs w:val="22"/>
        </w:rPr>
        <w:t xml:space="preserve">integrar </w:t>
      </w:r>
      <w:r w:rsidR="00923948">
        <w:rPr>
          <w:rFonts w:ascii="Arial" w:hAnsi="Arial" w:cs="Arial"/>
          <w:sz w:val="22"/>
          <w:szCs w:val="22"/>
        </w:rPr>
        <w:t>a</w:t>
      </w:r>
      <w:r w:rsidRPr="0031792F">
        <w:rPr>
          <w:rFonts w:ascii="Arial" w:hAnsi="Arial" w:cs="Arial"/>
          <w:sz w:val="22"/>
          <w:szCs w:val="22"/>
        </w:rPr>
        <w:t xml:space="preserve">l </w:t>
      </w:r>
      <w:r w:rsidRPr="0031792F">
        <w:rPr>
          <w:rFonts w:ascii="Arial" w:hAnsi="Arial" w:cs="Arial"/>
          <w:bCs/>
          <w:sz w:val="22"/>
          <w:szCs w:val="22"/>
        </w:rPr>
        <w:t xml:space="preserve">COTECORA, señaló que quizá no </w:t>
      </w:r>
      <w:r w:rsidRPr="0031792F">
        <w:rPr>
          <w:rFonts w:ascii="Arial" w:hAnsi="Arial" w:cs="Arial"/>
          <w:sz w:val="22"/>
          <w:szCs w:val="22"/>
        </w:rPr>
        <w:t>es un tema de dinero, ya que aquí se han explicado aspectos que no vienen en el documento, y que pudiera ser una valía señalarlo ahí, destacando la importancia de contar con una explicación técnica para dar mayor sustento.</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Dijo no saber si técnicamente tenga que ver el hecho de que sean varios algoritmos y fórmulas, y que cada uno de las y los expertos hará uno propio, distribuyéndose de otra manera; y que por eso sí esté justificado y, de ser así, comentó que deben fortalecer la labor y decir que hay un ahorro de 1.5 millones de pesos y no es significativo si bajan de 11 a nueve expertos, porque de esa manera habrá mayor certeza.</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Reiteró a la </w:t>
      </w:r>
      <w:r w:rsidR="00923948">
        <w:rPr>
          <w:rFonts w:ascii="Arial" w:hAnsi="Arial" w:cs="Arial"/>
          <w:sz w:val="22"/>
          <w:szCs w:val="22"/>
        </w:rPr>
        <w:t>CRFE</w:t>
      </w:r>
      <w:r w:rsidRPr="0031792F">
        <w:rPr>
          <w:rFonts w:ascii="Arial" w:hAnsi="Arial" w:cs="Arial"/>
          <w:sz w:val="22"/>
          <w:szCs w:val="22"/>
        </w:rPr>
        <w:t xml:space="preserve"> hacerse cargo al respecto y que eso, para otros temas, también lo van a aplicar y lo va a solicitar, porque al momento sí lo aplican y entonces deben darse certezas.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Manifestó que no hay duda de lo que tiene que hacer el COTECORA, y que eso a su representación le ha quedado claro, recordando su participación en el I</w:t>
      </w:r>
      <w:r w:rsidR="00923948">
        <w:rPr>
          <w:rFonts w:ascii="Arial" w:hAnsi="Arial" w:cs="Arial"/>
          <w:sz w:val="22"/>
          <w:szCs w:val="22"/>
        </w:rPr>
        <w:t>NE</w:t>
      </w:r>
      <w:r w:rsidRPr="0031792F">
        <w:rPr>
          <w:rFonts w:ascii="Arial" w:hAnsi="Arial" w:cs="Arial"/>
          <w:sz w:val="22"/>
          <w:szCs w:val="22"/>
        </w:rPr>
        <w:t xml:space="preserve"> en 2015 y 2018.</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En cuanto al tema de la paridad, consider</w:t>
      </w:r>
      <w:r w:rsidR="00923948">
        <w:rPr>
          <w:rFonts w:ascii="Arial" w:hAnsi="Arial" w:cs="Arial"/>
          <w:sz w:val="22"/>
          <w:szCs w:val="22"/>
        </w:rPr>
        <w:t>ó</w:t>
      </w:r>
      <w:r w:rsidRPr="0031792F">
        <w:rPr>
          <w:rFonts w:ascii="Arial" w:hAnsi="Arial" w:cs="Arial"/>
          <w:sz w:val="22"/>
          <w:szCs w:val="22"/>
        </w:rPr>
        <w:t xml:space="preserve"> que existe un desdén por parte de algunas </w:t>
      </w:r>
      <w:proofErr w:type="gramStart"/>
      <w:r w:rsidR="00923948">
        <w:rPr>
          <w:rFonts w:ascii="Arial" w:hAnsi="Arial" w:cs="Arial"/>
          <w:sz w:val="22"/>
          <w:szCs w:val="22"/>
        </w:rPr>
        <w:t>Consejeras</w:t>
      </w:r>
      <w:proofErr w:type="gramEnd"/>
      <w:r w:rsidR="00923948">
        <w:rPr>
          <w:rFonts w:ascii="Arial" w:hAnsi="Arial" w:cs="Arial"/>
          <w:sz w:val="22"/>
          <w:szCs w:val="22"/>
        </w:rPr>
        <w:t xml:space="preserve"> </w:t>
      </w:r>
      <w:r w:rsidRPr="0031792F">
        <w:rPr>
          <w:rFonts w:ascii="Arial" w:hAnsi="Arial" w:cs="Arial"/>
          <w:sz w:val="22"/>
          <w:szCs w:val="22"/>
        </w:rPr>
        <w:t>y Consejeros Electorales que señalan que son 11 integrantes y si son seis hombres y cinco mujeres, no pasa nada, por lo que señaló que si esto es así, se podrían invertir e integrar con seis mujeres expertas, considerando que es impar.</w:t>
      </w:r>
    </w:p>
    <w:p w:rsidR="005960BD" w:rsidRPr="0031792F" w:rsidRDefault="005960BD" w:rsidP="005960BD">
      <w:pPr>
        <w:widowControl/>
        <w:autoSpaceDE/>
        <w:autoSpaceDN/>
        <w:jc w:val="both"/>
        <w:rPr>
          <w:rFonts w:ascii="Arial" w:hAnsi="Arial" w:cs="Arial"/>
          <w:sz w:val="22"/>
          <w:szCs w:val="22"/>
        </w:rPr>
      </w:pPr>
    </w:p>
    <w:p w:rsidR="005960BD" w:rsidRPr="0031792F" w:rsidRDefault="00923948" w:rsidP="005960BD">
      <w:pPr>
        <w:widowControl/>
        <w:autoSpaceDE/>
        <w:autoSpaceDN/>
        <w:jc w:val="both"/>
        <w:rPr>
          <w:rFonts w:ascii="Arial" w:hAnsi="Arial" w:cs="Arial"/>
          <w:sz w:val="22"/>
          <w:szCs w:val="22"/>
        </w:rPr>
      </w:pPr>
      <w:r>
        <w:rPr>
          <w:rFonts w:ascii="Arial" w:hAnsi="Arial" w:cs="Arial"/>
          <w:sz w:val="22"/>
          <w:szCs w:val="22"/>
        </w:rPr>
        <w:t>E</w:t>
      </w:r>
      <w:r w:rsidR="005960BD" w:rsidRPr="0031792F">
        <w:rPr>
          <w:rFonts w:ascii="Arial" w:hAnsi="Arial" w:cs="Arial"/>
          <w:sz w:val="22"/>
          <w:szCs w:val="22"/>
        </w:rPr>
        <w:t xml:space="preserve">xpuso que ese argumento no sería acompañado por su representación, porque coinciden con la defensa del tema de paridad, solicitado que la institución haga correctos sus actos y adopte sus propios argumentos, porque en algunos temas sí hay defensa a ultranza y en este caso, se argumentó que como es impar, no pasa nada si son cinco mujeres y seis hombres, porque siempre se ha hecho así, además de que hay perfiles que tienen un </w:t>
      </w:r>
      <w:r w:rsidR="005960BD" w:rsidRPr="0031792F">
        <w:rPr>
          <w:rFonts w:ascii="Arial" w:hAnsi="Arial" w:cs="Arial"/>
          <w:i/>
          <w:sz w:val="22"/>
          <w:szCs w:val="22"/>
        </w:rPr>
        <w:t>expertise</w:t>
      </w:r>
      <w:r w:rsidR="005960BD" w:rsidRPr="0031792F">
        <w:rPr>
          <w:rFonts w:ascii="Arial" w:hAnsi="Arial" w:cs="Arial"/>
          <w:sz w:val="22"/>
          <w:szCs w:val="22"/>
        </w:rPr>
        <w:t xml:space="preserve"> fundamental, sin duda al respecto, pero consideró que han sido los mismos.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Comentó que lo anterior, si bien </w:t>
      </w:r>
      <w:r w:rsidR="00923948">
        <w:rPr>
          <w:rFonts w:ascii="Arial" w:hAnsi="Arial" w:cs="Arial"/>
          <w:sz w:val="22"/>
          <w:szCs w:val="22"/>
        </w:rPr>
        <w:t>brin</w:t>
      </w:r>
      <w:r w:rsidRPr="0031792F">
        <w:rPr>
          <w:rFonts w:ascii="Arial" w:hAnsi="Arial" w:cs="Arial"/>
          <w:sz w:val="22"/>
          <w:szCs w:val="22"/>
        </w:rPr>
        <w:t>da certeza, también puede generar una serie de vicios, de los cuales hay que hacerse cargo, porque si bien se está solicitando certeza para el día de la elección habría que ser más parejos en los argumentos, en las pasiones, en las defensas y en los ahorros, porque en ocasiones se quieren apoyar algunas cosas y se llama la atención porque se esté excediendo el presupuesto o se les dice que tengan altura de miras, que sean más abiertos, por lo que el problema sería la modificación constante de los criterios y los razonamientos.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También manifestó que</w:t>
      </w:r>
      <w:r w:rsidR="00923948">
        <w:rPr>
          <w:rFonts w:ascii="Arial" w:hAnsi="Arial" w:cs="Arial"/>
          <w:sz w:val="22"/>
          <w:szCs w:val="22"/>
        </w:rPr>
        <w:t>, en ocasiones,</w:t>
      </w:r>
      <w:r w:rsidRPr="0031792F">
        <w:rPr>
          <w:rFonts w:ascii="Arial" w:hAnsi="Arial" w:cs="Arial"/>
          <w:sz w:val="22"/>
          <w:szCs w:val="22"/>
        </w:rPr>
        <w:t xml:space="preserve"> los Partidos Políticos quedan como los </w:t>
      </w:r>
      <w:r w:rsidR="00923948">
        <w:rPr>
          <w:rFonts w:ascii="Arial" w:hAnsi="Arial" w:cs="Arial"/>
          <w:sz w:val="22"/>
          <w:szCs w:val="22"/>
        </w:rPr>
        <w:t>“</w:t>
      </w:r>
      <w:r w:rsidRPr="0031792F">
        <w:rPr>
          <w:rFonts w:ascii="Arial" w:hAnsi="Arial" w:cs="Arial"/>
          <w:sz w:val="22"/>
          <w:szCs w:val="22"/>
        </w:rPr>
        <w:t>malos</w:t>
      </w:r>
      <w:r w:rsidR="00923948">
        <w:rPr>
          <w:rFonts w:ascii="Arial" w:hAnsi="Arial" w:cs="Arial"/>
          <w:sz w:val="22"/>
          <w:szCs w:val="22"/>
        </w:rPr>
        <w:t>”</w:t>
      </w:r>
      <w:r w:rsidRPr="0031792F">
        <w:rPr>
          <w:rFonts w:ascii="Arial" w:hAnsi="Arial" w:cs="Arial"/>
          <w:sz w:val="22"/>
          <w:szCs w:val="22"/>
        </w:rPr>
        <w:t>, como que nada les pareciera, lo cual para su representación no es así, porque cuando las cosas están bien planteadas, son los primeros en reconocer.</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Planteó que la integración </w:t>
      </w:r>
      <w:r w:rsidR="00923948">
        <w:rPr>
          <w:rFonts w:ascii="Arial" w:hAnsi="Arial" w:cs="Arial"/>
          <w:sz w:val="22"/>
          <w:szCs w:val="22"/>
        </w:rPr>
        <w:t xml:space="preserve">de ese órgano técnico </w:t>
      </w:r>
      <w:r w:rsidRPr="0031792F">
        <w:rPr>
          <w:rFonts w:ascii="Arial" w:hAnsi="Arial" w:cs="Arial"/>
          <w:sz w:val="22"/>
          <w:szCs w:val="22"/>
        </w:rPr>
        <w:t>puede ser de nueve, y que quizá con la explicación dada, que es más técnica pudiera ser la de 11, pero que eso no se desprende de la información proporcionada.</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Retomando el tema de la paridad, externó que no entendió si el tema de paridad va parejo o no, porque como son 11 las y los expertos, no se podría invertir en ese momento el orden.</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Por último, en cuanto al tema de los perfiles, manifestó que le generó duda el perfil que la CRFE propone que cumplan las y los expertos, porque el cuadro comparativo que se presenta en el apartado de perfil, síntesis curricular de una de las mujeres propuestas, no obstante que el </w:t>
      </w:r>
      <w:r w:rsidR="00923948">
        <w:rPr>
          <w:rFonts w:ascii="Arial" w:hAnsi="Arial" w:cs="Arial"/>
          <w:sz w:val="22"/>
          <w:szCs w:val="22"/>
        </w:rPr>
        <w:t>RE</w:t>
      </w:r>
      <w:r w:rsidRPr="0031792F">
        <w:rPr>
          <w:rFonts w:ascii="Arial" w:hAnsi="Arial" w:cs="Arial"/>
          <w:sz w:val="22"/>
          <w:szCs w:val="22"/>
        </w:rPr>
        <w:t xml:space="preserve"> señala que debe contar con reconocida experiencia en métodos estadísticos y diseño muestral, en el cuadro comparativo dice que no la tiene, que no ha participado, por lo que comentó que esa era su duda, no porque sea mujer, sino si el perfil cumple o no con lo dispuesto por el </w:t>
      </w:r>
      <w:r w:rsidR="00923948">
        <w:rPr>
          <w:rFonts w:ascii="Arial" w:hAnsi="Arial" w:cs="Arial"/>
          <w:sz w:val="22"/>
          <w:szCs w:val="22"/>
        </w:rPr>
        <w:t>mencionado Reglamento</w:t>
      </w:r>
      <w:r w:rsidRPr="0031792F">
        <w:rPr>
          <w:rFonts w:ascii="Arial" w:hAnsi="Arial" w:cs="Arial"/>
          <w:sz w:val="22"/>
          <w:szCs w:val="22"/>
        </w:rPr>
        <w:t>.</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Finalmente, solicitó que la CRFE se haga cargo de los criterios, y que ojalá sea parejo en todos los ámbitos y en todos los temas, tanto de ahorro, presupuesto, paridad y de defensa de sus propios criterios.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b/>
          <w:sz w:val="22"/>
          <w:szCs w:val="22"/>
        </w:rPr>
        <w:t xml:space="preserve">Consejero Electoral, Dr. José Roberto Ruiz </w:t>
      </w:r>
      <w:proofErr w:type="gramStart"/>
      <w:r w:rsidRPr="0031792F">
        <w:rPr>
          <w:rFonts w:ascii="Arial" w:hAnsi="Arial" w:cs="Arial"/>
          <w:b/>
          <w:sz w:val="22"/>
          <w:szCs w:val="22"/>
        </w:rPr>
        <w:t>Saldaña.-</w:t>
      </w:r>
      <w:proofErr w:type="gramEnd"/>
      <w:r w:rsidRPr="0031792F">
        <w:rPr>
          <w:rFonts w:ascii="Arial" w:hAnsi="Arial" w:cs="Arial"/>
          <w:b/>
          <w:sz w:val="22"/>
          <w:szCs w:val="22"/>
        </w:rPr>
        <w:t xml:space="preserve"> </w:t>
      </w:r>
      <w:r w:rsidR="00923948">
        <w:rPr>
          <w:rFonts w:ascii="Arial" w:hAnsi="Arial" w:cs="Arial"/>
          <w:sz w:val="22"/>
          <w:szCs w:val="22"/>
        </w:rPr>
        <w:t>M</w:t>
      </w:r>
      <w:r w:rsidRPr="0031792F">
        <w:rPr>
          <w:rFonts w:ascii="Arial" w:hAnsi="Arial" w:cs="Arial"/>
          <w:sz w:val="22"/>
          <w:szCs w:val="22"/>
        </w:rPr>
        <w:t>anifestó estar de acuerdo r</w:t>
      </w:r>
      <w:r w:rsidRPr="0031792F">
        <w:rPr>
          <w:rFonts w:ascii="Arial" w:hAnsi="Arial" w:cs="Arial"/>
          <w:bCs/>
          <w:sz w:val="22"/>
          <w:szCs w:val="22"/>
        </w:rPr>
        <w:t>especto a este punto, y pasó a argumentar su posición.</w:t>
      </w:r>
    </w:p>
    <w:p w:rsidR="005960BD" w:rsidRPr="0031792F" w:rsidRDefault="005960BD" w:rsidP="005960BD">
      <w:pPr>
        <w:widowControl/>
        <w:autoSpaceDE/>
        <w:autoSpaceDN/>
        <w:jc w:val="both"/>
        <w:rPr>
          <w:rFonts w:ascii="Arial" w:hAnsi="Arial" w:cs="Arial"/>
          <w:sz w:val="22"/>
          <w:szCs w:val="22"/>
        </w:rPr>
      </w:pPr>
    </w:p>
    <w:p w:rsidR="005960BD" w:rsidRPr="0031792F" w:rsidRDefault="00923948" w:rsidP="005960BD">
      <w:pPr>
        <w:widowControl/>
        <w:autoSpaceDE/>
        <w:autoSpaceDN/>
        <w:jc w:val="both"/>
        <w:rPr>
          <w:rFonts w:ascii="Arial" w:hAnsi="Arial" w:cs="Arial"/>
          <w:sz w:val="22"/>
          <w:szCs w:val="22"/>
        </w:rPr>
      </w:pPr>
      <w:r>
        <w:rPr>
          <w:rFonts w:ascii="Arial" w:hAnsi="Arial" w:cs="Arial"/>
          <w:sz w:val="22"/>
          <w:szCs w:val="22"/>
        </w:rPr>
        <w:t>Al respecto, a</w:t>
      </w:r>
      <w:r w:rsidR="005960BD" w:rsidRPr="0031792F">
        <w:rPr>
          <w:rFonts w:ascii="Arial" w:hAnsi="Arial" w:cs="Arial"/>
          <w:sz w:val="22"/>
          <w:szCs w:val="22"/>
        </w:rPr>
        <w:t xml:space="preserve">firmó que el COTECORA se debe seguir integrando, aunque su postura que ha externado es que a mediano plazo se debiera aspirar a ya no integrarlo, lo cual ha generado respuestas en el debate, el cual es bienvenido y agradece, ya </w:t>
      </w:r>
      <w:proofErr w:type="gramStart"/>
      <w:r w:rsidR="005960BD" w:rsidRPr="0031792F">
        <w:rPr>
          <w:rFonts w:ascii="Arial" w:hAnsi="Arial" w:cs="Arial"/>
          <w:sz w:val="22"/>
          <w:szCs w:val="22"/>
        </w:rPr>
        <w:t>que</w:t>
      </w:r>
      <w:proofErr w:type="gramEnd"/>
      <w:r w:rsidR="005960BD" w:rsidRPr="0031792F">
        <w:rPr>
          <w:rFonts w:ascii="Arial" w:hAnsi="Arial" w:cs="Arial"/>
          <w:sz w:val="22"/>
          <w:szCs w:val="22"/>
        </w:rPr>
        <w:t xml:space="preserve"> así como en el caso del PREP, el INE ya logró ser autosuficiente, de igual manera también esta Institución puede aspirar a ser autosuficiente, respecto del COTECORA.</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Aceptó que tiene ventaja el que personas externas contribuyan con las labores del Instituto, pero considera que se debe aspirar a tener dos instrumentos propios que desarrolle internamente el INE, que serían el PREP y los conteos rápidos, sin necesidad de depender de terceros. Agregó que la autosuficiencia en el INE sería una fortaleza por sí misma, y consideró que hay condiciones para aspirar a ello.</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Como efecto colateral, indicó que se podrían disminuir los costos, aunque ése no sería el objetivo principal, sino mandar un mensaje hacia el resto de la sociedad y de las instituciones, en el sentido de que el INE tiene dos instrumentos de resultados preliminares de forma autosuficiente.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Aludió que incluso hay un debate más general, ya que los Organismos Públicos Locales (OPL) están en un debate entre ellos y a su interior, en cuanto a la autosuficiencia que pudieran tener en sus PREP.</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Profundizó que hay algunos OPL preocupados por el monto que les están requiriendo las empresas para hacer los resultados preliminares, y que lamentablemente es difícil que los OPL, que se están dando cuenta lo elevado del costo, adviertan que no están en condiciones de tener desarrollo interno; por lo que ve cada vez más convencimiento en ese sentido, que concluyen que es para no depender de terceros. Aclaró estar consciente de estar hablando de un caso distinto, pero considera que en el fondo es parte de la misma situación, y que las instituciones electorales van dándose cuenta con el transcurso del tiempo, que es mejor tener fortalezas internas para proveer resultados preliminares, que depender de terceros.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lastRenderedPageBreak/>
        <w:t xml:space="preserve">Señaló que es distinto el caso de una empresa, como en el caso de los PREP, cuando se refiere a los OPL, que científicas y científicos que provean un servicio al INE, pero al final la lógica es la misma, aspirar a tener fortalezas internas que provean de lo necesario para ofrecer, a su vez, a la sociedad resultados preliminares.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En suma, comentó que es un debate amplio el que necesitan formular como instituciones electorales, si se está en el camino correcto, intermedio, quizás siempre revisable, discutible, de hacia dónde también dirigirse.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Consider</w:t>
      </w:r>
      <w:r w:rsidR="006716B2">
        <w:rPr>
          <w:rFonts w:ascii="Arial" w:hAnsi="Arial" w:cs="Arial"/>
          <w:sz w:val="22"/>
          <w:szCs w:val="22"/>
        </w:rPr>
        <w:t>ó</w:t>
      </w:r>
      <w:r w:rsidRPr="0031792F">
        <w:rPr>
          <w:rFonts w:ascii="Arial" w:hAnsi="Arial" w:cs="Arial"/>
          <w:sz w:val="22"/>
          <w:szCs w:val="22"/>
        </w:rPr>
        <w:t xml:space="preserve"> que el hecho mismo de tener</w:t>
      </w:r>
      <w:r w:rsidR="006716B2">
        <w:rPr>
          <w:rFonts w:ascii="Arial" w:hAnsi="Arial" w:cs="Arial"/>
          <w:sz w:val="22"/>
          <w:szCs w:val="22"/>
        </w:rPr>
        <w:t>,</w:t>
      </w:r>
      <w:r w:rsidRPr="0031792F">
        <w:rPr>
          <w:rFonts w:ascii="Arial" w:hAnsi="Arial" w:cs="Arial"/>
          <w:sz w:val="22"/>
          <w:szCs w:val="22"/>
        </w:rPr>
        <w:t xml:space="preserve"> como INE, un PREP que hoy por hoy es absolutamente impresionante sobre sus fortalezas, su sofisticación, sus procedimientos, toda la tecnología que, elección con elección se introduce, habla muy bien de la Institución, y que también se podría aspirar a completar el tema de los conteos rápidos.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Abundó que el INE realiza toda la logística que hacen las y los Capacitadores Asistentes Electorales (CAE) para bajar la muestra, así como todo el seguimiento que se le da desde los distritos al tema y toda la infraestructura de comunicación; por lo que reiteró que su perspectiva es que se estaría en condiciones de que posiblemente algún día el INE se anime a dar ese paso de completar los estadísticos, lo cual tiene entendido que ya lo tiene la Dirección Ejecutiva del Registro Federal de Electores (DERFE) y son muy buenos, para la última fase de quién haga la fórmula para determinar la muestra de las casillas.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Enfatizó que seguirá abogando por ese camino, porque como </w:t>
      </w:r>
      <w:r w:rsidR="006716B2">
        <w:rPr>
          <w:rFonts w:ascii="Arial" w:hAnsi="Arial" w:cs="Arial"/>
          <w:sz w:val="22"/>
          <w:szCs w:val="22"/>
        </w:rPr>
        <w:t>i</w:t>
      </w:r>
      <w:r w:rsidRPr="0031792F">
        <w:rPr>
          <w:rFonts w:ascii="Arial" w:hAnsi="Arial" w:cs="Arial"/>
          <w:sz w:val="22"/>
          <w:szCs w:val="22"/>
        </w:rPr>
        <w:t xml:space="preserve">nstitución del Estado </w:t>
      </w:r>
      <w:r w:rsidR="006716B2">
        <w:rPr>
          <w:rFonts w:ascii="Arial" w:hAnsi="Arial" w:cs="Arial"/>
          <w:sz w:val="22"/>
          <w:szCs w:val="22"/>
        </w:rPr>
        <w:t>m</w:t>
      </w:r>
      <w:r w:rsidRPr="0031792F">
        <w:rPr>
          <w:rFonts w:ascii="Arial" w:hAnsi="Arial" w:cs="Arial"/>
          <w:sz w:val="22"/>
          <w:szCs w:val="22"/>
        </w:rPr>
        <w:t>exicano existe el llamado al reto de ofrecer un conteo rápido propio del INE, sin depender de terceros</w:t>
      </w:r>
      <w:r w:rsidR="006716B2">
        <w:rPr>
          <w:rFonts w:ascii="Arial" w:hAnsi="Arial" w:cs="Arial"/>
          <w:sz w:val="22"/>
          <w:szCs w:val="22"/>
        </w:rPr>
        <w:t>;</w:t>
      </w:r>
      <w:r w:rsidRPr="0031792F">
        <w:rPr>
          <w:rFonts w:ascii="Arial" w:hAnsi="Arial" w:cs="Arial"/>
          <w:sz w:val="22"/>
          <w:szCs w:val="22"/>
        </w:rPr>
        <w:t xml:space="preserve"> sin embargo, reiteró que eso es parte del debate, que espera que una vez que pase la elección del 2021 se pueda continuar con el mismo y tener efectos con la postura que compartió.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b/>
          <w:sz w:val="22"/>
          <w:szCs w:val="22"/>
        </w:rPr>
        <w:t xml:space="preserve">Lic. Mariana De Lachica Huerta, </w:t>
      </w:r>
      <w:r w:rsidRPr="0031792F">
        <w:rPr>
          <w:rFonts w:ascii="Arial" w:hAnsi="Arial" w:cs="Arial"/>
          <w:b/>
          <w:i/>
          <w:iCs/>
          <w:sz w:val="22"/>
          <w:szCs w:val="22"/>
        </w:rPr>
        <w:t xml:space="preserve">representante del </w:t>
      </w:r>
      <w:proofErr w:type="gramStart"/>
      <w:r w:rsidR="000445DD">
        <w:rPr>
          <w:rFonts w:ascii="Arial" w:hAnsi="Arial" w:cs="Arial"/>
          <w:b/>
          <w:i/>
          <w:iCs/>
          <w:sz w:val="22"/>
          <w:szCs w:val="22"/>
        </w:rPr>
        <w:t>PAN</w:t>
      </w:r>
      <w:r w:rsidRPr="0031792F">
        <w:rPr>
          <w:rFonts w:ascii="Arial" w:hAnsi="Arial" w:cs="Arial"/>
          <w:b/>
          <w:i/>
          <w:iCs/>
          <w:sz w:val="22"/>
          <w:szCs w:val="22"/>
        </w:rPr>
        <w:t>.-</w:t>
      </w:r>
      <w:proofErr w:type="gramEnd"/>
      <w:r w:rsidRPr="0031792F">
        <w:rPr>
          <w:rFonts w:ascii="Arial" w:hAnsi="Arial" w:cs="Arial"/>
          <w:b/>
          <w:sz w:val="22"/>
          <w:szCs w:val="22"/>
        </w:rPr>
        <w:t xml:space="preserve"> </w:t>
      </w:r>
      <w:r w:rsidRPr="0031792F">
        <w:rPr>
          <w:rFonts w:ascii="Arial" w:hAnsi="Arial" w:cs="Arial"/>
          <w:bCs/>
          <w:sz w:val="22"/>
          <w:szCs w:val="22"/>
        </w:rPr>
        <w:t>En cuanto al número de</w:t>
      </w:r>
      <w:r w:rsidRPr="0031792F">
        <w:rPr>
          <w:rFonts w:ascii="Arial" w:hAnsi="Arial" w:cs="Arial"/>
          <w:b/>
          <w:sz w:val="22"/>
          <w:szCs w:val="22"/>
        </w:rPr>
        <w:t xml:space="preserve"> </w:t>
      </w:r>
      <w:r w:rsidRPr="0031792F">
        <w:rPr>
          <w:rFonts w:ascii="Arial" w:hAnsi="Arial" w:cs="Arial"/>
          <w:sz w:val="22"/>
          <w:szCs w:val="22"/>
        </w:rPr>
        <w:t>personas integrantes del COTECORA</w:t>
      </w:r>
      <w:r w:rsidR="006716B2">
        <w:rPr>
          <w:rFonts w:ascii="Arial" w:hAnsi="Arial" w:cs="Arial"/>
          <w:sz w:val="22"/>
          <w:szCs w:val="22"/>
        </w:rPr>
        <w:t xml:space="preserve"> que se propone aprobar</w:t>
      </w:r>
      <w:r w:rsidRPr="0031792F">
        <w:rPr>
          <w:rFonts w:ascii="Arial" w:hAnsi="Arial" w:cs="Arial"/>
          <w:sz w:val="22"/>
          <w:szCs w:val="22"/>
        </w:rPr>
        <w:t xml:space="preserve">, pidió que en la parte considerativa del </w:t>
      </w:r>
      <w:r w:rsidR="006716B2">
        <w:rPr>
          <w:rFonts w:ascii="Arial" w:hAnsi="Arial" w:cs="Arial"/>
          <w:sz w:val="22"/>
          <w:szCs w:val="22"/>
        </w:rPr>
        <w:t>P</w:t>
      </w:r>
      <w:r w:rsidRPr="0031792F">
        <w:rPr>
          <w:rFonts w:ascii="Arial" w:hAnsi="Arial" w:cs="Arial"/>
          <w:sz w:val="22"/>
          <w:szCs w:val="22"/>
        </w:rPr>
        <w:t xml:space="preserve">royecto de </w:t>
      </w:r>
      <w:r w:rsidR="006716B2">
        <w:rPr>
          <w:rFonts w:ascii="Arial" w:hAnsi="Arial" w:cs="Arial"/>
          <w:sz w:val="22"/>
          <w:szCs w:val="22"/>
        </w:rPr>
        <w:t>A</w:t>
      </w:r>
      <w:r w:rsidRPr="0031792F">
        <w:rPr>
          <w:rFonts w:ascii="Arial" w:hAnsi="Arial" w:cs="Arial"/>
          <w:sz w:val="22"/>
          <w:szCs w:val="22"/>
        </w:rPr>
        <w:t xml:space="preserve">cuerdo se justifique y explique la cuestión técnica que se mencionó en la mesa, que cada estado y cada tipo de elección tiene una fórmula distinta y un método distinto, lo que se traduce en una complejidad técnica que amerita las 11 personas integrantes. Lo anterior, en razón de que su representación considera que no está ni fundada ni explicada esa parte, por lo </w:t>
      </w:r>
      <w:r w:rsidR="006716B2" w:rsidRPr="0031792F">
        <w:rPr>
          <w:rFonts w:ascii="Arial" w:hAnsi="Arial" w:cs="Arial"/>
          <w:sz w:val="22"/>
          <w:szCs w:val="22"/>
        </w:rPr>
        <w:t>que,</w:t>
      </w:r>
      <w:r w:rsidRPr="0031792F">
        <w:rPr>
          <w:rFonts w:ascii="Arial" w:hAnsi="Arial" w:cs="Arial"/>
          <w:sz w:val="22"/>
          <w:szCs w:val="22"/>
        </w:rPr>
        <w:t xml:space="preserve"> con la explicación técnica, su representación podría acompañar.</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No obstante, </w:t>
      </w:r>
      <w:r w:rsidR="006716B2">
        <w:rPr>
          <w:rFonts w:ascii="Arial" w:hAnsi="Arial" w:cs="Arial"/>
          <w:sz w:val="22"/>
          <w:szCs w:val="22"/>
        </w:rPr>
        <w:t xml:space="preserve">insistió que no acompañaría el razonamiento sobre </w:t>
      </w:r>
      <w:r w:rsidRPr="0031792F">
        <w:rPr>
          <w:rFonts w:ascii="Arial" w:hAnsi="Arial" w:cs="Arial"/>
          <w:sz w:val="22"/>
          <w:szCs w:val="22"/>
        </w:rPr>
        <w:t xml:space="preserve">el tema de la paridad </w:t>
      </w:r>
      <w:r w:rsidR="006716B2">
        <w:rPr>
          <w:rFonts w:ascii="Arial" w:hAnsi="Arial" w:cs="Arial"/>
          <w:sz w:val="22"/>
          <w:szCs w:val="22"/>
        </w:rPr>
        <w:t>ya</w:t>
      </w:r>
      <w:r w:rsidRPr="0031792F">
        <w:rPr>
          <w:rFonts w:ascii="Arial" w:hAnsi="Arial" w:cs="Arial"/>
          <w:sz w:val="22"/>
          <w:szCs w:val="22"/>
        </w:rPr>
        <w:t xml:space="preserve"> que no es lo mismo seis y cinco, que seis y seis, y </w:t>
      </w:r>
      <w:proofErr w:type="gramStart"/>
      <w:r w:rsidRPr="0031792F">
        <w:rPr>
          <w:rFonts w:ascii="Arial" w:hAnsi="Arial" w:cs="Arial"/>
          <w:sz w:val="22"/>
          <w:szCs w:val="22"/>
        </w:rPr>
        <w:t>que</w:t>
      </w:r>
      <w:proofErr w:type="gramEnd"/>
      <w:r w:rsidRPr="0031792F">
        <w:rPr>
          <w:rFonts w:ascii="Arial" w:hAnsi="Arial" w:cs="Arial"/>
          <w:sz w:val="22"/>
          <w:szCs w:val="22"/>
        </w:rPr>
        <w:t xml:space="preserve"> si como representación partidista incumpliera con la obligación dispuesta en un acuerdo del Consejo General del INE a cumplir con una acción afirmativa en una cantidad de candidaturas impar, habría consecuencias para su representación.</w:t>
      </w:r>
    </w:p>
    <w:p w:rsidR="005960BD" w:rsidRPr="0031792F" w:rsidRDefault="005960BD" w:rsidP="005960BD">
      <w:pPr>
        <w:widowControl/>
        <w:autoSpaceDE/>
        <w:autoSpaceDN/>
        <w:jc w:val="both"/>
        <w:rPr>
          <w:rFonts w:ascii="Arial" w:hAnsi="Arial" w:cs="Arial"/>
          <w:sz w:val="22"/>
          <w:szCs w:val="22"/>
        </w:rPr>
      </w:pPr>
    </w:p>
    <w:p w:rsidR="005960BD" w:rsidRPr="0031792F" w:rsidRDefault="006716B2" w:rsidP="005960BD">
      <w:pPr>
        <w:widowControl/>
        <w:autoSpaceDE/>
        <w:autoSpaceDN/>
        <w:jc w:val="both"/>
        <w:rPr>
          <w:rFonts w:ascii="Arial" w:hAnsi="Arial" w:cs="Arial"/>
          <w:sz w:val="22"/>
          <w:szCs w:val="22"/>
        </w:rPr>
      </w:pPr>
      <w:r>
        <w:rPr>
          <w:rFonts w:ascii="Arial" w:hAnsi="Arial" w:cs="Arial"/>
          <w:sz w:val="22"/>
          <w:szCs w:val="22"/>
        </w:rPr>
        <w:t>R</w:t>
      </w:r>
      <w:r w:rsidR="005960BD" w:rsidRPr="0031792F">
        <w:rPr>
          <w:rFonts w:ascii="Arial" w:hAnsi="Arial" w:cs="Arial"/>
          <w:sz w:val="22"/>
          <w:szCs w:val="22"/>
        </w:rPr>
        <w:t xml:space="preserve">eiteró que se debería realizar una acción afirmativa porque los integrantes de la CRFE como Consejera y Consejeros Electorales, son integrantes del Consejo General, y que el COTEPE sí se integró a través de la CRFE con tres mujeres y dos hombres; sin embargo, el COTAPREP que también aprobó el Consejo General tiene un número par, siendo seis personas integrantes lo aprobaron con cuatro hombres y dos mujeres, no obstante que ahí sí podían cumplir con la paridad y no lo hicieron, por lo que pidió que se tomé una acción afirmativa en la integración del COTECORA; tomando en cuenta eso y el rezago histórico.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lastRenderedPageBreak/>
        <w:t xml:space="preserve">Recordó que en el </w:t>
      </w:r>
      <w:r w:rsidR="006716B2">
        <w:rPr>
          <w:rFonts w:ascii="Arial" w:hAnsi="Arial" w:cs="Arial"/>
          <w:sz w:val="22"/>
          <w:szCs w:val="22"/>
        </w:rPr>
        <w:t>PEF 2014-</w:t>
      </w:r>
      <w:r w:rsidRPr="0031792F">
        <w:rPr>
          <w:rFonts w:ascii="Arial" w:hAnsi="Arial" w:cs="Arial"/>
          <w:sz w:val="22"/>
          <w:szCs w:val="22"/>
        </w:rPr>
        <w:t>2015 el COTECORA, de cinco personas integrantes, tuvo cuatro hombres y una mujer</w:t>
      </w:r>
      <w:r w:rsidR="006716B2">
        <w:rPr>
          <w:rFonts w:ascii="Arial" w:hAnsi="Arial" w:cs="Arial"/>
          <w:sz w:val="22"/>
          <w:szCs w:val="22"/>
        </w:rPr>
        <w:t>;</w:t>
      </w:r>
      <w:r w:rsidRPr="0031792F">
        <w:rPr>
          <w:rFonts w:ascii="Arial" w:hAnsi="Arial" w:cs="Arial"/>
          <w:sz w:val="22"/>
          <w:szCs w:val="22"/>
        </w:rPr>
        <w:t xml:space="preserve"> en </w:t>
      </w:r>
      <w:r w:rsidR="006716B2">
        <w:rPr>
          <w:rFonts w:ascii="Arial" w:hAnsi="Arial" w:cs="Arial"/>
          <w:sz w:val="22"/>
          <w:szCs w:val="22"/>
        </w:rPr>
        <w:t xml:space="preserve">los PEF y PEL </w:t>
      </w:r>
      <w:r w:rsidRPr="0031792F">
        <w:rPr>
          <w:rFonts w:ascii="Arial" w:hAnsi="Arial" w:cs="Arial"/>
          <w:sz w:val="22"/>
          <w:szCs w:val="22"/>
        </w:rPr>
        <w:t>2017-2018, de nueve personas integrantes, tuvo siete hombres y dos mujeres. En ese sentido, insistió que lo único que pedía es que</w:t>
      </w:r>
      <w:r w:rsidR="006716B2">
        <w:rPr>
          <w:rFonts w:ascii="Arial" w:hAnsi="Arial" w:cs="Arial"/>
          <w:sz w:val="22"/>
          <w:szCs w:val="22"/>
        </w:rPr>
        <w:t>,</w:t>
      </w:r>
      <w:r w:rsidRPr="0031792F">
        <w:rPr>
          <w:rFonts w:ascii="Arial" w:hAnsi="Arial" w:cs="Arial"/>
          <w:sz w:val="22"/>
          <w:szCs w:val="22"/>
        </w:rPr>
        <w:t xml:space="preserve"> por tener un número impar, y toda vez que no es lo mismo la mayoría de hombres que mujeres, se invierta el número impar en favor de una mujer, porque en el COTECORA, consideró que la mujer ha sido subrepresentada históricamente y en otros Comités que el Consejo General ha aprobado, no se ha cumplido por razones que desconoce y ello implica incongruencia.</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Manifestó que</w:t>
      </w:r>
      <w:r w:rsidR="006716B2">
        <w:rPr>
          <w:rFonts w:ascii="Arial" w:hAnsi="Arial" w:cs="Arial"/>
          <w:sz w:val="22"/>
          <w:szCs w:val="22"/>
        </w:rPr>
        <w:t>,</w:t>
      </w:r>
      <w:r w:rsidRPr="0031792F">
        <w:rPr>
          <w:rFonts w:ascii="Arial" w:hAnsi="Arial" w:cs="Arial"/>
          <w:sz w:val="22"/>
          <w:szCs w:val="22"/>
        </w:rPr>
        <w:t xml:space="preserve"> cuando los </w:t>
      </w:r>
      <w:r w:rsidR="006716B2">
        <w:rPr>
          <w:rFonts w:ascii="Arial" w:hAnsi="Arial" w:cs="Arial"/>
          <w:sz w:val="22"/>
          <w:szCs w:val="22"/>
        </w:rPr>
        <w:t>P</w:t>
      </w:r>
      <w:r w:rsidRPr="0031792F">
        <w:rPr>
          <w:rFonts w:ascii="Arial" w:hAnsi="Arial" w:cs="Arial"/>
          <w:sz w:val="22"/>
          <w:szCs w:val="22"/>
        </w:rPr>
        <w:t xml:space="preserve">artidos </w:t>
      </w:r>
      <w:r w:rsidR="006716B2">
        <w:rPr>
          <w:rFonts w:ascii="Arial" w:hAnsi="Arial" w:cs="Arial"/>
          <w:sz w:val="22"/>
          <w:szCs w:val="22"/>
        </w:rPr>
        <w:t>P</w:t>
      </w:r>
      <w:r w:rsidRPr="0031792F">
        <w:rPr>
          <w:rFonts w:ascii="Arial" w:hAnsi="Arial" w:cs="Arial"/>
          <w:sz w:val="22"/>
          <w:szCs w:val="22"/>
        </w:rPr>
        <w:t xml:space="preserve">olíticos registran candidaturas, no pueden usar los mismos argumentos que les están dando para no aplicar la mayoría en favor </w:t>
      </w:r>
      <w:r w:rsidR="006716B2">
        <w:rPr>
          <w:rFonts w:ascii="Arial" w:hAnsi="Arial" w:cs="Arial"/>
          <w:sz w:val="22"/>
          <w:szCs w:val="22"/>
        </w:rPr>
        <w:t>de las mujeres</w:t>
      </w:r>
      <w:r w:rsidRPr="0031792F">
        <w:rPr>
          <w:rFonts w:ascii="Arial" w:hAnsi="Arial" w:cs="Arial"/>
          <w:sz w:val="22"/>
          <w:szCs w:val="22"/>
        </w:rPr>
        <w:t>.</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Consecuentemente, pidió a la CRFE que fueran congruentes, porque de lo contrario, a su representación le quedaría claro que el patriarcado se va a caer en otros lados, pero en el INE no, que la progresividad, la paridad, las cuotas y las acciones afirmativas, sí las tienen que cumplir los Partidos Políticos, los OPL, otras instancias, pero no los Comités Técnicos Asesores del </w:t>
      </w:r>
      <w:r w:rsidR="00377907">
        <w:rPr>
          <w:rFonts w:ascii="Arial" w:hAnsi="Arial" w:cs="Arial"/>
          <w:sz w:val="22"/>
          <w:szCs w:val="22"/>
        </w:rPr>
        <w:t>INE</w:t>
      </w:r>
      <w:r w:rsidRPr="0031792F">
        <w:rPr>
          <w:rFonts w:ascii="Arial" w:hAnsi="Arial" w:cs="Arial"/>
          <w:sz w:val="22"/>
          <w:szCs w:val="22"/>
        </w:rPr>
        <w:t>; y lo que dan a pensar es que esos Comités ya vienen siempre predispuestos con nombres y apellidos que se repiten cada Proceso Electoral.</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Concluyó reiterando a la </w:t>
      </w:r>
      <w:r w:rsidR="00377907">
        <w:rPr>
          <w:rFonts w:ascii="Arial" w:hAnsi="Arial" w:cs="Arial"/>
          <w:sz w:val="22"/>
          <w:szCs w:val="22"/>
        </w:rPr>
        <w:t>CRFE</w:t>
      </w:r>
      <w:r w:rsidRPr="0031792F">
        <w:rPr>
          <w:rFonts w:ascii="Arial" w:hAnsi="Arial" w:cs="Arial"/>
          <w:sz w:val="22"/>
          <w:szCs w:val="22"/>
        </w:rPr>
        <w:t xml:space="preserve"> que tomen una acción afirmativa en la integración del COTECORA, porque en ese sentido no dejará de insistir.</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b/>
          <w:sz w:val="22"/>
          <w:szCs w:val="22"/>
        </w:rPr>
        <w:t xml:space="preserve">Consejero Electoral, Dr. Ciro Murayama Rendón.- </w:t>
      </w:r>
      <w:r w:rsidRPr="0031792F">
        <w:rPr>
          <w:rFonts w:ascii="Arial" w:hAnsi="Arial" w:cs="Arial"/>
          <w:sz w:val="22"/>
          <w:szCs w:val="22"/>
        </w:rPr>
        <w:t xml:space="preserve">Precisó que no es que en cada estado haya una manera de votar distinta, que es la misma, pero lo que pasa es que son universos distintos y la muestra también va a ser distinta, dependiendo de la dimensión de cada entidad, y la calibración de la muestra también pasa por varios </w:t>
      </w:r>
      <w:r w:rsidRPr="0031792F">
        <w:rPr>
          <w:rFonts w:ascii="Arial" w:hAnsi="Arial" w:cs="Arial"/>
          <w:i/>
          <w:sz w:val="22"/>
          <w:szCs w:val="22"/>
        </w:rPr>
        <w:t>test</w:t>
      </w:r>
      <w:r w:rsidRPr="0031792F">
        <w:rPr>
          <w:rFonts w:ascii="Arial" w:hAnsi="Arial" w:cs="Arial"/>
          <w:sz w:val="22"/>
          <w:szCs w:val="22"/>
        </w:rPr>
        <w:t xml:space="preserve">, para que se vea que esa muestra es representativa del comportamiento electoral, y que como el comportamiento electoral varia de entidad a entidad, hay que confeccionar una muestra </w:t>
      </w:r>
      <w:r w:rsidRPr="0031792F">
        <w:rPr>
          <w:rFonts w:ascii="Arial" w:hAnsi="Arial" w:cs="Arial"/>
          <w:i/>
          <w:sz w:val="22"/>
          <w:szCs w:val="22"/>
        </w:rPr>
        <w:t>ad hoc</w:t>
      </w:r>
      <w:r w:rsidRPr="0031792F">
        <w:rPr>
          <w:rFonts w:ascii="Arial" w:hAnsi="Arial" w:cs="Arial"/>
          <w:sz w:val="22"/>
          <w:szCs w:val="22"/>
        </w:rPr>
        <w:t xml:space="preserve"> única de cada entidad; sin embargo, lo que no se sabe aún es cómo se va a ir recibiendo la información en cada uno de los estados, porque las condiciones geográficas, incluso el número de coaliciones, lo cerrado que esté cada votación, puede hacer que el trabajo de las Mesas Directivas de Casilla (MEC) sea distinto.</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Por consiguiente, refirió que se necesita tener gente dedicada a seguir cada uno de los conteos rápidos, puesto que no es una cosa que haga una computadora, ya que </w:t>
      </w:r>
      <w:r w:rsidR="00377907">
        <w:rPr>
          <w:rFonts w:ascii="Arial" w:hAnsi="Arial" w:cs="Arial"/>
          <w:sz w:val="22"/>
          <w:szCs w:val="22"/>
        </w:rPr>
        <w:t>e</w:t>
      </w:r>
      <w:r w:rsidRPr="0031792F">
        <w:rPr>
          <w:rFonts w:ascii="Arial" w:hAnsi="Arial" w:cs="Arial"/>
          <w:sz w:val="22"/>
          <w:szCs w:val="22"/>
        </w:rPr>
        <w:t>sta s</w:t>
      </w:r>
      <w:r w:rsidR="00377907">
        <w:rPr>
          <w:rFonts w:ascii="Arial" w:hAnsi="Arial" w:cs="Arial"/>
          <w:sz w:val="22"/>
          <w:szCs w:val="22"/>
        </w:rPr>
        <w:t>o</w:t>
      </w:r>
      <w:r w:rsidRPr="0031792F">
        <w:rPr>
          <w:rFonts w:ascii="Arial" w:hAnsi="Arial" w:cs="Arial"/>
          <w:sz w:val="22"/>
          <w:szCs w:val="22"/>
        </w:rPr>
        <w:t xml:space="preserve">lo permite procesar datos, pero la decisión de en qué momento anunciar, dependerá del caso, y que si se revisa el informe del COTECORA </w:t>
      </w:r>
      <w:r w:rsidR="00377907">
        <w:rPr>
          <w:rFonts w:ascii="Arial" w:hAnsi="Arial" w:cs="Arial"/>
          <w:sz w:val="22"/>
          <w:szCs w:val="22"/>
        </w:rPr>
        <w:t>para los PEF y PEL 2017-</w:t>
      </w:r>
      <w:r w:rsidRPr="0031792F">
        <w:rPr>
          <w:rFonts w:ascii="Arial" w:hAnsi="Arial" w:cs="Arial"/>
          <w:sz w:val="22"/>
          <w:szCs w:val="22"/>
        </w:rPr>
        <w:t>2018, se observa cómo hubo una fuerte diferencia en los horarios.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Afirmó que afortunadamente nada se fue hasta la madrugada, y que la diferencia dependió de la rapidez con la que corrió la muestra y de qué tan separados estaban los distintos candidatos entre sí, por lo que se necesita un trabajo especializado y bajo presión para cada conteo rápido, indicando que hay conteos rápidos que han fracasado porque necesitan personas especialistas cuidando cada aspecto.</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Hizo la analogía con una operación quirúrgica, porque no se puede estar a cargo de muchas operaciones a la vez, aunque se tenga la habilidad para hacerlo, cada paciente es distinto, y de esta forma no se debería pensar que los conteos rápidos son una producción en cadena, ya que son ejercicios que necesitan decisión y conocimiento estadístico uno a uno y plena atención de gente con mucha experiencia en el campo, en esas horas claves en que empieza a llegar la información.</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Consideró que es una buena idea que sean </w:t>
      </w:r>
      <w:r w:rsidR="00377907">
        <w:rPr>
          <w:rFonts w:ascii="Arial" w:hAnsi="Arial" w:cs="Arial"/>
          <w:sz w:val="22"/>
          <w:szCs w:val="22"/>
        </w:rPr>
        <w:t xml:space="preserve">personas </w:t>
      </w:r>
      <w:r w:rsidRPr="0031792F">
        <w:rPr>
          <w:rFonts w:ascii="Arial" w:hAnsi="Arial" w:cs="Arial"/>
          <w:sz w:val="22"/>
          <w:szCs w:val="22"/>
        </w:rPr>
        <w:t>académicas extern</w:t>
      </w:r>
      <w:r w:rsidR="00377907">
        <w:rPr>
          <w:rFonts w:ascii="Arial" w:hAnsi="Arial" w:cs="Arial"/>
          <w:sz w:val="22"/>
          <w:szCs w:val="22"/>
        </w:rPr>
        <w:t>a</w:t>
      </w:r>
      <w:r w:rsidRPr="0031792F">
        <w:rPr>
          <w:rFonts w:ascii="Arial" w:hAnsi="Arial" w:cs="Arial"/>
          <w:sz w:val="22"/>
          <w:szCs w:val="22"/>
        </w:rPr>
        <w:t>s al INE l</w:t>
      </w:r>
      <w:r w:rsidR="00377907">
        <w:rPr>
          <w:rFonts w:ascii="Arial" w:hAnsi="Arial" w:cs="Arial"/>
          <w:sz w:val="22"/>
          <w:szCs w:val="22"/>
        </w:rPr>
        <w:t>a</w:t>
      </w:r>
      <w:r w:rsidRPr="0031792F">
        <w:rPr>
          <w:rFonts w:ascii="Arial" w:hAnsi="Arial" w:cs="Arial"/>
          <w:sz w:val="22"/>
          <w:szCs w:val="22"/>
        </w:rPr>
        <w:t>s que tomen esa determinación, y no sea personal del INE quienes lo realicen, siendo un criterio estrictamente técnico de quien se dedica a la estadística y a las matemáticas.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Recalcó que en estos Comités no se debe nombrar siempre a las mismas personas, y que en este caso se está presentando una renovación gradual, porque sí se necesita la experiencia, que hay gente de primera que ha estado en los Comités, y que ahora están incorporando gente nueva con experiencia en estadística, como el Dr. Alberto Alonso y Coria, que hasta donde recuerda, nunca había sido parte de un COTECORA, así como personas que nunca habían sido integrantes de ningún Comité del INE, ni habían tenido relación con el INE, porque se considera buena idea ir refrescando el </w:t>
      </w:r>
      <w:r w:rsidRPr="0031792F">
        <w:rPr>
          <w:rFonts w:ascii="Arial" w:hAnsi="Arial" w:cs="Arial"/>
          <w:i/>
          <w:sz w:val="22"/>
          <w:szCs w:val="22"/>
        </w:rPr>
        <w:t>pool</w:t>
      </w:r>
      <w:r w:rsidRPr="0031792F">
        <w:rPr>
          <w:rFonts w:ascii="Arial" w:hAnsi="Arial" w:cs="Arial"/>
          <w:sz w:val="22"/>
          <w:szCs w:val="22"/>
        </w:rPr>
        <w:t xml:space="preserve"> de especialistas con experiencia.</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Para finalizar, externó que cuando se trabaja en la academia y se va a hacer algo innovador, lo mejor es llegar con quien ya tenga experiencia en campo, y que se puede comprobar en esta propuesta que se trata de una renovación gradual, donde lo importante es que el trabajo técnico esté bien hecho, siendo esa la prioridad.</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b/>
          <w:sz w:val="22"/>
          <w:szCs w:val="22"/>
        </w:rPr>
        <w:t xml:space="preserve">Consejera Electoral Carla Astrid Humphrey </w:t>
      </w:r>
      <w:proofErr w:type="gramStart"/>
      <w:r w:rsidRPr="0031792F">
        <w:rPr>
          <w:rFonts w:ascii="Arial" w:hAnsi="Arial" w:cs="Arial"/>
          <w:b/>
          <w:sz w:val="22"/>
          <w:szCs w:val="22"/>
        </w:rPr>
        <w:t>Jord</w:t>
      </w:r>
      <w:r w:rsidR="00377907">
        <w:rPr>
          <w:rFonts w:ascii="Arial" w:hAnsi="Arial" w:cs="Arial"/>
          <w:b/>
          <w:sz w:val="22"/>
          <w:szCs w:val="22"/>
        </w:rPr>
        <w:t>a</w:t>
      </w:r>
      <w:r w:rsidRPr="0031792F">
        <w:rPr>
          <w:rFonts w:ascii="Arial" w:hAnsi="Arial" w:cs="Arial"/>
          <w:b/>
          <w:sz w:val="22"/>
          <w:szCs w:val="22"/>
        </w:rPr>
        <w:t>n.-</w:t>
      </w:r>
      <w:proofErr w:type="gramEnd"/>
      <w:r w:rsidRPr="0031792F">
        <w:rPr>
          <w:rFonts w:ascii="Arial" w:hAnsi="Arial" w:cs="Arial"/>
          <w:sz w:val="22"/>
          <w:szCs w:val="22"/>
        </w:rPr>
        <w:t xml:space="preserve"> </w:t>
      </w:r>
      <w:r w:rsidR="00377907">
        <w:rPr>
          <w:rFonts w:ascii="Arial" w:hAnsi="Arial" w:cs="Arial"/>
          <w:sz w:val="22"/>
          <w:szCs w:val="22"/>
        </w:rPr>
        <w:t>C</w:t>
      </w:r>
      <w:r w:rsidRPr="0031792F">
        <w:rPr>
          <w:rFonts w:ascii="Arial" w:hAnsi="Arial" w:cs="Arial"/>
          <w:sz w:val="22"/>
          <w:szCs w:val="22"/>
        </w:rPr>
        <w:t xml:space="preserve">onsideró que resultaba algo raro que un </w:t>
      </w:r>
      <w:r w:rsidR="00377907">
        <w:rPr>
          <w:rFonts w:ascii="Arial" w:hAnsi="Arial" w:cs="Arial"/>
          <w:sz w:val="22"/>
          <w:szCs w:val="22"/>
        </w:rPr>
        <w:t>P</w:t>
      </w:r>
      <w:r w:rsidRPr="0031792F">
        <w:rPr>
          <w:rFonts w:ascii="Arial" w:hAnsi="Arial" w:cs="Arial"/>
          <w:sz w:val="22"/>
          <w:szCs w:val="22"/>
        </w:rPr>
        <w:t xml:space="preserve">artido </w:t>
      </w:r>
      <w:r w:rsidR="00377907">
        <w:rPr>
          <w:rFonts w:ascii="Arial" w:hAnsi="Arial" w:cs="Arial"/>
          <w:sz w:val="22"/>
          <w:szCs w:val="22"/>
        </w:rPr>
        <w:t>P</w:t>
      </w:r>
      <w:r w:rsidRPr="0031792F">
        <w:rPr>
          <w:rFonts w:ascii="Arial" w:hAnsi="Arial" w:cs="Arial"/>
          <w:sz w:val="22"/>
          <w:szCs w:val="22"/>
        </w:rPr>
        <w:t xml:space="preserve">olítico afirme que una de las mujeres propuestas para integrar el COTECORA no cumple los requisitos del RE, y otro instituto político solicite sumar a otra mujer.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Asimismo, externó que quienes la conocen, saben que la primera </w:t>
      </w:r>
      <w:r w:rsidR="00377907">
        <w:rPr>
          <w:rFonts w:ascii="Arial" w:hAnsi="Arial" w:cs="Arial"/>
          <w:sz w:val="22"/>
          <w:szCs w:val="22"/>
        </w:rPr>
        <w:t xml:space="preserve">persona en enfatizar la agenda </w:t>
      </w:r>
      <w:r w:rsidRPr="0031792F">
        <w:rPr>
          <w:rFonts w:ascii="Arial" w:hAnsi="Arial" w:cs="Arial"/>
          <w:sz w:val="22"/>
          <w:szCs w:val="22"/>
        </w:rPr>
        <w:t>paritaria en esos temas es ella</w:t>
      </w:r>
      <w:r w:rsidR="00377907">
        <w:rPr>
          <w:rFonts w:ascii="Arial" w:hAnsi="Arial" w:cs="Arial"/>
          <w:sz w:val="22"/>
          <w:szCs w:val="22"/>
        </w:rPr>
        <w:t xml:space="preserve"> misma</w:t>
      </w:r>
      <w:r w:rsidRPr="0031792F">
        <w:rPr>
          <w:rFonts w:ascii="Arial" w:hAnsi="Arial" w:cs="Arial"/>
          <w:sz w:val="22"/>
          <w:szCs w:val="22"/>
        </w:rPr>
        <w:t>.</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Se pronunció </w:t>
      </w:r>
      <w:r w:rsidR="00377907">
        <w:rPr>
          <w:rFonts w:ascii="Arial" w:hAnsi="Arial" w:cs="Arial"/>
          <w:sz w:val="22"/>
          <w:szCs w:val="22"/>
        </w:rPr>
        <w:t>cerrar</w:t>
      </w:r>
      <w:r w:rsidRPr="0031792F">
        <w:rPr>
          <w:rFonts w:ascii="Arial" w:hAnsi="Arial" w:cs="Arial"/>
          <w:sz w:val="22"/>
          <w:szCs w:val="22"/>
        </w:rPr>
        <w:t xml:space="preserve"> temas, ya que al parecer había acuerdo en que son 11 las personas que tienen que estar en el COTECORA, porque las necesidades de</w:t>
      </w:r>
      <w:r w:rsidR="00377907">
        <w:rPr>
          <w:rFonts w:ascii="Arial" w:hAnsi="Arial" w:cs="Arial"/>
          <w:sz w:val="22"/>
          <w:szCs w:val="22"/>
        </w:rPr>
        <w:t xml:space="preserve"> </w:t>
      </w:r>
      <w:r w:rsidRPr="0031792F">
        <w:rPr>
          <w:rFonts w:ascii="Arial" w:hAnsi="Arial" w:cs="Arial"/>
          <w:sz w:val="22"/>
          <w:szCs w:val="22"/>
        </w:rPr>
        <w:t>l</w:t>
      </w:r>
      <w:r w:rsidR="00377907">
        <w:rPr>
          <w:rFonts w:ascii="Arial" w:hAnsi="Arial" w:cs="Arial"/>
          <w:sz w:val="22"/>
          <w:szCs w:val="22"/>
        </w:rPr>
        <w:t>os</w:t>
      </w:r>
      <w:r w:rsidRPr="0031792F">
        <w:rPr>
          <w:rFonts w:ascii="Arial" w:hAnsi="Arial" w:cs="Arial"/>
          <w:sz w:val="22"/>
          <w:szCs w:val="22"/>
        </w:rPr>
        <w:t xml:space="preserve"> PEF </w:t>
      </w:r>
      <w:r w:rsidR="00377907">
        <w:rPr>
          <w:rFonts w:ascii="Arial" w:hAnsi="Arial" w:cs="Arial"/>
          <w:sz w:val="22"/>
          <w:szCs w:val="22"/>
        </w:rPr>
        <w:t xml:space="preserve">y PEL </w:t>
      </w:r>
      <w:r w:rsidRPr="0031792F">
        <w:rPr>
          <w:rFonts w:ascii="Arial" w:hAnsi="Arial" w:cs="Arial"/>
          <w:sz w:val="22"/>
          <w:szCs w:val="22"/>
        </w:rPr>
        <w:t>2020-2021, que será la elección más grande de la historia por muchos componentes, hace necesario que se aprueben esas condiciones.</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 xml:space="preserve">En cuanto al debate respecto a los ahorros, señaló estar de acuerdo con lo que mencionó el Consejero Electoral, Dr. José Roberto Ruiz Saldaña, con empezar a impulsar otras formas de hacer las cosas, como el uso de tecnología; mecanismos electrónicos, una serie de cosas que ayuden a abatir costos, a tener resultados más rápidos, aunque no todos coincidan en eso. </w:t>
      </w:r>
    </w:p>
    <w:p w:rsidR="005960BD" w:rsidRPr="0031792F" w:rsidRDefault="005960BD" w:rsidP="005960BD">
      <w:pPr>
        <w:widowControl/>
        <w:autoSpaceDE/>
        <w:autoSpaceDN/>
        <w:jc w:val="both"/>
        <w:rPr>
          <w:rFonts w:ascii="Arial" w:hAnsi="Arial" w:cs="Arial"/>
          <w:sz w:val="22"/>
          <w:szCs w:val="22"/>
        </w:rPr>
      </w:pPr>
    </w:p>
    <w:p w:rsidR="005960BD" w:rsidRPr="0031792F" w:rsidRDefault="005960BD" w:rsidP="005960BD">
      <w:pPr>
        <w:widowControl/>
        <w:autoSpaceDE/>
        <w:autoSpaceDN/>
        <w:jc w:val="both"/>
        <w:rPr>
          <w:rFonts w:ascii="Arial" w:hAnsi="Arial" w:cs="Arial"/>
          <w:sz w:val="22"/>
          <w:szCs w:val="22"/>
        </w:rPr>
      </w:pPr>
      <w:r w:rsidRPr="0031792F">
        <w:rPr>
          <w:rFonts w:ascii="Arial" w:hAnsi="Arial" w:cs="Arial"/>
          <w:sz w:val="22"/>
          <w:szCs w:val="22"/>
        </w:rPr>
        <w:t>Por otra parte, expresó que le gustaría pensar en un escenario, donde la votación tuviera más componentes tecnológicos en cada una de las etapas, y que en lugar de empezar los cómputos el miércoles siguiente al día de la Jornada Electoral, se tuvieran los resultados casi de manera inmediata.</w:t>
      </w:r>
    </w:p>
    <w:p w:rsidR="00E6233D" w:rsidRPr="0031792F" w:rsidRDefault="00E6233D" w:rsidP="005960BD">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Señaló que la tendencia debería ser hacia allá y no continuar realizando las cosas prácticamente igual como se ha hecho durante los 30 años que lleva el INE, por lo que se tienen que empezar a revisar cosas, introducir tecnologías, a</w:t>
      </w:r>
      <w:r w:rsidR="00FF3DE9" w:rsidRPr="0031792F">
        <w:rPr>
          <w:rFonts w:ascii="Arial" w:hAnsi="Arial" w:cs="Arial"/>
          <w:sz w:val="22"/>
          <w:szCs w:val="22"/>
        </w:rPr>
        <w:t>baratar costos</w:t>
      </w:r>
      <w:r w:rsidRPr="0031792F">
        <w:rPr>
          <w:rFonts w:ascii="Arial" w:hAnsi="Arial" w:cs="Arial"/>
          <w:sz w:val="22"/>
          <w:szCs w:val="22"/>
        </w:rPr>
        <w:t>; sin embargo, expresó que el tema y la respuesta de que “así siempre se ha hecho”; considera que es la peor respuesta de todas, porque no parece que se haga un análisis</w:t>
      </w:r>
      <w:r w:rsidR="00FF3DE9" w:rsidRPr="0031792F">
        <w:rPr>
          <w:rFonts w:ascii="Arial" w:hAnsi="Arial" w:cs="Arial"/>
          <w:sz w:val="22"/>
          <w:szCs w:val="22"/>
        </w:rPr>
        <w:t xml:space="preserve"> de lo que es necesario o no en cada proceso, qué habría </w:t>
      </w:r>
      <w:r w:rsidRPr="0031792F">
        <w:rPr>
          <w:rFonts w:ascii="Arial" w:hAnsi="Arial" w:cs="Arial"/>
          <w:sz w:val="22"/>
          <w:szCs w:val="22"/>
        </w:rPr>
        <w:t xml:space="preserve">que reforzar, </w:t>
      </w:r>
      <w:r w:rsidR="00FF3DE9" w:rsidRPr="0031792F">
        <w:rPr>
          <w:rFonts w:ascii="Arial" w:hAnsi="Arial" w:cs="Arial"/>
          <w:sz w:val="22"/>
          <w:szCs w:val="22"/>
        </w:rPr>
        <w:t>manifestando que lo anterior lo ha</w:t>
      </w:r>
      <w:r w:rsidRPr="0031792F">
        <w:rPr>
          <w:rFonts w:ascii="Arial" w:hAnsi="Arial" w:cs="Arial"/>
          <w:sz w:val="22"/>
          <w:szCs w:val="22"/>
        </w:rPr>
        <w:t xml:space="preserve"> señalado desde antes de su llegada al INE.</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lastRenderedPageBreak/>
        <w:t>En cuanto al tema de la</w:t>
      </w:r>
      <w:r w:rsidR="00FF3DE9" w:rsidRPr="0031792F">
        <w:rPr>
          <w:rFonts w:ascii="Arial" w:hAnsi="Arial" w:cs="Arial"/>
          <w:sz w:val="22"/>
          <w:szCs w:val="22"/>
        </w:rPr>
        <w:t xml:space="preserve"> paridad, indicó que después de 30 años la</w:t>
      </w:r>
      <w:r w:rsidRPr="0031792F">
        <w:rPr>
          <w:rFonts w:ascii="Arial" w:hAnsi="Arial" w:cs="Arial"/>
          <w:sz w:val="22"/>
          <w:szCs w:val="22"/>
        </w:rPr>
        <w:t xml:space="preserve"> conformación del INE</w:t>
      </w:r>
      <w:r w:rsidR="00FF3DE9" w:rsidRPr="0031792F">
        <w:rPr>
          <w:rFonts w:ascii="Arial" w:hAnsi="Arial" w:cs="Arial"/>
          <w:sz w:val="22"/>
          <w:szCs w:val="22"/>
        </w:rPr>
        <w:t xml:space="preserve"> es por primera vez paritari</w:t>
      </w:r>
      <w:r w:rsidR="00377907">
        <w:rPr>
          <w:rFonts w:ascii="Arial" w:hAnsi="Arial" w:cs="Arial"/>
          <w:sz w:val="22"/>
          <w:szCs w:val="22"/>
        </w:rPr>
        <w:t>a</w:t>
      </w:r>
      <w:r w:rsidR="00FF3DE9" w:rsidRPr="0031792F">
        <w:rPr>
          <w:rFonts w:ascii="Arial" w:hAnsi="Arial" w:cs="Arial"/>
          <w:sz w:val="22"/>
          <w:szCs w:val="22"/>
        </w:rPr>
        <w:t>, y</w:t>
      </w:r>
      <w:r w:rsidRPr="0031792F">
        <w:rPr>
          <w:rFonts w:ascii="Arial" w:hAnsi="Arial" w:cs="Arial"/>
          <w:sz w:val="22"/>
          <w:szCs w:val="22"/>
        </w:rPr>
        <w:t xml:space="preserve"> que todavía las discusiones en la Cámara de Diputados era</w:t>
      </w:r>
      <w:r w:rsidR="00FF3DE9" w:rsidRPr="0031792F">
        <w:rPr>
          <w:rFonts w:ascii="Arial" w:hAnsi="Arial" w:cs="Arial"/>
          <w:sz w:val="22"/>
          <w:szCs w:val="22"/>
        </w:rPr>
        <w:t>n sobre</w:t>
      </w:r>
      <w:r w:rsidRPr="0031792F">
        <w:rPr>
          <w:rFonts w:ascii="Arial" w:hAnsi="Arial" w:cs="Arial"/>
          <w:sz w:val="22"/>
          <w:szCs w:val="22"/>
        </w:rPr>
        <w:t xml:space="preserve"> si serían tres mujeres y solo un hombre, </w:t>
      </w:r>
      <w:r w:rsidR="00606AE0" w:rsidRPr="0031792F">
        <w:rPr>
          <w:rFonts w:ascii="Arial" w:hAnsi="Arial" w:cs="Arial"/>
          <w:sz w:val="22"/>
          <w:szCs w:val="22"/>
        </w:rPr>
        <w:t xml:space="preserve">y </w:t>
      </w:r>
      <w:proofErr w:type="gramStart"/>
      <w:r w:rsidR="00606AE0" w:rsidRPr="0031792F">
        <w:rPr>
          <w:rFonts w:ascii="Arial" w:hAnsi="Arial" w:cs="Arial"/>
          <w:sz w:val="22"/>
          <w:szCs w:val="22"/>
        </w:rPr>
        <w:t>que</w:t>
      </w:r>
      <w:proofErr w:type="gramEnd"/>
      <w:r w:rsidR="00606AE0" w:rsidRPr="0031792F">
        <w:rPr>
          <w:rFonts w:ascii="Arial" w:hAnsi="Arial" w:cs="Arial"/>
          <w:sz w:val="22"/>
          <w:szCs w:val="22"/>
        </w:rPr>
        <w:t xml:space="preserve"> si bien la conformación es</w:t>
      </w:r>
      <w:r w:rsidRPr="0031792F">
        <w:rPr>
          <w:rFonts w:ascii="Arial" w:hAnsi="Arial" w:cs="Arial"/>
          <w:sz w:val="22"/>
          <w:szCs w:val="22"/>
        </w:rPr>
        <w:t xml:space="preserve"> de cinco mujeres y seis hombres, le hubiera gustado que fueran seis mujeres y cinco hombres.</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De igual manera, señaló el tema de las circunscripciones como otro ejemplo, toda vez que quien tiene que encabezar las fórmulas, en una elección serán tres mujeres y la siguiente elección serán tres hombres.</w:t>
      </w:r>
      <w:r w:rsidR="00377907">
        <w:rPr>
          <w:rFonts w:ascii="Arial" w:hAnsi="Arial" w:cs="Arial"/>
          <w:sz w:val="22"/>
          <w:szCs w:val="22"/>
        </w:rPr>
        <w:t xml:space="preserve"> </w:t>
      </w:r>
      <w:r w:rsidRPr="0031792F">
        <w:rPr>
          <w:rFonts w:ascii="Arial" w:hAnsi="Arial" w:cs="Arial"/>
          <w:sz w:val="22"/>
          <w:szCs w:val="22"/>
        </w:rPr>
        <w:t>Agradeció el esfuerzo del área por encontrar perfiles, mujeres y hombres que cumplan.</w:t>
      </w:r>
    </w:p>
    <w:p w:rsidR="00223011" w:rsidRPr="0031792F" w:rsidRDefault="00223011" w:rsidP="00223011">
      <w:pPr>
        <w:widowControl/>
        <w:autoSpaceDE/>
        <w:autoSpaceDN/>
        <w:jc w:val="both"/>
        <w:rPr>
          <w:rFonts w:ascii="Arial" w:hAnsi="Arial" w:cs="Arial"/>
          <w:sz w:val="22"/>
          <w:szCs w:val="22"/>
        </w:rPr>
      </w:pPr>
    </w:p>
    <w:p w:rsidR="00223011" w:rsidRPr="0031792F" w:rsidRDefault="00606AE0" w:rsidP="00223011">
      <w:pPr>
        <w:widowControl/>
        <w:autoSpaceDE/>
        <w:autoSpaceDN/>
        <w:jc w:val="both"/>
        <w:rPr>
          <w:rFonts w:ascii="Arial" w:hAnsi="Arial" w:cs="Arial"/>
          <w:sz w:val="22"/>
          <w:szCs w:val="22"/>
        </w:rPr>
      </w:pPr>
      <w:r w:rsidRPr="0031792F">
        <w:rPr>
          <w:rFonts w:ascii="Arial" w:hAnsi="Arial" w:cs="Arial"/>
          <w:sz w:val="22"/>
          <w:szCs w:val="22"/>
        </w:rPr>
        <w:t>Dijo llevarse</w:t>
      </w:r>
      <w:r w:rsidR="00223011" w:rsidRPr="0031792F">
        <w:rPr>
          <w:rFonts w:ascii="Arial" w:hAnsi="Arial" w:cs="Arial"/>
          <w:sz w:val="22"/>
          <w:szCs w:val="22"/>
        </w:rPr>
        <w:t xml:space="preserve"> el reclamo o crítica </w:t>
      </w:r>
      <w:r w:rsidRPr="0031792F">
        <w:rPr>
          <w:rFonts w:ascii="Arial" w:hAnsi="Arial" w:cs="Arial"/>
          <w:sz w:val="22"/>
          <w:szCs w:val="22"/>
        </w:rPr>
        <w:t>d</w:t>
      </w:r>
      <w:r w:rsidR="00223011" w:rsidRPr="0031792F">
        <w:rPr>
          <w:rFonts w:ascii="Arial" w:hAnsi="Arial" w:cs="Arial"/>
          <w:sz w:val="22"/>
          <w:szCs w:val="22"/>
        </w:rPr>
        <w:t>e la representante del PAN, respecto a impulsar más acciones afirmativas dentro del INE.</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 xml:space="preserve">Expuso que se está intentando mover esas estructuras, y que actualmente las comisiones son paritarias, no lo habían sido; </w:t>
      </w:r>
      <w:r w:rsidR="00606AE0" w:rsidRPr="0031792F">
        <w:rPr>
          <w:rFonts w:ascii="Arial" w:hAnsi="Arial" w:cs="Arial"/>
          <w:sz w:val="22"/>
          <w:szCs w:val="22"/>
        </w:rPr>
        <w:t xml:space="preserve">que </w:t>
      </w:r>
      <w:r w:rsidRPr="0031792F">
        <w:rPr>
          <w:rFonts w:ascii="Arial" w:hAnsi="Arial" w:cs="Arial"/>
          <w:sz w:val="22"/>
          <w:szCs w:val="22"/>
        </w:rPr>
        <w:t>los reglamentos ya se han cambiado, hay lenguaje incluyente; hay cursos para equilibrar los derechos laborales y la vida doméstica, es decir, las labores en casa de hombres y mujeres, pero se tiene que seguir intentando</w:t>
      </w:r>
      <w:r w:rsidR="00885CF1" w:rsidRPr="0031792F">
        <w:rPr>
          <w:rFonts w:ascii="Arial" w:hAnsi="Arial" w:cs="Arial"/>
          <w:sz w:val="22"/>
          <w:szCs w:val="22"/>
        </w:rPr>
        <w:t>,</w:t>
      </w:r>
      <w:r w:rsidRPr="0031792F">
        <w:rPr>
          <w:rFonts w:ascii="Arial" w:hAnsi="Arial" w:cs="Arial"/>
          <w:sz w:val="22"/>
          <w:szCs w:val="22"/>
        </w:rPr>
        <w:t xml:space="preserve"> porque lo que se tiene que cambiar de fondo es la cultura machista y patriarcal. </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Reiteró que se lleva e</w:t>
      </w:r>
      <w:r w:rsidR="00377907">
        <w:rPr>
          <w:rFonts w:ascii="Arial" w:hAnsi="Arial" w:cs="Arial"/>
          <w:sz w:val="22"/>
          <w:szCs w:val="22"/>
        </w:rPr>
        <w:t>se</w:t>
      </w:r>
      <w:r w:rsidRPr="0031792F">
        <w:rPr>
          <w:rFonts w:ascii="Arial" w:hAnsi="Arial" w:cs="Arial"/>
          <w:sz w:val="22"/>
          <w:szCs w:val="22"/>
        </w:rPr>
        <w:t xml:space="preserve"> reclamo y enfatizó que se tiene que empezar a estructurar documentos de un modo distinto, y es por eso que señaló la sentencia referente a la conformación de un OPL, porque fue un debate donde se dijo que iban a ser cinco mujeres y dos hombres, señalando que no importaba y que se impulsara así, por lo que se impugnó y la Sala </w:t>
      </w:r>
      <w:r w:rsidR="00377907">
        <w:rPr>
          <w:rFonts w:ascii="Arial" w:hAnsi="Arial" w:cs="Arial"/>
          <w:sz w:val="22"/>
          <w:szCs w:val="22"/>
        </w:rPr>
        <w:t>Superior del TEPJF</w:t>
      </w:r>
      <w:r w:rsidRPr="0031792F">
        <w:rPr>
          <w:rFonts w:ascii="Arial" w:hAnsi="Arial" w:cs="Arial"/>
          <w:sz w:val="22"/>
          <w:szCs w:val="22"/>
        </w:rPr>
        <w:t xml:space="preserve">, dio la razón de seguir en la línea de impulsar la paridad de género. </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 xml:space="preserve">En suma, señaló que se lleva las críticas que hacen las representaciones del PAN y </w:t>
      </w:r>
      <w:r w:rsidR="00377907">
        <w:rPr>
          <w:rFonts w:ascii="Arial" w:hAnsi="Arial" w:cs="Arial"/>
          <w:sz w:val="22"/>
          <w:szCs w:val="22"/>
        </w:rPr>
        <w:t xml:space="preserve">del </w:t>
      </w:r>
      <w:r w:rsidRPr="0031792F">
        <w:rPr>
          <w:rFonts w:ascii="Arial" w:hAnsi="Arial" w:cs="Arial"/>
          <w:sz w:val="22"/>
          <w:szCs w:val="22"/>
        </w:rPr>
        <w:t xml:space="preserve">PES, respecto al tema de la paridad de género, así como de eventuales reducciones, y que además ahora se </w:t>
      </w:r>
      <w:r w:rsidR="00885CF1" w:rsidRPr="0031792F">
        <w:rPr>
          <w:rFonts w:ascii="Arial" w:hAnsi="Arial" w:cs="Arial"/>
          <w:sz w:val="22"/>
          <w:szCs w:val="22"/>
        </w:rPr>
        <w:t>tendrán</w:t>
      </w:r>
      <w:r w:rsidRPr="0031792F">
        <w:rPr>
          <w:rFonts w:ascii="Arial" w:hAnsi="Arial" w:cs="Arial"/>
          <w:sz w:val="22"/>
          <w:szCs w:val="22"/>
        </w:rPr>
        <w:t xml:space="preserve"> que pedir recursos para una consulta ciudadana que no se tiene proyectada</w:t>
      </w:r>
      <w:r w:rsidR="000D2CD9" w:rsidRPr="0031792F">
        <w:rPr>
          <w:rFonts w:ascii="Arial" w:hAnsi="Arial" w:cs="Arial"/>
          <w:sz w:val="22"/>
          <w:szCs w:val="22"/>
        </w:rPr>
        <w:t>,</w:t>
      </w:r>
      <w:r w:rsidRPr="0031792F">
        <w:rPr>
          <w:rFonts w:ascii="Arial" w:hAnsi="Arial" w:cs="Arial"/>
          <w:sz w:val="22"/>
          <w:szCs w:val="22"/>
        </w:rPr>
        <w:t xml:space="preserve"> porque se desconocía que se iba a realizar. </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En ese mismo sentido, expresó que aprobar</w:t>
      </w:r>
      <w:r w:rsidR="000D2CD9" w:rsidRPr="0031792F">
        <w:rPr>
          <w:rFonts w:ascii="Arial" w:hAnsi="Arial" w:cs="Arial"/>
          <w:sz w:val="22"/>
          <w:szCs w:val="22"/>
        </w:rPr>
        <w:t>ía</w:t>
      </w:r>
      <w:r w:rsidRPr="0031792F">
        <w:rPr>
          <w:rFonts w:ascii="Arial" w:hAnsi="Arial" w:cs="Arial"/>
          <w:sz w:val="22"/>
          <w:szCs w:val="22"/>
        </w:rPr>
        <w:t xml:space="preserve"> en sus términos el Acuerdo presentado, y que se tendrá muy en mente el tema paritario para seguir estructurando comités, comisiones y los trabajos que se realicen.</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Asimismo, manifestó que no es difícil inferir que la mayor parte de los comités y comisiones eran conformado mayoritariamente por hombres y que</w:t>
      </w:r>
      <w:r w:rsidR="00377907">
        <w:rPr>
          <w:rFonts w:ascii="Arial" w:hAnsi="Arial" w:cs="Arial"/>
          <w:sz w:val="22"/>
          <w:szCs w:val="22"/>
        </w:rPr>
        <w:t>,</w:t>
      </w:r>
      <w:r w:rsidRPr="0031792F">
        <w:rPr>
          <w:rFonts w:ascii="Arial" w:hAnsi="Arial" w:cs="Arial"/>
          <w:sz w:val="22"/>
          <w:szCs w:val="22"/>
        </w:rPr>
        <w:t xml:space="preserve"> desde la conformación del propio Consejo General del INE, era un contrasentido que el órgano constitucional encargado de garantizar paridad, no fuera paritario en su integración. </w:t>
      </w:r>
    </w:p>
    <w:p w:rsidR="00223011" w:rsidRPr="0031792F" w:rsidRDefault="00223011" w:rsidP="00223011">
      <w:pPr>
        <w:widowControl/>
        <w:autoSpaceDE/>
        <w:autoSpaceDN/>
        <w:jc w:val="both"/>
        <w:rPr>
          <w:rFonts w:ascii="Arial" w:hAnsi="Arial" w:cs="Arial"/>
          <w:sz w:val="22"/>
          <w:szCs w:val="22"/>
        </w:rPr>
      </w:pPr>
    </w:p>
    <w:p w:rsidR="00223011" w:rsidRPr="0031792F" w:rsidRDefault="00377907" w:rsidP="00223011">
      <w:pPr>
        <w:widowControl/>
        <w:autoSpaceDE/>
        <w:autoSpaceDN/>
        <w:jc w:val="both"/>
        <w:rPr>
          <w:rFonts w:ascii="Arial" w:hAnsi="Arial" w:cs="Arial"/>
          <w:sz w:val="22"/>
          <w:szCs w:val="22"/>
        </w:rPr>
      </w:pPr>
      <w:r>
        <w:rPr>
          <w:rFonts w:ascii="Arial" w:hAnsi="Arial" w:cs="Arial"/>
          <w:sz w:val="22"/>
          <w:szCs w:val="22"/>
        </w:rPr>
        <w:t xml:space="preserve">Insistió en que </w:t>
      </w:r>
      <w:r w:rsidR="00223011" w:rsidRPr="0031792F">
        <w:rPr>
          <w:rFonts w:ascii="Arial" w:hAnsi="Arial" w:cs="Arial"/>
          <w:sz w:val="22"/>
          <w:szCs w:val="22"/>
        </w:rPr>
        <w:t>se lleva</w:t>
      </w:r>
      <w:r w:rsidR="000D2CD9" w:rsidRPr="0031792F">
        <w:rPr>
          <w:rFonts w:ascii="Arial" w:hAnsi="Arial" w:cs="Arial"/>
          <w:sz w:val="22"/>
          <w:szCs w:val="22"/>
        </w:rPr>
        <w:t>ba</w:t>
      </w:r>
      <w:r w:rsidR="00223011" w:rsidRPr="0031792F">
        <w:rPr>
          <w:rFonts w:ascii="Arial" w:hAnsi="Arial" w:cs="Arial"/>
          <w:sz w:val="22"/>
          <w:szCs w:val="22"/>
        </w:rPr>
        <w:t xml:space="preserve"> </w:t>
      </w:r>
      <w:r>
        <w:rPr>
          <w:rFonts w:ascii="Arial" w:hAnsi="Arial" w:cs="Arial"/>
          <w:sz w:val="22"/>
          <w:szCs w:val="22"/>
        </w:rPr>
        <w:t>ambos</w:t>
      </w:r>
      <w:r w:rsidR="00223011" w:rsidRPr="0031792F">
        <w:rPr>
          <w:rFonts w:ascii="Arial" w:hAnsi="Arial" w:cs="Arial"/>
          <w:sz w:val="22"/>
          <w:szCs w:val="22"/>
        </w:rPr>
        <w:t xml:space="preserve"> reclamos, en los cuales coincide</w:t>
      </w:r>
      <w:r>
        <w:rPr>
          <w:rFonts w:ascii="Arial" w:hAnsi="Arial" w:cs="Arial"/>
          <w:sz w:val="22"/>
          <w:szCs w:val="22"/>
        </w:rPr>
        <w:t>,</w:t>
      </w:r>
      <w:r w:rsidR="00223011" w:rsidRPr="0031792F">
        <w:rPr>
          <w:rFonts w:ascii="Arial" w:hAnsi="Arial" w:cs="Arial"/>
          <w:sz w:val="22"/>
          <w:szCs w:val="22"/>
        </w:rPr>
        <w:t xml:space="preserve"> </w:t>
      </w:r>
      <w:r>
        <w:rPr>
          <w:rFonts w:ascii="Arial" w:hAnsi="Arial" w:cs="Arial"/>
          <w:sz w:val="22"/>
          <w:szCs w:val="22"/>
        </w:rPr>
        <w:t>p</w:t>
      </w:r>
      <w:r w:rsidR="00E722E1" w:rsidRPr="0031792F">
        <w:rPr>
          <w:rFonts w:ascii="Arial" w:hAnsi="Arial" w:cs="Arial"/>
          <w:sz w:val="22"/>
          <w:szCs w:val="22"/>
        </w:rPr>
        <w:t>ero</w:t>
      </w:r>
      <w:r w:rsidR="00223011" w:rsidRPr="0031792F">
        <w:rPr>
          <w:rFonts w:ascii="Arial" w:hAnsi="Arial" w:cs="Arial"/>
          <w:sz w:val="22"/>
          <w:szCs w:val="22"/>
        </w:rPr>
        <w:t xml:space="preserve"> que lo que no sabría, </w:t>
      </w:r>
      <w:r w:rsidR="00E722E1" w:rsidRPr="0031792F">
        <w:rPr>
          <w:rFonts w:ascii="Arial" w:hAnsi="Arial" w:cs="Arial"/>
          <w:sz w:val="22"/>
          <w:szCs w:val="22"/>
        </w:rPr>
        <w:t xml:space="preserve">respecto a lo señalado </w:t>
      </w:r>
      <w:r w:rsidR="00223011" w:rsidRPr="0031792F">
        <w:rPr>
          <w:rFonts w:ascii="Arial" w:hAnsi="Arial" w:cs="Arial"/>
          <w:sz w:val="22"/>
          <w:szCs w:val="22"/>
        </w:rPr>
        <w:t>por el representante del PES, que una de las propuestas mujeres no tiene experiencia en el tema</w:t>
      </w:r>
      <w:r w:rsidR="00E722E1" w:rsidRPr="0031792F">
        <w:rPr>
          <w:rFonts w:ascii="Arial" w:hAnsi="Arial" w:cs="Arial"/>
          <w:sz w:val="22"/>
          <w:szCs w:val="22"/>
        </w:rPr>
        <w:t xml:space="preserve"> y</w:t>
      </w:r>
      <w:r w:rsidR="00223011" w:rsidRPr="0031792F">
        <w:rPr>
          <w:rFonts w:ascii="Arial" w:hAnsi="Arial" w:cs="Arial"/>
          <w:sz w:val="22"/>
          <w:szCs w:val="22"/>
        </w:rPr>
        <w:t xml:space="preserve"> se tendría</w:t>
      </w:r>
      <w:r w:rsidR="00E722E1" w:rsidRPr="0031792F">
        <w:rPr>
          <w:rFonts w:ascii="Arial" w:hAnsi="Arial" w:cs="Arial"/>
          <w:sz w:val="22"/>
          <w:szCs w:val="22"/>
        </w:rPr>
        <w:t>n</w:t>
      </w:r>
      <w:r w:rsidR="00223011" w:rsidRPr="0031792F">
        <w:rPr>
          <w:rFonts w:ascii="Arial" w:hAnsi="Arial" w:cs="Arial"/>
          <w:sz w:val="22"/>
          <w:szCs w:val="22"/>
        </w:rPr>
        <w:t xml:space="preserve"> que incorporar entonces a dos más para la integración del COTECORA</w:t>
      </w:r>
      <w:r>
        <w:rPr>
          <w:rFonts w:ascii="Arial" w:hAnsi="Arial" w:cs="Arial"/>
          <w:sz w:val="22"/>
          <w:szCs w:val="22"/>
        </w:rPr>
        <w:t xml:space="preserve"> para los PEF y PEL 2020-2021</w:t>
      </w:r>
      <w:r w:rsidR="00223011" w:rsidRPr="0031792F">
        <w:rPr>
          <w:rFonts w:ascii="Arial" w:hAnsi="Arial" w:cs="Arial"/>
          <w:sz w:val="22"/>
          <w:szCs w:val="22"/>
        </w:rPr>
        <w:t>.</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b/>
          <w:sz w:val="22"/>
          <w:szCs w:val="22"/>
        </w:rPr>
        <w:t xml:space="preserve">Lic. Ernesto Guerra Mota, </w:t>
      </w:r>
      <w:r w:rsidRPr="0031792F">
        <w:rPr>
          <w:rFonts w:ascii="Arial" w:hAnsi="Arial" w:cs="Arial"/>
          <w:b/>
          <w:i/>
          <w:iCs/>
          <w:sz w:val="22"/>
          <w:szCs w:val="22"/>
        </w:rPr>
        <w:t xml:space="preserve">representante del </w:t>
      </w:r>
      <w:proofErr w:type="gramStart"/>
      <w:r w:rsidR="000445DD">
        <w:rPr>
          <w:rFonts w:ascii="Arial" w:hAnsi="Arial" w:cs="Arial"/>
          <w:b/>
          <w:i/>
          <w:iCs/>
          <w:sz w:val="22"/>
          <w:szCs w:val="22"/>
        </w:rPr>
        <w:t>PES</w:t>
      </w:r>
      <w:r w:rsidRPr="0031792F">
        <w:rPr>
          <w:rFonts w:ascii="Arial" w:hAnsi="Arial" w:cs="Arial"/>
          <w:b/>
          <w:i/>
          <w:iCs/>
          <w:sz w:val="22"/>
          <w:szCs w:val="22"/>
        </w:rPr>
        <w:t>.-</w:t>
      </w:r>
      <w:proofErr w:type="gramEnd"/>
      <w:r w:rsidRPr="0031792F">
        <w:rPr>
          <w:rFonts w:ascii="Arial" w:hAnsi="Arial" w:cs="Arial"/>
          <w:b/>
          <w:sz w:val="22"/>
          <w:szCs w:val="22"/>
        </w:rPr>
        <w:t xml:space="preserve"> </w:t>
      </w:r>
      <w:r w:rsidRPr="0031792F">
        <w:rPr>
          <w:rFonts w:ascii="Arial" w:hAnsi="Arial" w:cs="Arial"/>
          <w:bCs/>
          <w:sz w:val="22"/>
          <w:szCs w:val="22"/>
        </w:rPr>
        <w:t>Refirió que</w:t>
      </w:r>
      <w:r w:rsidR="00377907">
        <w:rPr>
          <w:rFonts w:ascii="Arial" w:hAnsi="Arial" w:cs="Arial"/>
          <w:bCs/>
          <w:sz w:val="22"/>
          <w:szCs w:val="22"/>
        </w:rPr>
        <w:t>,</w:t>
      </w:r>
      <w:r w:rsidRPr="0031792F">
        <w:rPr>
          <w:rFonts w:ascii="Arial" w:hAnsi="Arial" w:cs="Arial"/>
          <w:bCs/>
          <w:sz w:val="22"/>
          <w:szCs w:val="22"/>
        </w:rPr>
        <w:t xml:space="preserve"> en cuanto al número de integrantes del COTECORA</w:t>
      </w:r>
      <w:r w:rsidR="00377907">
        <w:rPr>
          <w:rFonts w:ascii="Arial" w:hAnsi="Arial" w:cs="Arial"/>
          <w:bCs/>
          <w:sz w:val="22"/>
          <w:szCs w:val="22"/>
        </w:rPr>
        <w:t xml:space="preserve"> para los PEF y PEL 2020-2021</w:t>
      </w:r>
      <w:r w:rsidRPr="0031792F">
        <w:rPr>
          <w:rFonts w:ascii="Arial" w:hAnsi="Arial" w:cs="Arial"/>
          <w:bCs/>
          <w:sz w:val="22"/>
          <w:szCs w:val="22"/>
        </w:rPr>
        <w:t>,</w:t>
      </w:r>
      <w:r w:rsidRPr="0031792F">
        <w:rPr>
          <w:rFonts w:ascii="Arial" w:hAnsi="Arial" w:cs="Arial"/>
          <w:sz w:val="22"/>
          <w:szCs w:val="22"/>
        </w:rPr>
        <w:t xml:space="preserve"> quedó zanjada la discusión; por lo que solicitó que </w:t>
      </w:r>
      <w:r w:rsidR="00E722E1" w:rsidRPr="0031792F">
        <w:rPr>
          <w:rFonts w:ascii="Arial" w:hAnsi="Arial" w:cs="Arial"/>
          <w:sz w:val="22"/>
          <w:szCs w:val="22"/>
        </w:rPr>
        <w:t xml:space="preserve">se motive </w:t>
      </w:r>
      <w:r w:rsidRPr="0031792F">
        <w:rPr>
          <w:rFonts w:ascii="Arial" w:hAnsi="Arial" w:cs="Arial"/>
          <w:sz w:val="22"/>
          <w:szCs w:val="22"/>
        </w:rPr>
        <w:t xml:space="preserve">el acuerdo con la </w:t>
      </w:r>
      <w:r w:rsidR="00E722E1" w:rsidRPr="0031792F">
        <w:rPr>
          <w:rFonts w:ascii="Arial" w:hAnsi="Arial" w:cs="Arial"/>
          <w:sz w:val="22"/>
          <w:szCs w:val="22"/>
        </w:rPr>
        <w:t>amplia explicación técnica que dio</w:t>
      </w:r>
      <w:r w:rsidRPr="0031792F">
        <w:rPr>
          <w:rFonts w:ascii="Arial" w:hAnsi="Arial" w:cs="Arial"/>
          <w:sz w:val="22"/>
          <w:szCs w:val="22"/>
        </w:rPr>
        <w:t xml:space="preserve"> el Consejero Electoral, Dr. Ciro Murayama Rendón, porque en ese sentido se puede aprobar el acuerdo, toda vez que no se desprende de la lectura lo señalado y eso es fundamental. </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lastRenderedPageBreak/>
        <w:t>Respecto al tema del perfil, expresó a la Consejera Electoral Carla Astrid Humphrey Jord</w:t>
      </w:r>
      <w:r w:rsidR="00377907">
        <w:rPr>
          <w:rFonts w:ascii="Arial" w:hAnsi="Arial" w:cs="Arial"/>
          <w:sz w:val="22"/>
          <w:szCs w:val="22"/>
        </w:rPr>
        <w:t>a</w:t>
      </w:r>
      <w:r w:rsidRPr="0031792F">
        <w:rPr>
          <w:rFonts w:ascii="Arial" w:hAnsi="Arial" w:cs="Arial"/>
          <w:sz w:val="22"/>
          <w:szCs w:val="22"/>
        </w:rPr>
        <w:t xml:space="preserve">n, que lo que señaló no es en aras de quitar a una mujer integrante del COTECORA, sino que se compruebe el requisito que se </w:t>
      </w:r>
      <w:r w:rsidR="00E722E1" w:rsidRPr="0031792F">
        <w:rPr>
          <w:rFonts w:ascii="Arial" w:hAnsi="Arial" w:cs="Arial"/>
          <w:sz w:val="22"/>
          <w:szCs w:val="22"/>
        </w:rPr>
        <w:t>establece en el RE</w:t>
      </w:r>
      <w:r w:rsidRPr="0031792F">
        <w:rPr>
          <w:rFonts w:ascii="Arial" w:hAnsi="Arial" w:cs="Arial"/>
          <w:sz w:val="22"/>
          <w:szCs w:val="22"/>
        </w:rPr>
        <w:t xml:space="preserve">, y </w:t>
      </w:r>
      <w:r w:rsidR="00E722E1" w:rsidRPr="0031792F">
        <w:rPr>
          <w:rFonts w:ascii="Arial" w:hAnsi="Arial" w:cs="Arial"/>
          <w:sz w:val="22"/>
          <w:szCs w:val="22"/>
        </w:rPr>
        <w:t xml:space="preserve">que </w:t>
      </w:r>
      <w:r w:rsidRPr="0031792F">
        <w:rPr>
          <w:rFonts w:ascii="Arial" w:hAnsi="Arial" w:cs="Arial"/>
          <w:sz w:val="22"/>
          <w:szCs w:val="22"/>
        </w:rPr>
        <w:t xml:space="preserve">por eso al inicio del punto, preguntó al Secretario Técnico </w:t>
      </w:r>
      <w:r w:rsidR="00377907">
        <w:rPr>
          <w:rFonts w:ascii="Arial" w:hAnsi="Arial" w:cs="Arial"/>
          <w:sz w:val="22"/>
          <w:szCs w:val="22"/>
        </w:rPr>
        <w:t xml:space="preserve">de la CRFE </w:t>
      </w:r>
      <w:r w:rsidRPr="0031792F">
        <w:rPr>
          <w:rFonts w:ascii="Arial" w:hAnsi="Arial" w:cs="Arial"/>
          <w:sz w:val="22"/>
          <w:szCs w:val="22"/>
        </w:rPr>
        <w:t xml:space="preserve">si se revisó, pero ya con lo que se señaló en el sentido de que no ha participado, pero tiene la experiencia, se atendió lo solicitado, </w:t>
      </w:r>
      <w:r w:rsidR="00E722E1" w:rsidRPr="0031792F">
        <w:rPr>
          <w:rFonts w:ascii="Arial" w:hAnsi="Arial" w:cs="Arial"/>
          <w:sz w:val="22"/>
          <w:szCs w:val="22"/>
        </w:rPr>
        <w:t xml:space="preserve">y que </w:t>
      </w:r>
      <w:r w:rsidRPr="0031792F">
        <w:rPr>
          <w:rFonts w:ascii="Arial" w:hAnsi="Arial" w:cs="Arial"/>
          <w:sz w:val="22"/>
          <w:szCs w:val="22"/>
        </w:rPr>
        <w:t>no</w:t>
      </w:r>
      <w:r w:rsidR="00E722E1" w:rsidRPr="0031792F">
        <w:rPr>
          <w:rFonts w:ascii="Arial" w:hAnsi="Arial" w:cs="Arial"/>
          <w:sz w:val="22"/>
          <w:szCs w:val="22"/>
        </w:rPr>
        <w:t xml:space="preserve"> era el comentario</w:t>
      </w:r>
      <w:r w:rsidRPr="0031792F">
        <w:rPr>
          <w:rFonts w:ascii="Arial" w:hAnsi="Arial" w:cs="Arial"/>
          <w:sz w:val="22"/>
          <w:szCs w:val="22"/>
        </w:rPr>
        <w:t xml:space="preserve"> </w:t>
      </w:r>
      <w:r w:rsidRPr="0031792F">
        <w:rPr>
          <w:rFonts w:ascii="Arial" w:hAnsi="Arial" w:cs="Arial"/>
          <w:i/>
          <w:sz w:val="22"/>
          <w:szCs w:val="22"/>
        </w:rPr>
        <w:t>per se</w:t>
      </w:r>
      <w:r w:rsidRPr="0031792F">
        <w:rPr>
          <w:rFonts w:ascii="Arial" w:hAnsi="Arial" w:cs="Arial"/>
          <w:sz w:val="22"/>
          <w:szCs w:val="22"/>
        </w:rPr>
        <w:t xml:space="preserve"> por el tema de mujer.</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hAnsi="Arial" w:cs="Arial"/>
          <w:sz w:val="22"/>
          <w:szCs w:val="22"/>
        </w:rPr>
      </w:pPr>
      <w:r w:rsidRPr="0031792F">
        <w:rPr>
          <w:rFonts w:ascii="Arial" w:hAnsi="Arial" w:cs="Arial"/>
          <w:sz w:val="22"/>
          <w:szCs w:val="22"/>
        </w:rPr>
        <w:t>En cuanto a la propuesta de reducir</w:t>
      </w:r>
      <w:r w:rsidR="00377907">
        <w:rPr>
          <w:rFonts w:ascii="Arial" w:hAnsi="Arial" w:cs="Arial"/>
          <w:sz w:val="22"/>
          <w:szCs w:val="22"/>
        </w:rPr>
        <w:t xml:space="preserve"> el número de integrantes del COTECORA</w:t>
      </w:r>
      <w:r w:rsidRPr="0031792F">
        <w:rPr>
          <w:rFonts w:ascii="Arial" w:hAnsi="Arial" w:cs="Arial"/>
          <w:sz w:val="22"/>
          <w:szCs w:val="22"/>
        </w:rPr>
        <w:t xml:space="preserve">, comentó que </w:t>
      </w:r>
      <w:r w:rsidR="00E722E1" w:rsidRPr="0031792F">
        <w:rPr>
          <w:rFonts w:ascii="Arial" w:hAnsi="Arial" w:cs="Arial"/>
          <w:sz w:val="22"/>
          <w:szCs w:val="22"/>
        </w:rPr>
        <w:t>fue</w:t>
      </w:r>
      <w:r w:rsidRPr="0031792F">
        <w:rPr>
          <w:rFonts w:ascii="Arial" w:hAnsi="Arial" w:cs="Arial"/>
          <w:sz w:val="22"/>
          <w:szCs w:val="22"/>
        </w:rPr>
        <w:t xml:space="preserve"> otra representación partidista</w:t>
      </w:r>
      <w:r w:rsidR="00E722E1" w:rsidRPr="0031792F">
        <w:rPr>
          <w:rFonts w:ascii="Arial" w:hAnsi="Arial" w:cs="Arial"/>
          <w:sz w:val="22"/>
          <w:szCs w:val="22"/>
        </w:rPr>
        <w:t xml:space="preserve"> la que </w:t>
      </w:r>
      <w:r w:rsidRPr="0031792F">
        <w:rPr>
          <w:rFonts w:ascii="Arial" w:hAnsi="Arial" w:cs="Arial"/>
          <w:sz w:val="22"/>
          <w:szCs w:val="22"/>
        </w:rPr>
        <w:t xml:space="preserve">lo señaló y aunque hay acompañamiento, no es lo mismo </w:t>
      </w:r>
      <w:r w:rsidR="00377907">
        <w:rPr>
          <w:rFonts w:ascii="Arial" w:hAnsi="Arial" w:cs="Arial"/>
          <w:sz w:val="22"/>
          <w:szCs w:val="22"/>
        </w:rPr>
        <w:t xml:space="preserve">referirse al </w:t>
      </w:r>
      <w:r w:rsidRPr="0031792F">
        <w:rPr>
          <w:rFonts w:ascii="Arial" w:hAnsi="Arial" w:cs="Arial"/>
          <w:sz w:val="22"/>
          <w:szCs w:val="22"/>
        </w:rPr>
        <w:t xml:space="preserve">PAN </w:t>
      </w:r>
      <w:r w:rsidR="00377907">
        <w:rPr>
          <w:rFonts w:ascii="Arial" w:hAnsi="Arial" w:cs="Arial"/>
          <w:sz w:val="22"/>
          <w:szCs w:val="22"/>
        </w:rPr>
        <w:t xml:space="preserve">que al </w:t>
      </w:r>
      <w:r w:rsidRPr="0031792F">
        <w:rPr>
          <w:rFonts w:ascii="Arial" w:hAnsi="Arial" w:cs="Arial"/>
          <w:sz w:val="22"/>
          <w:szCs w:val="22"/>
        </w:rPr>
        <w:t xml:space="preserve">PES. </w:t>
      </w:r>
    </w:p>
    <w:p w:rsidR="00223011" w:rsidRPr="0031792F" w:rsidRDefault="00223011" w:rsidP="00223011">
      <w:pPr>
        <w:widowControl/>
        <w:autoSpaceDE/>
        <w:autoSpaceDN/>
        <w:jc w:val="both"/>
        <w:rPr>
          <w:rFonts w:ascii="Arial" w:hAnsi="Arial" w:cs="Arial"/>
          <w:sz w:val="22"/>
          <w:szCs w:val="22"/>
        </w:rPr>
      </w:pPr>
    </w:p>
    <w:p w:rsidR="00223011" w:rsidRPr="0031792F" w:rsidRDefault="00377907" w:rsidP="00223011">
      <w:pPr>
        <w:widowControl/>
        <w:autoSpaceDE/>
        <w:autoSpaceDN/>
        <w:jc w:val="both"/>
        <w:rPr>
          <w:rFonts w:ascii="Arial" w:hAnsi="Arial" w:cs="Arial"/>
          <w:sz w:val="22"/>
          <w:szCs w:val="22"/>
        </w:rPr>
      </w:pPr>
      <w:r>
        <w:rPr>
          <w:rFonts w:ascii="Arial" w:hAnsi="Arial" w:cs="Arial"/>
          <w:sz w:val="22"/>
          <w:szCs w:val="22"/>
        </w:rPr>
        <w:t>E</w:t>
      </w:r>
      <w:r w:rsidR="00223011" w:rsidRPr="0031792F">
        <w:rPr>
          <w:rFonts w:ascii="Arial" w:hAnsi="Arial" w:cs="Arial"/>
          <w:sz w:val="22"/>
          <w:szCs w:val="22"/>
        </w:rPr>
        <w:t xml:space="preserve">xpresó que es fundamental el tema de la acción afirmativa, </w:t>
      </w:r>
      <w:r w:rsidR="00E722E1" w:rsidRPr="0031792F">
        <w:rPr>
          <w:rFonts w:ascii="Arial" w:hAnsi="Arial" w:cs="Arial"/>
          <w:sz w:val="22"/>
          <w:szCs w:val="22"/>
        </w:rPr>
        <w:t>insistiendo en que debía ser</w:t>
      </w:r>
      <w:r w:rsidR="00223011" w:rsidRPr="0031792F">
        <w:rPr>
          <w:rFonts w:ascii="Arial" w:hAnsi="Arial" w:cs="Arial"/>
          <w:sz w:val="22"/>
          <w:szCs w:val="22"/>
        </w:rPr>
        <w:t xml:space="preserve"> al revés, </w:t>
      </w:r>
      <w:r w:rsidR="00E722E1" w:rsidRPr="0031792F">
        <w:rPr>
          <w:rFonts w:ascii="Arial" w:hAnsi="Arial" w:cs="Arial"/>
          <w:sz w:val="22"/>
          <w:szCs w:val="22"/>
        </w:rPr>
        <w:t>incluyendo a</w:t>
      </w:r>
      <w:r w:rsidR="00223011" w:rsidRPr="0031792F">
        <w:rPr>
          <w:rFonts w:ascii="Arial" w:hAnsi="Arial" w:cs="Arial"/>
          <w:sz w:val="22"/>
          <w:szCs w:val="22"/>
        </w:rPr>
        <w:t xml:space="preserve"> una mujer más</w:t>
      </w:r>
      <w:r w:rsidR="005E0B8D" w:rsidRPr="0031792F">
        <w:rPr>
          <w:rFonts w:ascii="Arial" w:hAnsi="Arial" w:cs="Arial"/>
          <w:sz w:val="22"/>
          <w:szCs w:val="22"/>
        </w:rPr>
        <w:t xml:space="preserve">, quedando el </w:t>
      </w:r>
      <w:r w:rsidR="00223011" w:rsidRPr="0031792F">
        <w:rPr>
          <w:rFonts w:ascii="Arial" w:hAnsi="Arial" w:cs="Arial"/>
          <w:sz w:val="22"/>
          <w:szCs w:val="22"/>
        </w:rPr>
        <w:t>COTECORA integrado con seis mujeres y cinco hombre</w:t>
      </w:r>
      <w:r w:rsidR="005E0B8D" w:rsidRPr="0031792F">
        <w:rPr>
          <w:rFonts w:ascii="Arial" w:hAnsi="Arial" w:cs="Arial"/>
          <w:sz w:val="22"/>
          <w:szCs w:val="22"/>
        </w:rPr>
        <w:t>s</w:t>
      </w:r>
      <w:r w:rsidR="00223011" w:rsidRPr="0031792F">
        <w:rPr>
          <w:rFonts w:ascii="Arial" w:hAnsi="Arial" w:cs="Arial"/>
          <w:sz w:val="22"/>
          <w:szCs w:val="22"/>
        </w:rPr>
        <w:t>; considera que vale la pena el esfuerzo, más allá de los perfiles y los requisitos, con la congruencia y vehemencia que se ha demostrado en</w:t>
      </w:r>
      <w:r w:rsidR="005E0B8D" w:rsidRPr="0031792F">
        <w:rPr>
          <w:rFonts w:ascii="Arial" w:hAnsi="Arial" w:cs="Arial"/>
          <w:sz w:val="22"/>
          <w:szCs w:val="22"/>
        </w:rPr>
        <w:t xml:space="preserve"> mucho</w:t>
      </w:r>
      <w:r w:rsidR="00223011" w:rsidRPr="0031792F">
        <w:rPr>
          <w:rFonts w:ascii="Arial" w:hAnsi="Arial" w:cs="Arial"/>
          <w:sz w:val="22"/>
          <w:szCs w:val="22"/>
        </w:rPr>
        <w:t xml:space="preserve">s </w:t>
      </w:r>
      <w:r w:rsidR="005E0B8D" w:rsidRPr="0031792F">
        <w:rPr>
          <w:rFonts w:ascii="Arial" w:hAnsi="Arial" w:cs="Arial"/>
          <w:sz w:val="22"/>
          <w:szCs w:val="22"/>
        </w:rPr>
        <w:t>aspecto</w:t>
      </w:r>
      <w:r w:rsidR="00223011" w:rsidRPr="0031792F">
        <w:rPr>
          <w:rFonts w:ascii="Arial" w:hAnsi="Arial" w:cs="Arial"/>
          <w:sz w:val="22"/>
          <w:szCs w:val="22"/>
        </w:rPr>
        <w:t>s,</w:t>
      </w:r>
      <w:r w:rsidR="005E0B8D" w:rsidRPr="0031792F">
        <w:rPr>
          <w:rFonts w:ascii="Arial" w:hAnsi="Arial" w:cs="Arial"/>
          <w:sz w:val="22"/>
          <w:szCs w:val="22"/>
        </w:rPr>
        <w:t xml:space="preserve"> lo cual</w:t>
      </w:r>
      <w:r w:rsidR="00223011" w:rsidRPr="0031792F">
        <w:rPr>
          <w:rFonts w:ascii="Arial" w:hAnsi="Arial" w:cs="Arial"/>
          <w:sz w:val="22"/>
          <w:szCs w:val="22"/>
        </w:rPr>
        <w:t xml:space="preserve"> se debe hacer, porque ya se zanjó el tema del presupuesto y lo único que solicita es que se incluya en la motivación.</w:t>
      </w:r>
    </w:p>
    <w:p w:rsidR="00223011" w:rsidRPr="0031792F" w:rsidRDefault="00223011" w:rsidP="00223011">
      <w:pPr>
        <w:widowControl/>
        <w:autoSpaceDE/>
        <w:autoSpaceDN/>
        <w:jc w:val="both"/>
        <w:rPr>
          <w:rFonts w:ascii="Arial" w:hAnsi="Arial" w:cs="Arial"/>
          <w:sz w:val="22"/>
          <w:szCs w:val="22"/>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el mismo sentido, dijo que se zanjó el tema de los 9 y 11 integrantes con una explicación técnica que no viene en el acuerdo, ni hubo una presentación, y que las preguntas las hizo en espera de que hubiera una presentación del proyecto.</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Finalmente reiteró que</w:t>
      </w:r>
      <w:r w:rsidR="00377907">
        <w:rPr>
          <w:rFonts w:ascii="Arial" w:eastAsia="Calibri" w:hAnsi="Arial" w:cs="Arial"/>
          <w:sz w:val="22"/>
          <w:szCs w:val="22"/>
          <w:lang w:eastAsia="en-US"/>
        </w:rPr>
        <w:t>,</w:t>
      </w:r>
      <w:r w:rsidRPr="0031792F">
        <w:rPr>
          <w:rFonts w:ascii="Arial" w:eastAsia="Calibri" w:hAnsi="Arial" w:cs="Arial"/>
          <w:sz w:val="22"/>
          <w:szCs w:val="22"/>
          <w:lang w:eastAsia="en-US"/>
        </w:rPr>
        <w:t xml:space="preserve"> </w:t>
      </w:r>
      <w:r w:rsidR="005E0B8D" w:rsidRPr="0031792F">
        <w:rPr>
          <w:rFonts w:ascii="Arial" w:eastAsia="Calibri" w:hAnsi="Arial" w:cs="Arial"/>
          <w:sz w:val="22"/>
          <w:szCs w:val="22"/>
          <w:lang w:eastAsia="en-US"/>
        </w:rPr>
        <w:t>en el</w:t>
      </w:r>
      <w:r w:rsidRPr="0031792F">
        <w:rPr>
          <w:rFonts w:ascii="Arial" w:eastAsia="Calibri" w:hAnsi="Arial" w:cs="Arial"/>
          <w:sz w:val="22"/>
          <w:szCs w:val="22"/>
          <w:lang w:eastAsia="en-US"/>
        </w:rPr>
        <w:t xml:space="preserve"> tema de la paridad, </w:t>
      </w:r>
      <w:r w:rsidR="005E0B8D" w:rsidRPr="0031792F">
        <w:rPr>
          <w:rFonts w:ascii="Arial" w:eastAsia="Calibri" w:hAnsi="Arial" w:cs="Arial"/>
          <w:sz w:val="22"/>
          <w:szCs w:val="22"/>
          <w:lang w:eastAsia="en-US"/>
        </w:rPr>
        <w:t>los partidos políticos han recibido regaños</w:t>
      </w:r>
      <w:r w:rsidRPr="0031792F">
        <w:rPr>
          <w:rFonts w:ascii="Arial" w:eastAsia="Calibri" w:hAnsi="Arial" w:cs="Arial"/>
          <w:sz w:val="22"/>
          <w:szCs w:val="22"/>
          <w:lang w:eastAsia="en-US"/>
        </w:rPr>
        <w:t xml:space="preserve"> y</w:t>
      </w:r>
      <w:r w:rsidR="005E0B8D" w:rsidRPr="0031792F">
        <w:rPr>
          <w:rFonts w:ascii="Arial" w:eastAsia="Calibri" w:hAnsi="Arial" w:cs="Arial"/>
          <w:sz w:val="22"/>
          <w:szCs w:val="22"/>
          <w:lang w:eastAsia="en-US"/>
        </w:rPr>
        <w:t xml:space="preserve"> que</w:t>
      </w:r>
      <w:r w:rsidRPr="0031792F">
        <w:rPr>
          <w:rFonts w:ascii="Arial" w:eastAsia="Calibri" w:hAnsi="Arial" w:cs="Arial"/>
          <w:sz w:val="22"/>
          <w:szCs w:val="22"/>
          <w:lang w:eastAsia="en-US"/>
        </w:rPr>
        <w:t xml:space="preserve"> ahora que se quiere acompañar no se </w:t>
      </w:r>
      <w:r w:rsidR="005E0B8D" w:rsidRPr="0031792F">
        <w:rPr>
          <w:rFonts w:ascii="Arial" w:eastAsia="Calibri" w:hAnsi="Arial" w:cs="Arial"/>
          <w:sz w:val="22"/>
          <w:szCs w:val="22"/>
          <w:lang w:eastAsia="en-US"/>
        </w:rPr>
        <w:t>acepta</w:t>
      </w:r>
      <w:r w:rsidRPr="0031792F">
        <w:rPr>
          <w:rFonts w:ascii="Arial" w:eastAsia="Calibri" w:hAnsi="Arial" w:cs="Arial"/>
          <w:sz w:val="22"/>
          <w:szCs w:val="22"/>
          <w:lang w:eastAsia="en-US"/>
        </w:rPr>
        <w:t xml:space="preserve">, lo cual </w:t>
      </w:r>
      <w:r w:rsidR="005E0B8D" w:rsidRPr="0031792F">
        <w:rPr>
          <w:rFonts w:ascii="Arial" w:eastAsia="Calibri" w:hAnsi="Arial" w:cs="Arial"/>
          <w:sz w:val="22"/>
          <w:szCs w:val="22"/>
          <w:lang w:eastAsia="en-US"/>
        </w:rPr>
        <w:t>dijo no entender</w:t>
      </w:r>
      <w:r w:rsidRPr="0031792F">
        <w:rPr>
          <w:rFonts w:ascii="Arial" w:eastAsia="Calibri" w:hAnsi="Arial" w:cs="Arial"/>
          <w:sz w:val="22"/>
          <w:szCs w:val="22"/>
          <w:lang w:eastAsia="en-US"/>
        </w:rPr>
        <w:t>, por lo que insist</w:t>
      </w:r>
      <w:r w:rsidR="005E0B8D" w:rsidRPr="0031792F">
        <w:rPr>
          <w:rFonts w:ascii="Arial" w:eastAsia="Calibri" w:hAnsi="Arial" w:cs="Arial"/>
          <w:sz w:val="22"/>
          <w:szCs w:val="22"/>
          <w:lang w:eastAsia="en-US"/>
        </w:rPr>
        <w:t>ió</w:t>
      </w:r>
      <w:r w:rsidRPr="0031792F">
        <w:rPr>
          <w:rFonts w:ascii="Arial" w:eastAsia="Calibri" w:hAnsi="Arial" w:cs="Arial"/>
          <w:sz w:val="22"/>
          <w:szCs w:val="22"/>
          <w:lang w:eastAsia="en-US"/>
        </w:rPr>
        <w:t xml:space="preserve"> en que se</w:t>
      </w:r>
      <w:r w:rsidR="00903D68" w:rsidRPr="0031792F">
        <w:rPr>
          <w:rFonts w:ascii="Arial" w:eastAsia="Calibri" w:hAnsi="Arial" w:cs="Arial"/>
          <w:sz w:val="22"/>
          <w:szCs w:val="22"/>
          <w:lang w:eastAsia="en-US"/>
        </w:rPr>
        <w:t xml:space="preserve"> modifique la integración ya que</w:t>
      </w:r>
      <w:r w:rsidR="00F563CD">
        <w:rPr>
          <w:rFonts w:ascii="Arial" w:eastAsia="Calibri" w:hAnsi="Arial" w:cs="Arial"/>
          <w:sz w:val="22"/>
          <w:szCs w:val="22"/>
          <w:lang w:eastAsia="en-US"/>
        </w:rPr>
        <w:t>,</w:t>
      </w:r>
      <w:bookmarkStart w:id="2" w:name="_GoBack"/>
      <w:bookmarkEnd w:id="2"/>
      <w:r w:rsidR="00903D68" w:rsidRPr="0031792F">
        <w:rPr>
          <w:rFonts w:ascii="Arial" w:eastAsia="Calibri" w:hAnsi="Arial" w:cs="Arial"/>
          <w:sz w:val="22"/>
          <w:szCs w:val="22"/>
          <w:lang w:eastAsia="en-US"/>
        </w:rPr>
        <w:t xml:space="preserve"> </w:t>
      </w:r>
      <w:r w:rsidRPr="0031792F">
        <w:rPr>
          <w:rFonts w:ascii="Arial" w:eastAsia="Calibri" w:hAnsi="Arial" w:cs="Arial"/>
          <w:sz w:val="22"/>
          <w:szCs w:val="22"/>
          <w:lang w:eastAsia="en-US"/>
        </w:rPr>
        <w:t xml:space="preserve">si se </w:t>
      </w:r>
      <w:r w:rsidR="00903D68" w:rsidRPr="0031792F">
        <w:rPr>
          <w:rFonts w:ascii="Arial" w:eastAsia="Calibri" w:hAnsi="Arial" w:cs="Arial"/>
          <w:sz w:val="22"/>
          <w:szCs w:val="22"/>
          <w:lang w:eastAsia="en-US"/>
        </w:rPr>
        <w:t>afirma</w:t>
      </w:r>
      <w:r w:rsidRPr="0031792F">
        <w:rPr>
          <w:rFonts w:ascii="Arial" w:eastAsia="Calibri" w:hAnsi="Arial" w:cs="Arial"/>
          <w:sz w:val="22"/>
          <w:szCs w:val="22"/>
          <w:lang w:eastAsia="en-US"/>
        </w:rPr>
        <w:t xml:space="preserve"> que es lo mismo seis y cinco, entonces que se voltee </w:t>
      </w:r>
      <w:r w:rsidR="00903D68" w:rsidRPr="0031792F">
        <w:rPr>
          <w:rFonts w:ascii="Arial" w:eastAsia="Calibri" w:hAnsi="Arial" w:cs="Arial"/>
          <w:sz w:val="22"/>
          <w:szCs w:val="22"/>
          <w:lang w:eastAsia="en-US"/>
        </w:rPr>
        <w:t xml:space="preserve">para tener </w:t>
      </w:r>
      <w:r w:rsidRPr="0031792F">
        <w:rPr>
          <w:rFonts w:ascii="Arial" w:eastAsia="Calibri" w:hAnsi="Arial" w:cs="Arial"/>
          <w:sz w:val="22"/>
          <w:szCs w:val="22"/>
          <w:lang w:eastAsia="en-US"/>
        </w:rPr>
        <w:t xml:space="preserve">paridad, </w:t>
      </w:r>
      <w:r w:rsidR="00903D68" w:rsidRPr="0031792F">
        <w:rPr>
          <w:rFonts w:ascii="Arial" w:eastAsia="Calibri" w:hAnsi="Arial" w:cs="Arial"/>
          <w:sz w:val="22"/>
          <w:szCs w:val="22"/>
          <w:lang w:eastAsia="en-US"/>
        </w:rPr>
        <w:t xml:space="preserve">lo que </w:t>
      </w:r>
      <w:r w:rsidRPr="0031792F">
        <w:rPr>
          <w:rFonts w:ascii="Arial" w:eastAsia="Calibri" w:hAnsi="Arial" w:cs="Arial"/>
          <w:sz w:val="22"/>
          <w:szCs w:val="22"/>
          <w:lang w:eastAsia="en-US"/>
        </w:rPr>
        <w:t>hablaría de una acción noble del INE.</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Dr. Uuc-kib Espadas Ancona, </w:t>
      </w:r>
      <w:r w:rsidRPr="0031792F">
        <w:rPr>
          <w:rFonts w:ascii="Arial" w:eastAsia="Calibri" w:hAnsi="Arial" w:cs="Arial"/>
          <w:b/>
          <w:i/>
          <w:iCs/>
          <w:sz w:val="22"/>
          <w:szCs w:val="22"/>
          <w:lang w:eastAsia="en-US"/>
        </w:rPr>
        <w:t xml:space="preserve">Presidente de la </w:t>
      </w:r>
      <w:proofErr w:type="gramStart"/>
      <w:r w:rsidRPr="0031792F">
        <w:rPr>
          <w:rFonts w:ascii="Arial" w:eastAsia="Calibri" w:hAnsi="Arial" w:cs="Arial"/>
          <w:b/>
          <w:i/>
          <w:iCs/>
          <w:sz w:val="22"/>
          <w:szCs w:val="22"/>
          <w:lang w:eastAsia="en-US"/>
        </w:rPr>
        <w:t>CRFE.-</w:t>
      </w:r>
      <w:proofErr w:type="gramEnd"/>
      <w:r w:rsidRPr="0031792F">
        <w:rPr>
          <w:rFonts w:ascii="Arial" w:eastAsia="Calibri" w:hAnsi="Arial" w:cs="Arial"/>
          <w:b/>
          <w:sz w:val="22"/>
          <w:szCs w:val="22"/>
          <w:lang w:eastAsia="en-US"/>
        </w:rPr>
        <w:t xml:space="preserve"> </w:t>
      </w:r>
      <w:r w:rsidRPr="0031792F">
        <w:rPr>
          <w:rFonts w:ascii="Arial" w:eastAsia="Calibri" w:hAnsi="Arial" w:cs="Arial"/>
          <w:bCs/>
          <w:sz w:val="22"/>
          <w:szCs w:val="22"/>
          <w:lang w:eastAsia="en-US"/>
        </w:rPr>
        <w:t xml:space="preserve">Señaló que </w:t>
      </w:r>
      <w:r w:rsidRPr="0031792F">
        <w:rPr>
          <w:rFonts w:ascii="Arial" w:eastAsia="Calibri" w:hAnsi="Arial" w:cs="Arial"/>
          <w:sz w:val="22"/>
          <w:szCs w:val="22"/>
          <w:lang w:eastAsia="en-US"/>
        </w:rPr>
        <w:t>ya se ha</w:t>
      </w:r>
      <w:r w:rsidR="00903D68" w:rsidRPr="0031792F">
        <w:rPr>
          <w:rFonts w:ascii="Arial" w:eastAsia="Calibri" w:hAnsi="Arial" w:cs="Arial"/>
          <w:sz w:val="22"/>
          <w:szCs w:val="22"/>
          <w:lang w:eastAsia="en-US"/>
        </w:rPr>
        <w:t>bía</w:t>
      </w:r>
      <w:r w:rsidRPr="0031792F">
        <w:rPr>
          <w:rFonts w:ascii="Arial" w:eastAsia="Calibri" w:hAnsi="Arial" w:cs="Arial"/>
          <w:sz w:val="22"/>
          <w:szCs w:val="22"/>
          <w:lang w:eastAsia="en-US"/>
        </w:rPr>
        <w:t xml:space="preserve"> abundado en la necesidad política de realizar esos conteos </w:t>
      </w:r>
      <w:r w:rsidR="00377907">
        <w:rPr>
          <w:rFonts w:ascii="Arial" w:eastAsia="Calibri" w:hAnsi="Arial" w:cs="Arial"/>
          <w:sz w:val="22"/>
          <w:szCs w:val="22"/>
          <w:lang w:eastAsia="en-US"/>
        </w:rPr>
        <w:t xml:space="preserve">rápidos </w:t>
      </w:r>
      <w:r w:rsidRPr="0031792F">
        <w:rPr>
          <w:rFonts w:ascii="Arial" w:eastAsia="Calibri" w:hAnsi="Arial" w:cs="Arial"/>
          <w:sz w:val="22"/>
          <w:szCs w:val="22"/>
          <w:lang w:eastAsia="en-US"/>
        </w:rPr>
        <w:t>y justificado plenamente la necesidad de incrementar el número, lo cual es difícil de enfatizar en exceso.</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Dijo que los PREP de los estados no dependen del INE y </w:t>
      </w:r>
      <w:r w:rsidR="00903D68" w:rsidRPr="0031792F">
        <w:rPr>
          <w:rFonts w:ascii="Arial" w:eastAsia="Calibri" w:hAnsi="Arial" w:cs="Arial"/>
          <w:sz w:val="22"/>
          <w:szCs w:val="22"/>
          <w:lang w:eastAsia="en-US"/>
        </w:rPr>
        <w:t xml:space="preserve">que recientemente se tuvo el </w:t>
      </w:r>
      <w:r w:rsidRPr="0031792F">
        <w:rPr>
          <w:rFonts w:ascii="Arial" w:eastAsia="Calibri" w:hAnsi="Arial" w:cs="Arial"/>
          <w:sz w:val="22"/>
          <w:szCs w:val="22"/>
          <w:lang w:eastAsia="en-US"/>
        </w:rPr>
        <w:t>ejemplo de</w:t>
      </w:r>
      <w:r w:rsidR="00903D68" w:rsidRPr="0031792F">
        <w:rPr>
          <w:rFonts w:ascii="Arial" w:eastAsia="Calibri" w:hAnsi="Arial" w:cs="Arial"/>
          <w:sz w:val="22"/>
          <w:szCs w:val="22"/>
          <w:lang w:eastAsia="en-US"/>
        </w:rPr>
        <w:t>l</w:t>
      </w:r>
      <w:r w:rsidRPr="0031792F">
        <w:rPr>
          <w:rFonts w:ascii="Arial" w:eastAsia="Calibri" w:hAnsi="Arial" w:cs="Arial"/>
          <w:sz w:val="22"/>
          <w:szCs w:val="22"/>
          <w:lang w:eastAsia="en-US"/>
        </w:rPr>
        <w:t xml:space="preserve"> estado de Hidalgo, ha habido otros ejemplos en el pasado, en donde los conteos rápidos son un extraordinario instrumento de certeza para que el INE pueda dar una información confiable y verídica que evite la descomposición resultante de las normales tensiones políticas que hay en un estado al concluir la votación, especialmente cuando se trata de gobernador del estado, manifestando, en ese sentido su acuerdo en cuanto al  número de integrantes.</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En cuanto a la composición sobre seis y cinco, expresó que es una discusión que se seguirá dando y que va a tener que regresar al Poder Legislativo, porque el asunto de los órganos colegiados impares y los cargos unipersonales tienen muchas implicaciones que rebasan las capacidades reglamentarias del INE y tarde o temprano tendrán que llegar a la Ley.</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Sin embargo, expuso </w:t>
      </w:r>
      <w:proofErr w:type="gramStart"/>
      <w:r w:rsidRPr="0031792F">
        <w:rPr>
          <w:rFonts w:ascii="Arial" w:eastAsia="Calibri" w:hAnsi="Arial" w:cs="Arial"/>
          <w:sz w:val="22"/>
          <w:szCs w:val="22"/>
          <w:lang w:eastAsia="en-US"/>
        </w:rPr>
        <w:t>que</w:t>
      </w:r>
      <w:proofErr w:type="gramEnd"/>
      <w:r w:rsidRPr="0031792F">
        <w:rPr>
          <w:rFonts w:ascii="Arial" w:eastAsia="Calibri" w:hAnsi="Arial" w:cs="Arial"/>
          <w:sz w:val="22"/>
          <w:szCs w:val="22"/>
          <w:lang w:eastAsia="en-US"/>
        </w:rPr>
        <w:t xml:space="preserve"> en términos de un órgano impar, el COTECORA cumple con la condición de paridad, y no se trata de si es lo mismo seis y cinco o que mejor sean cinco y seis, porque no solamente se habla de un proceso de selección que fue complicado, sino también de personas cuyos perfiles se valoraron, se juzgaron y se sometieron.</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En ese sentido, señaló que hay un esfuerzo que se tiene que reconocer por lograr esta condición de paridad, por lo que le parece un poco ligero que se diga que quiten al hombre </w:t>
      </w:r>
      <w:r w:rsidRPr="0031792F">
        <w:rPr>
          <w:rFonts w:ascii="Arial" w:eastAsia="Calibri" w:hAnsi="Arial" w:cs="Arial"/>
          <w:sz w:val="22"/>
          <w:szCs w:val="22"/>
          <w:lang w:eastAsia="en-US"/>
        </w:rPr>
        <w:lastRenderedPageBreak/>
        <w:t xml:space="preserve">e integren a otra mujer, porque es lo mismo seis y cinco que cinco y seis, por lo que comentó que puede dar lo mismo, pero se está hablando de personas específicas que fueron sometidas a valoración, y que se debe tener un poco de consideración en ese sentido, pues no se está hablando de piezas de un tablero, </w:t>
      </w:r>
      <w:r w:rsidR="00074F01" w:rsidRPr="0031792F">
        <w:rPr>
          <w:rFonts w:ascii="Arial" w:eastAsia="Calibri" w:hAnsi="Arial" w:cs="Arial"/>
          <w:sz w:val="22"/>
          <w:szCs w:val="22"/>
          <w:lang w:eastAsia="en-US"/>
        </w:rPr>
        <w:t>sino de</w:t>
      </w:r>
      <w:r w:rsidRPr="0031792F">
        <w:rPr>
          <w:rFonts w:ascii="Arial" w:eastAsia="Calibri" w:hAnsi="Arial" w:cs="Arial"/>
          <w:sz w:val="22"/>
          <w:szCs w:val="22"/>
          <w:lang w:eastAsia="en-US"/>
        </w:rPr>
        <w:t xml:space="preserve"> personas.</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Asimismo, dijo que quien está en este tipo de procesos acepta poder no ser seleccionado, pero el criterio de pagar lo que no se hizo en otros comités que no fueron paritarios,</w:t>
      </w:r>
      <w:r w:rsidR="00074F01" w:rsidRPr="0031792F">
        <w:rPr>
          <w:rFonts w:ascii="Arial" w:eastAsia="Calibri" w:hAnsi="Arial" w:cs="Arial"/>
          <w:sz w:val="22"/>
          <w:szCs w:val="22"/>
          <w:lang w:eastAsia="en-US"/>
        </w:rPr>
        <w:t xml:space="preserve"> no sería</w:t>
      </w:r>
      <w:r w:rsidRPr="0031792F">
        <w:rPr>
          <w:rFonts w:ascii="Arial" w:eastAsia="Calibri" w:hAnsi="Arial" w:cs="Arial"/>
          <w:sz w:val="22"/>
          <w:szCs w:val="22"/>
          <w:lang w:eastAsia="en-US"/>
        </w:rPr>
        <w:t xml:space="preserve"> correcto utilizarlo </w:t>
      </w:r>
      <w:r w:rsidR="00074F01" w:rsidRPr="0031792F">
        <w:rPr>
          <w:rFonts w:ascii="Arial" w:eastAsia="Calibri" w:hAnsi="Arial" w:cs="Arial"/>
          <w:sz w:val="22"/>
          <w:szCs w:val="22"/>
          <w:lang w:eastAsia="en-US"/>
        </w:rPr>
        <w:t>en este</w:t>
      </w:r>
      <w:r w:rsidRPr="0031792F">
        <w:rPr>
          <w:rFonts w:ascii="Arial" w:eastAsia="Calibri" w:hAnsi="Arial" w:cs="Arial"/>
          <w:sz w:val="22"/>
          <w:szCs w:val="22"/>
          <w:lang w:eastAsia="en-US"/>
        </w:rPr>
        <w:t xml:space="preserve"> momento.</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En conclusión, mencionó que acompaña el </w:t>
      </w:r>
      <w:r w:rsidR="00377907">
        <w:rPr>
          <w:rFonts w:ascii="Arial" w:eastAsia="Calibri" w:hAnsi="Arial" w:cs="Arial"/>
          <w:sz w:val="22"/>
          <w:szCs w:val="22"/>
          <w:lang w:eastAsia="en-US"/>
        </w:rPr>
        <w:t>Proyecto de A</w:t>
      </w:r>
      <w:r w:rsidRPr="0031792F">
        <w:rPr>
          <w:rFonts w:ascii="Arial" w:eastAsia="Calibri" w:hAnsi="Arial" w:cs="Arial"/>
          <w:sz w:val="22"/>
          <w:szCs w:val="22"/>
          <w:lang w:eastAsia="en-US"/>
        </w:rPr>
        <w:t>cuerdo presentado en sus términos. Celebró la apertura que ha habido por parte de la DERFE para considerar los perfiles que integran el COTECORA y la valoración que se ha hecho de éstos y que</w:t>
      </w:r>
      <w:r w:rsidR="00377907">
        <w:rPr>
          <w:rFonts w:ascii="Arial" w:eastAsia="Calibri" w:hAnsi="Arial" w:cs="Arial"/>
          <w:sz w:val="22"/>
          <w:szCs w:val="22"/>
          <w:lang w:eastAsia="en-US"/>
        </w:rPr>
        <w:t>,</w:t>
      </w:r>
      <w:r w:rsidRPr="0031792F">
        <w:rPr>
          <w:rFonts w:ascii="Arial" w:eastAsia="Calibri" w:hAnsi="Arial" w:cs="Arial"/>
          <w:sz w:val="22"/>
          <w:szCs w:val="22"/>
          <w:lang w:eastAsia="en-US"/>
        </w:rPr>
        <w:t xml:space="preserve"> en todo caso, los déficit</w:t>
      </w:r>
      <w:r w:rsidR="00377907">
        <w:rPr>
          <w:rFonts w:ascii="Arial" w:eastAsia="Calibri" w:hAnsi="Arial" w:cs="Arial"/>
          <w:sz w:val="22"/>
          <w:szCs w:val="22"/>
          <w:lang w:eastAsia="en-US"/>
        </w:rPr>
        <w:t>s</w:t>
      </w:r>
      <w:r w:rsidRPr="0031792F">
        <w:rPr>
          <w:rFonts w:ascii="Arial" w:eastAsia="Calibri" w:hAnsi="Arial" w:cs="Arial"/>
          <w:sz w:val="22"/>
          <w:szCs w:val="22"/>
          <w:lang w:eastAsia="en-US"/>
        </w:rPr>
        <w:t xml:space="preserve"> de información se podrán suplir sin mayor inconveniente.</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Lic. Mariana De Lachica Huerta, </w:t>
      </w:r>
      <w:r w:rsidRPr="0031792F">
        <w:rPr>
          <w:rFonts w:ascii="Arial" w:eastAsia="Calibri" w:hAnsi="Arial" w:cs="Arial"/>
          <w:b/>
          <w:i/>
          <w:iCs/>
          <w:sz w:val="22"/>
          <w:szCs w:val="22"/>
          <w:lang w:eastAsia="en-US"/>
        </w:rPr>
        <w:t xml:space="preserve">representante del </w:t>
      </w:r>
      <w:proofErr w:type="gramStart"/>
      <w:r w:rsidRPr="0031792F">
        <w:rPr>
          <w:rFonts w:ascii="Arial" w:eastAsia="Calibri" w:hAnsi="Arial" w:cs="Arial"/>
          <w:b/>
          <w:i/>
          <w:iCs/>
          <w:sz w:val="22"/>
          <w:szCs w:val="22"/>
          <w:lang w:eastAsia="en-US"/>
        </w:rPr>
        <w:t>P</w:t>
      </w:r>
      <w:r w:rsidR="000445DD">
        <w:rPr>
          <w:rFonts w:ascii="Arial" w:eastAsia="Calibri" w:hAnsi="Arial" w:cs="Arial"/>
          <w:b/>
          <w:i/>
          <w:iCs/>
          <w:sz w:val="22"/>
          <w:szCs w:val="22"/>
          <w:lang w:eastAsia="en-US"/>
        </w:rPr>
        <w:t>AN</w:t>
      </w:r>
      <w:r w:rsidRPr="0031792F">
        <w:rPr>
          <w:rFonts w:ascii="Arial" w:eastAsia="Calibri" w:hAnsi="Arial" w:cs="Arial"/>
          <w:b/>
          <w:i/>
          <w:iCs/>
          <w:sz w:val="22"/>
          <w:szCs w:val="22"/>
          <w:lang w:eastAsia="en-US"/>
        </w:rPr>
        <w:t>.-</w:t>
      </w:r>
      <w:proofErr w:type="gramEnd"/>
      <w:r w:rsidRPr="0031792F">
        <w:rPr>
          <w:rFonts w:ascii="Arial" w:eastAsia="Calibri" w:hAnsi="Arial" w:cs="Arial"/>
          <w:b/>
          <w:sz w:val="22"/>
          <w:szCs w:val="22"/>
          <w:lang w:eastAsia="en-US"/>
        </w:rPr>
        <w:t xml:space="preserve"> </w:t>
      </w:r>
      <w:r w:rsidRPr="0031792F">
        <w:rPr>
          <w:rFonts w:ascii="Arial" w:eastAsia="Calibri" w:hAnsi="Arial" w:cs="Arial"/>
          <w:bCs/>
          <w:sz w:val="22"/>
          <w:szCs w:val="22"/>
          <w:lang w:eastAsia="en-US"/>
        </w:rPr>
        <w:t xml:space="preserve">Puntualizó que </w:t>
      </w:r>
      <w:r w:rsidR="00074F01" w:rsidRPr="0031792F">
        <w:rPr>
          <w:rFonts w:ascii="Arial" w:eastAsia="Calibri" w:hAnsi="Arial" w:cs="Arial"/>
          <w:bCs/>
          <w:sz w:val="22"/>
          <w:szCs w:val="22"/>
          <w:lang w:eastAsia="en-US"/>
        </w:rPr>
        <w:t>le quedaba</w:t>
      </w:r>
      <w:r w:rsidRPr="0031792F">
        <w:rPr>
          <w:rFonts w:ascii="Arial" w:eastAsia="Calibri" w:hAnsi="Arial" w:cs="Arial"/>
          <w:sz w:val="22"/>
          <w:szCs w:val="22"/>
          <w:lang w:eastAsia="en-US"/>
        </w:rPr>
        <w:t xml:space="preserve"> claro cómo </w:t>
      </w:r>
      <w:r w:rsidR="00074F01" w:rsidRPr="0031792F">
        <w:rPr>
          <w:rFonts w:ascii="Arial" w:eastAsia="Calibri" w:hAnsi="Arial" w:cs="Arial"/>
          <w:sz w:val="22"/>
          <w:szCs w:val="22"/>
          <w:lang w:eastAsia="en-US"/>
        </w:rPr>
        <w:t>sería</w:t>
      </w:r>
      <w:r w:rsidRPr="0031792F">
        <w:rPr>
          <w:rFonts w:ascii="Arial" w:eastAsia="Calibri" w:hAnsi="Arial" w:cs="Arial"/>
          <w:sz w:val="22"/>
          <w:szCs w:val="22"/>
          <w:lang w:eastAsia="en-US"/>
        </w:rPr>
        <w:t xml:space="preserve"> </w:t>
      </w:r>
      <w:r w:rsidR="00074F01" w:rsidRPr="0031792F">
        <w:rPr>
          <w:rFonts w:ascii="Arial" w:eastAsia="Calibri" w:hAnsi="Arial" w:cs="Arial"/>
          <w:sz w:val="22"/>
          <w:szCs w:val="22"/>
          <w:lang w:eastAsia="en-US"/>
        </w:rPr>
        <w:t>la votación y no coincidía</w:t>
      </w:r>
      <w:r w:rsidRPr="0031792F">
        <w:rPr>
          <w:rFonts w:ascii="Arial" w:eastAsia="Calibri" w:hAnsi="Arial" w:cs="Arial"/>
          <w:sz w:val="22"/>
          <w:szCs w:val="22"/>
          <w:lang w:eastAsia="en-US"/>
        </w:rPr>
        <w:t xml:space="preserve"> con la propuesta hecha.</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377907" w:rsidP="00223011">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En contraste, e</w:t>
      </w:r>
      <w:r w:rsidR="00223011" w:rsidRPr="0031792F">
        <w:rPr>
          <w:rFonts w:ascii="Arial" w:eastAsia="Calibri" w:hAnsi="Arial" w:cs="Arial"/>
          <w:sz w:val="22"/>
          <w:szCs w:val="22"/>
          <w:lang w:eastAsia="en-US"/>
        </w:rPr>
        <w:t>xpresó que lo único que quiere transmitir es que</w:t>
      </w:r>
      <w:r w:rsidR="00074F01" w:rsidRPr="0031792F">
        <w:rPr>
          <w:rFonts w:ascii="Arial" w:eastAsia="Calibri" w:hAnsi="Arial" w:cs="Arial"/>
          <w:sz w:val="22"/>
          <w:szCs w:val="22"/>
          <w:lang w:eastAsia="en-US"/>
        </w:rPr>
        <w:t xml:space="preserve"> ese mismo argumento que </w:t>
      </w:r>
      <w:r w:rsidR="00223011" w:rsidRPr="0031792F">
        <w:rPr>
          <w:rFonts w:ascii="Arial" w:eastAsia="Calibri" w:hAnsi="Arial" w:cs="Arial"/>
          <w:sz w:val="22"/>
          <w:szCs w:val="22"/>
          <w:lang w:eastAsia="en-US"/>
        </w:rPr>
        <w:t xml:space="preserve">se les pide tomar en consideración </w:t>
      </w:r>
      <w:r w:rsidR="00074F01" w:rsidRPr="0031792F">
        <w:rPr>
          <w:rFonts w:ascii="Arial" w:eastAsia="Calibri" w:hAnsi="Arial" w:cs="Arial"/>
          <w:sz w:val="22"/>
          <w:szCs w:val="22"/>
          <w:lang w:eastAsia="en-US"/>
        </w:rPr>
        <w:t xml:space="preserve">respecto a </w:t>
      </w:r>
      <w:r w:rsidR="00223011" w:rsidRPr="0031792F">
        <w:rPr>
          <w:rFonts w:ascii="Arial" w:eastAsia="Calibri" w:hAnsi="Arial" w:cs="Arial"/>
          <w:sz w:val="22"/>
          <w:szCs w:val="22"/>
          <w:lang w:eastAsia="en-US"/>
        </w:rPr>
        <w:t xml:space="preserve">que son personas, en esa misma situación se han encontrado los partidos políticos cuando </w:t>
      </w:r>
      <w:r w:rsidR="00074F01" w:rsidRPr="0031792F">
        <w:rPr>
          <w:rFonts w:ascii="Arial" w:eastAsia="Calibri" w:hAnsi="Arial" w:cs="Arial"/>
          <w:sz w:val="22"/>
          <w:szCs w:val="22"/>
          <w:lang w:eastAsia="en-US"/>
        </w:rPr>
        <w:t>el INE</w:t>
      </w:r>
      <w:r w:rsidR="00223011" w:rsidRPr="0031792F">
        <w:rPr>
          <w:rFonts w:ascii="Arial" w:eastAsia="Calibri" w:hAnsi="Arial" w:cs="Arial"/>
          <w:sz w:val="22"/>
          <w:szCs w:val="22"/>
          <w:lang w:eastAsia="en-US"/>
        </w:rPr>
        <w:t xml:space="preserve"> decide tomar acciones afirmativas y se les hace retirar candidatos</w:t>
      </w:r>
      <w:r w:rsidR="00074F01" w:rsidRPr="0031792F">
        <w:rPr>
          <w:rFonts w:ascii="Arial" w:eastAsia="Calibri" w:hAnsi="Arial" w:cs="Arial"/>
          <w:sz w:val="22"/>
          <w:szCs w:val="22"/>
          <w:lang w:eastAsia="en-US"/>
        </w:rPr>
        <w:t>,</w:t>
      </w:r>
      <w:r w:rsidR="00223011" w:rsidRPr="0031792F">
        <w:rPr>
          <w:rFonts w:ascii="Arial" w:eastAsia="Calibri" w:hAnsi="Arial" w:cs="Arial"/>
          <w:sz w:val="22"/>
          <w:szCs w:val="22"/>
          <w:lang w:eastAsia="en-US"/>
        </w:rPr>
        <w:t xml:space="preserve"> que también son personas, que trabajaron en sus distritos, que hicieron su trabajo incluso por la reelección, y se les obligan a cumplir con acciones afirmativas, más allá de la ley, con condiciones que candidatos originalmente no cumplen, de ser indígenas, migrantes, jóvenes, de ser una serie de cosas que ahora se es muy fácil valorar desde donde están y se es muy fácil también exigir a hacer sustituciones en momentos que ya es muy complicado hacerlo. </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En ese sentido, pidió que en ese mismo argumento se piense cuando </w:t>
      </w:r>
      <w:r w:rsidR="00074F01" w:rsidRPr="0031792F">
        <w:rPr>
          <w:rFonts w:ascii="Arial" w:eastAsia="Calibri" w:hAnsi="Arial" w:cs="Arial"/>
          <w:sz w:val="22"/>
          <w:szCs w:val="22"/>
          <w:lang w:eastAsia="en-US"/>
        </w:rPr>
        <w:t>se fijen</w:t>
      </w:r>
      <w:r w:rsidRPr="0031792F">
        <w:rPr>
          <w:rFonts w:ascii="Arial" w:eastAsia="Calibri" w:hAnsi="Arial" w:cs="Arial"/>
          <w:sz w:val="22"/>
          <w:szCs w:val="22"/>
          <w:lang w:eastAsia="en-US"/>
        </w:rPr>
        <w:t xml:space="preserve"> las accione</w:t>
      </w:r>
      <w:r w:rsidR="00074F01" w:rsidRPr="0031792F">
        <w:rPr>
          <w:rFonts w:ascii="Arial" w:eastAsia="Calibri" w:hAnsi="Arial" w:cs="Arial"/>
          <w:sz w:val="22"/>
          <w:szCs w:val="22"/>
          <w:lang w:eastAsia="en-US"/>
        </w:rPr>
        <w:t>s afirmativas que se pretenden</w:t>
      </w:r>
      <w:r w:rsidRPr="0031792F">
        <w:rPr>
          <w:rFonts w:ascii="Arial" w:eastAsia="Calibri" w:hAnsi="Arial" w:cs="Arial"/>
          <w:sz w:val="22"/>
          <w:szCs w:val="22"/>
          <w:lang w:eastAsia="en-US"/>
        </w:rPr>
        <w:t xml:space="preserve"> aplicar. </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Dr. Uuc-kib Espadas Ancona, </w:t>
      </w:r>
      <w:r w:rsidRPr="0031792F">
        <w:rPr>
          <w:rFonts w:ascii="Arial" w:eastAsia="Calibri" w:hAnsi="Arial" w:cs="Arial"/>
          <w:b/>
          <w:i/>
          <w:iCs/>
          <w:sz w:val="22"/>
          <w:szCs w:val="22"/>
          <w:lang w:eastAsia="en-US"/>
        </w:rPr>
        <w:t xml:space="preserve">Presidente de la </w:t>
      </w:r>
      <w:proofErr w:type="gramStart"/>
      <w:r w:rsidRPr="0031792F">
        <w:rPr>
          <w:rFonts w:ascii="Arial" w:eastAsia="Calibri" w:hAnsi="Arial" w:cs="Arial"/>
          <w:b/>
          <w:i/>
          <w:iCs/>
          <w:sz w:val="22"/>
          <w:szCs w:val="22"/>
          <w:lang w:eastAsia="en-US"/>
        </w:rPr>
        <w:t>CRFE.-</w:t>
      </w:r>
      <w:proofErr w:type="gramEnd"/>
      <w:r w:rsidRPr="0031792F">
        <w:rPr>
          <w:rFonts w:ascii="Arial" w:eastAsia="Calibri" w:hAnsi="Arial" w:cs="Arial"/>
          <w:b/>
          <w:sz w:val="22"/>
          <w:szCs w:val="22"/>
          <w:lang w:eastAsia="en-US"/>
        </w:rPr>
        <w:t xml:space="preserve"> </w:t>
      </w:r>
      <w:r w:rsidRPr="0031792F">
        <w:rPr>
          <w:rFonts w:ascii="Arial" w:eastAsia="Calibri" w:hAnsi="Arial" w:cs="Arial"/>
          <w:bCs/>
          <w:sz w:val="22"/>
          <w:szCs w:val="22"/>
          <w:lang w:eastAsia="en-US"/>
        </w:rPr>
        <w:t xml:space="preserve">En respuesta a la </w:t>
      </w:r>
      <w:r w:rsidR="00377907">
        <w:rPr>
          <w:rFonts w:ascii="Arial" w:eastAsia="Calibri" w:hAnsi="Arial" w:cs="Arial"/>
          <w:bCs/>
          <w:sz w:val="22"/>
          <w:szCs w:val="22"/>
          <w:lang w:eastAsia="en-US"/>
        </w:rPr>
        <w:t xml:space="preserve">intervención de la </w:t>
      </w:r>
      <w:r w:rsidRPr="0031792F">
        <w:rPr>
          <w:rFonts w:ascii="Arial" w:eastAsia="Calibri" w:hAnsi="Arial" w:cs="Arial"/>
          <w:bCs/>
          <w:sz w:val="22"/>
          <w:szCs w:val="22"/>
          <w:lang w:eastAsia="en-US"/>
        </w:rPr>
        <w:t xml:space="preserve">representante del PAN, manifestó que </w:t>
      </w:r>
      <w:r w:rsidRPr="0031792F">
        <w:rPr>
          <w:rFonts w:ascii="Arial" w:eastAsia="Calibri" w:hAnsi="Arial" w:cs="Arial"/>
          <w:sz w:val="22"/>
          <w:szCs w:val="22"/>
          <w:lang w:eastAsia="en-US"/>
        </w:rPr>
        <w:t xml:space="preserve">suscribe casi sin excepción lo que </w:t>
      </w:r>
      <w:r w:rsidR="00882348" w:rsidRPr="0031792F">
        <w:rPr>
          <w:rFonts w:ascii="Arial" w:eastAsia="Calibri" w:hAnsi="Arial" w:cs="Arial"/>
          <w:sz w:val="22"/>
          <w:szCs w:val="22"/>
          <w:lang w:eastAsia="en-US"/>
        </w:rPr>
        <w:t>dijo en su intervención inmediata anterior</w:t>
      </w:r>
      <w:r w:rsidRPr="0031792F">
        <w:rPr>
          <w:rFonts w:ascii="Arial" w:eastAsia="Calibri" w:hAnsi="Arial" w:cs="Arial"/>
          <w:sz w:val="22"/>
          <w:szCs w:val="22"/>
          <w:lang w:eastAsia="en-US"/>
        </w:rPr>
        <w:t xml:space="preserve"> y que esa posición la manifestará cuando toque discutir esos elementos que señala, como condiciones que la ley no exige y que el INE ha impuesto, por lo que </w:t>
      </w:r>
      <w:r w:rsidR="00882348" w:rsidRPr="0031792F">
        <w:rPr>
          <w:rFonts w:ascii="Arial" w:eastAsia="Calibri" w:hAnsi="Arial" w:cs="Arial"/>
          <w:sz w:val="22"/>
          <w:szCs w:val="22"/>
          <w:lang w:eastAsia="en-US"/>
        </w:rPr>
        <w:t>reiteró</w:t>
      </w:r>
      <w:r w:rsidRPr="0031792F">
        <w:rPr>
          <w:rFonts w:ascii="Arial" w:eastAsia="Calibri" w:hAnsi="Arial" w:cs="Arial"/>
          <w:sz w:val="22"/>
          <w:szCs w:val="22"/>
          <w:lang w:eastAsia="en-US"/>
        </w:rPr>
        <w:t xml:space="preserve"> que coincide plenamente con </w:t>
      </w:r>
      <w:r w:rsidR="00882348" w:rsidRPr="0031792F">
        <w:rPr>
          <w:rFonts w:ascii="Arial" w:eastAsia="Calibri" w:hAnsi="Arial" w:cs="Arial"/>
          <w:sz w:val="22"/>
          <w:szCs w:val="22"/>
          <w:lang w:eastAsia="en-US"/>
        </w:rPr>
        <w:t>la</w:t>
      </w:r>
      <w:r w:rsidRPr="0031792F">
        <w:rPr>
          <w:rFonts w:ascii="Arial" w:eastAsia="Calibri" w:hAnsi="Arial" w:cs="Arial"/>
          <w:sz w:val="22"/>
          <w:szCs w:val="22"/>
          <w:lang w:eastAsia="en-US"/>
        </w:rPr>
        <w:t xml:space="preserve"> representante. </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Sin embargo, expuso que en la medida en que se es parte de un órgano colegiado, una vez que las reglas sean aprobadas por el órgano, se guste o no, como parte del órgano, se está estricta, legal y moralmente obligado a aplicar los criterios que el cuerpo colegiado asuma, no obsta</w:t>
      </w:r>
      <w:r w:rsidR="00882348" w:rsidRPr="0031792F">
        <w:rPr>
          <w:rFonts w:ascii="Arial" w:eastAsia="Calibri" w:hAnsi="Arial" w:cs="Arial"/>
          <w:sz w:val="22"/>
          <w:szCs w:val="22"/>
          <w:lang w:eastAsia="en-US"/>
        </w:rPr>
        <w:t xml:space="preserve">nte que </w:t>
      </w:r>
      <w:r w:rsidRPr="0031792F">
        <w:rPr>
          <w:rFonts w:ascii="Arial" w:eastAsia="Calibri" w:hAnsi="Arial" w:cs="Arial"/>
          <w:sz w:val="22"/>
          <w:szCs w:val="22"/>
          <w:lang w:eastAsia="en-US"/>
        </w:rPr>
        <w:t xml:space="preserve">comparte profundamente la inquietud manifestada. </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sz w:val="22"/>
          <w:szCs w:val="22"/>
          <w:lang w:eastAsia="en-US"/>
        </w:rPr>
        <w:t xml:space="preserve">Al no haber más intervenciones, solicitó al Secretario </w:t>
      </w:r>
      <w:r w:rsidR="00377907">
        <w:rPr>
          <w:rFonts w:ascii="Arial" w:eastAsia="Calibri" w:hAnsi="Arial" w:cs="Arial"/>
          <w:sz w:val="22"/>
          <w:szCs w:val="22"/>
          <w:lang w:eastAsia="en-US"/>
        </w:rPr>
        <w:t xml:space="preserve">Técnico </w:t>
      </w:r>
      <w:r w:rsidRPr="0031792F">
        <w:rPr>
          <w:rFonts w:ascii="Arial" w:eastAsia="Calibri" w:hAnsi="Arial" w:cs="Arial"/>
          <w:sz w:val="22"/>
          <w:szCs w:val="22"/>
          <w:lang w:eastAsia="en-US"/>
        </w:rPr>
        <w:t xml:space="preserve">someter a votación el </w:t>
      </w:r>
      <w:r w:rsidR="00377907">
        <w:rPr>
          <w:rFonts w:ascii="Arial" w:eastAsia="Calibri" w:hAnsi="Arial" w:cs="Arial"/>
          <w:sz w:val="22"/>
          <w:szCs w:val="22"/>
          <w:lang w:eastAsia="en-US"/>
        </w:rPr>
        <w:t>P</w:t>
      </w:r>
      <w:r w:rsidRPr="0031792F">
        <w:rPr>
          <w:rFonts w:ascii="Arial" w:eastAsia="Calibri" w:hAnsi="Arial" w:cs="Arial"/>
          <w:sz w:val="22"/>
          <w:szCs w:val="22"/>
          <w:lang w:eastAsia="en-US"/>
        </w:rPr>
        <w:t>royecto de Acuerdo para, en su caso, remitirlo al Consejo General.</w:t>
      </w:r>
    </w:p>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Ing. René Miranda Jaimes, </w:t>
      </w:r>
      <w:r w:rsidRPr="0031792F">
        <w:rPr>
          <w:rFonts w:ascii="Arial" w:eastAsia="Calibri" w:hAnsi="Arial" w:cs="Arial"/>
          <w:b/>
          <w:i/>
          <w:sz w:val="22"/>
          <w:szCs w:val="22"/>
          <w:lang w:eastAsia="en-US"/>
        </w:rPr>
        <w:t>Secretario Técnico.-</w:t>
      </w:r>
      <w:r w:rsidRPr="0031792F">
        <w:rPr>
          <w:rFonts w:ascii="Arial" w:eastAsia="Calibri" w:hAnsi="Arial" w:cs="Arial"/>
          <w:b/>
          <w:sz w:val="22"/>
          <w:szCs w:val="22"/>
          <w:lang w:eastAsia="en-US"/>
        </w:rPr>
        <w:t xml:space="preserve"> </w:t>
      </w:r>
      <w:r w:rsidR="00882348" w:rsidRPr="0031792F">
        <w:rPr>
          <w:rFonts w:ascii="Arial" w:eastAsia="Calibri" w:hAnsi="Arial" w:cs="Arial"/>
          <w:bCs/>
          <w:sz w:val="22"/>
          <w:szCs w:val="22"/>
          <w:lang w:eastAsia="en-US"/>
        </w:rPr>
        <w:t>Precisó que e</w:t>
      </w:r>
      <w:r w:rsidRPr="0031792F">
        <w:rPr>
          <w:rFonts w:ascii="Arial" w:eastAsia="Calibri" w:hAnsi="Arial" w:cs="Arial"/>
          <w:bCs/>
          <w:sz w:val="22"/>
          <w:szCs w:val="22"/>
          <w:lang w:eastAsia="en-US"/>
        </w:rPr>
        <w:t xml:space="preserve">n el entendido de que se </w:t>
      </w:r>
      <w:r w:rsidR="00882348" w:rsidRPr="0031792F">
        <w:rPr>
          <w:rFonts w:ascii="Arial" w:eastAsia="Calibri" w:hAnsi="Arial" w:cs="Arial"/>
          <w:bCs/>
          <w:sz w:val="22"/>
          <w:szCs w:val="22"/>
          <w:lang w:eastAsia="en-US"/>
        </w:rPr>
        <w:t xml:space="preserve">fortalecerán los </w:t>
      </w:r>
      <w:r w:rsidR="00377907">
        <w:rPr>
          <w:rFonts w:ascii="Arial" w:eastAsia="Calibri" w:hAnsi="Arial" w:cs="Arial"/>
          <w:bCs/>
          <w:sz w:val="22"/>
          <w:szCs w:val="22"/>
          <w:lang w:eastAsia="en-US"/>
        </w:rPr>
        <w:t>C</w:t>
      </w:r>
      <w:r w:rsidR="00882348" w:rsidRPr="0031792F">
        <w:rPr>
          <w:rFonts w:ascii="Arial" w:eastAsia="Calibri" w:hAnsi="Arial" w:cs="Arial"/>
          <w:bCs/>
          <w:sz w:val="22"/>
          <w:szCs w:val="22"/>
          <w:lang w:eastAsia="en-US"/>
        </w:rPr>
        <w:t>onsiderandos de</w:t>
      </w:r>
      <w:r w:rsidRPr="0031792F">
        <w:rPr>
          <w:rFonts w:ascii="Arial" w:eastAsia="Calibri" w:hAnsi="Arial" w:cs="Arial"/>
          <w:bCs/>
          <w:sz w:val="22"/>
          <w:szCs w:val="22"/>
          <w:lang w:eastAsia="en-US"/>
        </w:rPr>
        <w:t xml:space="preserve">l Proyecto de Acuerdo en los términos solicitados y se </w:t>
      </w:r>
      <w:r w:rsidR="00882348" w:rsidRPr="0031792F">
        <w:rPr>
          <w:rFonts w:ascii="Arial" w:eastAsia="Calibri" w:hAnsi="Arial" w:cs="Arial"/>
          <w:bCs/>
          <w:sz w:val="22"/>
          <w:szCs w:val="22"/>
          <w:lang w:eastAsia="en-US"/>
        </w:rPr>
        <w:t>haría</w:t>
      </w:r>
      <w:r w:rsidRPr="0031792F">
        <w:rPr>
          <w:rFonts w:ascii="Arial" w:eastAsia="Calibri" w:hAnsi="Arial" w:cs="Arial"/>
          <w:bCs/>
          <w:sz w:val="22"/>
          <w:szCs w:val="22"/>
          <w:lang w:eastAsia="en-US"/>
        </w:rPr>
        <w:t>n de</w:t>
      </w:r>
      <w:r w:rsidR="00882348" w:rsidRPr="0031792F">
        <w:rPr>
          <w:rFonts w:ascii="Arial" w:eastAsia="Calibri" w:hAnsi="Arial" w:cs="Arial"/>
          <w:bCs/>
          <w:sz w:val="22"/>
          <w:szCs w:val="22"/>
          <w:lang w:eastAsia="en-US"/>
        </w:rPr>
        <w:t>l</w:t>
      </w:r>
      <w:r w:rsidRPr="0031792F">
        <w:rPr>
          <w:rFonts w:ascii="Arial" w:eastAsia="Calibri" w:hAnsi="Arial" w:cs="Arial"/>
          <w:bCs/>
          <w:sz w:val="22"/>
          <w:szCs w:val="22"/>
          <w:lang w:eastAsia="en-US"/>
        </w:rPr>
        <w:t xml:space="preserve"> conocimiento</w:t>
      </w:r>
      <w:r w:rsidR="00882348" w:rsidRPr="0031792F">
        <w:rPr>
          <w:rFonts w:ascii="Arial" w:eastAsia="Calibri" w:hAnsi="Arial" w:cs="Arial"/>
          <w:bCs/>
          <w:sz w:val="22"/>
          <w:szCs w:val="22"/>
          <w:lang w:eastAsia="en-US"/>
        </w:rPr>
        <w:t xml:space="preserve"> de </w:t>
      </w:r>
      <w:r w:rsidR="00377907">
        <w:rPr>
          <w:rFonts w:ascii="Arial" w:eastAsia="Calibri" w:hAnsi="Arial" w:cs="Arial"/>
          <w:bCs/>
          <w:sz w:val="22"/>
          <w:szCs w:val="22"/>
          <w:lang w:eastAsia="en-US"/>
        </w:rPr>
        <w:t xml:space="preserve">las y </w:t>
      </w:r>
      <w:r w:rsidR="00882348" w:rsidRPr="0031792F">
        <w:rPr>
          <w:rFonts w:ascii="Arial" w:eastAsia="Calibri" w:hAnsi="Arial" w:cs="Arial"/>
          <w:bCs/>
          <w:sz w:val="22"/>
          <w:szCs w:val="22"/>
          <w:lang w:eastAsia="en-US"/>
        </w:rPr>
        <w:t>los integrantes de la CRFE</w:t>
      </w:r>
      <w:r w:rsidRPr="0031792F">
        <w:rPr>
          <w:rFonts w:ascii="Arial" w:eastAsia="Calibri" w:hAnsi="Arial" w:cs="Arial"/>
          <w:bCs/>
          <w:sz w:val="22"/>
          <w:szCs w:val="22"/>
          <w:lang w:eastAsia="en-US"/>
        </w:rPr>
        <w:t xml:space="preserve">, </w:t>
      </w:r>
      <w:r w:rsidR="00377907">
        <w:rPr>
          <w:rFonts w:ascii="Arial" w:eastAsia="Calibri" w:hAnsi="Arial" w:cs="Arial"/>
          <w:bCs/>
          <w:sz w:val="22"/>
          <w:szCs w:val="22"/>
          <w:lang w:eastAsia="en-US"/>
        </w:rPr>
        <w:t xml:space="preserve">así como la adenda previamente circulada, </w:t>
      </w:r>
      <w:r w:rsidRPr="0031792F">
        <w:rPr>
          <w:rFonts w:ascii="Arial" w:eastAsia="Calibri" w:hAnsi="Arial" w:cs="Arial"/>
          <w:sz w:val="22"/>
          <w:szCs w:val="22"/>
          <w:lang w:eastAsia="en-US"/>
        </w:rPr>
        <w:t>consultó de manera nominativa a la Consejera y los Co</w:t>
      </w:r>
      <w:r w:rsidR="00882348" w:rsidRPr="0031792F">
        <w:rPr>
          <w:rFonts w:ascii="Arial" w:eastAsia="Calibri" w:hAnsi="Arial" w:cs="Arial"/>
          <w:sz w:val="22"/>
          <w:szCs w:val="22"/>
          <w:lang w:eastAsia="en-US"/>
        </w:rPr>
        <w:t>nsejeros Electorales su aprobación para</w:t>
      </w:r>
      <w:r w:rsidRPr="0031792F">
        <w:rPr>
          <w:rFonts w:ascii="Arial" w:eastAsia="Calibri" w:hAnsi="Arial" w:cs="Arial"/>
          <w:sz w:val="22"/>
          <w:szCs w:val="22"/>
          <w:lang w:eastAsia="en-US"/>
        </w:rPr>
        <w:t xml:space="preserve"> someter a la consideración del </w:t>
      </w:r>
      <w:r w:rsidR="00377907">
        <w:rPr>
          <w:rFonts w:ascii="Arial" w:eastAsia="Calibri" w:hAnsi="Arial" w:cs="Arial"/>
          <w:sz w:val="22"/>
          <w:szCs w:val="22"/>
          <w:lang w:eastAsia="en-US"/>
        </w:rPr>
        <w:t>órgano superior de dirección,</w:t>
      </w:r>
      <w:r w:rsidRPr="0031792F">
        <w:rPr>
          <w:rFonts w:ascii="Arial" w:eastAsia="Calibri" w:hAnsi="Arial" w:cs="Arial"/>
          <w:sz w:val="22"/>
          <w:szCs w:val="22"/>
          <w:lang w:eastAsia="en-US"/>
        </w:rPr>
        <w:t xml:space="preserve"> el </w:t>
      </w:r>
      <w:r w:rsidRPr="0031792F">
        <w:rPr>
          <w:rFonts w:ascii="Arial" w:eastAsia="Calibri" w:hAnsi="Arial" w:cs="Arial"/>
          <w:bCs/>
          <w:sz w:val="22"/>
          <w:szCs w:val="22"/>
          <w:lang w:eastAsia="en-US"/>
        </w:rPr>
        <w:t xml:space="preserve">Proyecto de Acuerdo del Consejo General del </w:t>
      </w:r>
      <w:r w:rsidR="00F563CD">
        <w:rPr>
          <w:rFonts w:ascii="Arial" w:eastAsia="Calibri" w:hAnsi="Arial" w:cs="Arial"/>
          <w:bCs/>
          <w:sz w:val="22"/>
          <w:szCs w:val="22"/>
          <w:lang w:eastAsia="en-US"/>
        </w:rPr>
        <w:t>INE</w:t>
      </w:r>
      <w:r w:rsidRPr="0031792F">
        <w:rPr>
          <w:rFonts w:ascii="Arial" w:eastAsia="Calibri" w:hAnsi="Arial" w:cs="Arial"/>
          <w:bCs/>
          <w:sz w:val="22"/>
          <w:szCs w:val="22"/>
          <w:lang w:eastAsia="en-US"/>
        </w:rPr>
        <w:t xml:space="preserve"> por el que se aprueba la creación e integración del </w:t>
      </w:r>
      <w:r w:rsidR="00377907">
        <w:rPr>
          <w:rFonts w:ascii="Arial" w:eastAsia="Calibri" w:hAnsi="Arial" w:cs="Arial"/>
          <w:bCs/>
          <w:sz w:val="22"/>
          <w:szCs w:val="22"/>
          <w:lang w:eastAsia="en-US"/>
        </w:rPr>
        <w:t>COTECORA</w:t>
      </w:r>
      <w:r w:rsidRPr="0031792F">
        <w:rPr>
          <w:rFonts w:ascii="Arial" w:eastAsia="Calibri" w:hAnsi="Arial" w:cs="Arial"/>
          <w:bCs/>
          <w:sz w:val="22"/>
          <w:szCs w:val="22"/>
          <w:lang w:eastAsia="en-US"/>
        </w:rPr>
        <w:t xml:space="preserve"> para los </w:t>
      </w:r>
      <w:r w:rsidR="00377907">
        <w:rPr>
          <w:rFonts w:ascii="Arial" w:eastAsia="Calibri" w:hAnsi="Arial" w:cs="Arial"/>
          <w:bCs/>
          <w:sz w:val="22"/>
          <w:szCs w:val="22"/>
          <w:lang w:eastAsia="en-US"/>
        </w:rPr>
        <w:t>PEF y PEL</w:t>
      </w:r>
      <w:r w:rsidRPr="0031792F">
        <w:rPr>
          <w:rFonts w:ascii="Arial" w:eastAsia="Calibri" w:hAnsi="Arial" w:cs="Arial"/>
          <w:bCs/>
          <w:sz w:val="22"/>
          <w:szCs w:val="22"/>
          <w:lang w:eastAsia="en-US"/>
        </w:rPr>
        <w:t xml:space="preserve"> 2020-2021, que </w:t>
      </w:r>
      <w:r w:rsidR="00882348" w:rsidRPr="0031792F">
        <w:rPr>
          <w:rFonts w:ascii="Arial" w:eastAsia="Calibri" w:hAnsi="Arial" w:cs="Arial"/>
          <w:bCs/>
          <w:sz w:val="22"/>
          <w:szCs w:val="22"/>
          <w:lang w:eastAsia="en-US"/>
        </w:rPr>
        <w:t>se aprobó</w:t>
      </w:r>
      <w:r w:rsidRPr="0031792F">
        <w:rPr>
          <w:rFonts w:ascii="Arial" w:eastAsia="Calibri" w:hAnsi="Arial" w:cs="Arial"/>
          <w:bCs/>
          <w:sz w:val="22"/>
          <w:szCs w:val="22"/>
          <w:lang w:eastAsia="en-US"/>
        </w:rPr>
        <w:t xml:space="preserve"> por unanimidad.</w:t>
      </w:r>
    </w:p>
    <w:p w:rsidR="00223011" w:rsidRPr="0031792F" w:rsidRDefault="00223011" w:rsidP="00223011">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223011" w:rsidRPr="0031792F" w:rsidTr="00C80D73">
        <w:tc>
          <w:tcPr>
            <w:tcW w:w="1261" w:type="dxa"/>
          </w:tcPr>
          <w:p w:rsidR="00223011" w:rsidRPr="0031792F" w:rsidRDefault="00223011" w:rsidP="00C80D73">
            <w:pPr>
              <w:rPr>
                <w:rFonts w:ascii="Arial" w:hAnsi="Arial"/>
                <w:b/>
                <w:smallCaps/>
                <w:sz w:val="20"/>
              </w:rPr>
            </w:pPr>
            <w:r w:rsidRPr="0031792F">
              <w:rPr>
                <w:rFonts w:ascii="Arial" w:hAnsi="Arial"/>
                <w:b/>
                <w:smallCaps/>
                <w:sz w:val="20"/>
              </w:rPr>
              <w:t>acuerdo</w:t>
            </w:r>
          </w:p>
        </w:tc>
        <w:tc>
          <w:tcPr>
            <w:tcW w:w="7577" w:type="dxa"/>
          </w:tcPr>
          <w:p w:rsidR="00223011" w:rsidRPr="0031792F" w:rsidRDefault="00223011" w:rsidP="00C80D73">
            <w:pPr>
              <w:jc w:val="both"/>
              <w:rPr>
                <w:rFonts w:ascii="Arial" w:hAnsi="Arial" w:cs="Arial"/>
                <w:b/>
                <w:bCs/>
                <w:sz w:val="22"/>
                <w:szCs w:val="22"/>
              </w:rPr>
            </w:pPr>
            <w:r w:rsidRPr="0031792F">
              <w:rPr>
                <w:rFonts w:ascii="Arial" w:hAnsi="Arial" w:cs="Arial"/>
                <w:b/>
                <w:bCs/>
                <w:sz w:val="22"/>
                <w:szCs w:val="22"/>
              </w:rPr>
              <w:t>INE/CRF</w:t>
            </w:r>
            <w:r w:rsidR="006918F5" w:rsidRPr="0031792F">
              <w:rPr>
                <w:rFonts w:ascii="Arial" w:hAnsi="Arial" w:cs="Arial"/>
                <w:b/>
                <w:bCs/>
                <w:sz w:val="22"/>
                <w:szCs w:val="22"/>
              </w:rPr>
              <w:t>E66</w:t>
            </w:r>
            <w:r w:rsidRPr="0031792F">
              <w:rPr>
                <w:rFonts w:ascii="Arial" w:hAnsi="Arial" w:cs="Arial"/>
                <w:b/>
                <w:bCs/>
                <w:sz w:val="22"/>
                <w:szCs w:val="22"/>
              </w:rPr>
              <w:t>/07SE/2020</w:t>
            </w:r>
          </w:p>
          <w:p w:rsidR="00223011" w:rsidRPr="0031792F" w:rsidRDefault="00223011" w:rsidP="00C80D73">
            <w:pPr>
              <w:jc w:val="both"/>
              <w:rPr>
                <w:rFonts w:ascii="Arial" w:hAnsi="Arial" w:cs="Arial"/>
                <w:sz w:val="22"/>
                <w:szCs w:val="22"/>
              </w:rPr>
            </w:pPr>
            <w:r w:rsidRPr="0031792F">
              <w:rPr>
                <w:rFonts w:ascii="Arial" w:hAnsi="Arial" w:cs="Arial"/>
                <w:sz w:val="22"/>
                <w:szCs w:val="22"/>
                <w:lang w:eastAsia="en-US"/>
              </w:rPr>
              <w:t xml:space="preserve">La Comisión del Registro Federal de Electores aprueba someter a la consideración del órgano superior de dirección, el </w:t>
            </w:r>
            <w:r w:rsidRPr="0031792F">
              <w:rPr>
                <w:rFonts w:ascii="Arial" w:hAnsi="Arial" w:cs="Arial"/>
                <w:bCs/>
                <w:sz w:val="22"/>
                <w:szCs w:val="22"/>
              </w:rPr>
              <w:t>Proyecto de Acuerdo del Consejo General del Instituto Nacional Electoral por el que se aprueba la creación e integración del Comité Técnico Asesor de los Conteos Rápidos para los Procesos Electorales Federal y Locales 2020-2021.</w:t>
            </w:r>
          </w:p>
        </w:tc>
      </w:tr>
      <w:tr w:rsidR="00377907" w:rsidRPr="0031792F" w:rsidTr="00C80D73">
        <w:tc>
          <w:tcPr>
            <w:tcW w:w="1261" w:type="dxa"/>
          </w:tcPr>
          <w:p w:rsidR="00377907" w:rsidRPr="0031792F" w:rsidRDefault="00377907" w:rsidP="00377907">
            <w:pPr>
              <w:rPr>
                <w:rFonts w:ascii="Arial" w:hAnsi="Arial"/>
                <w:b/>
                <w:smallCaps/>
                <w:sz w:val="20"/>
              </w:rPr>
            </w:pPr>
            <w:r w:rsidRPr="0031792F">
              <w:rPr>
                <w:rFonts w:ascii="Arial" w:hAnsi="Arial"/>
                <w:b/>
                <w:smallCaps/>
                <w:sz w:val="20"/>
              </w:rPr>
              <w:t>sentido del voto</w:t>
            </w:r>
          </w:p>
        </w:tc>
        <w:tc>
          <w:tcPr>
            <w:tcW w:w="7577" w:type="dxa"/>
          </w:tcPr>
          <w:p w:rsidR="00377907" w:rsidRPr="0031792F" w:rsidRDefault="00377907" w:rsidP="00377907">
            <w:pPr>
              <w:jc w:val="both"/>
              <w:rPr>
                <w:rFonts w:ascii="Arial" w:hAnsi="Arial" w:cs="Arial"/>
                <w:bCs/>
                <w:sz w:val="22"/>
                <w:szCs w:val="22"/>
              </w:rPr>
            </w:pPr>
            <w:r w:rsidRPr="0031792F">
              <w:rPr>
                <w:rFonts w:ascii="Arial" w:hAnsi="Arial" w:cs="Arial"/>
                <w:bCs/>
                <w:sz w:val="22"/>
                <w:szCs w:val="22"/>
              </w:rPr>
              <w:t xml:space="preserve">Se aprobó por votación unánime de la Consejera </w:t>
            </w:r>
            <w:r>
              <w:rPr>
                <w:rFonts w:ascii="Arial" w:hAnsi="Arial" w:cs="Arial"/>
                <w:bCs/>
                <w:sz w:val="22"/>
                <w:szCs w:val="22"/>
              </w:rPr>
              <w:t xml:space="preserve">Electoral Carla Astrid Humphrey Jordan, </w:t>
            </w:r>
            <w:r w:rsidRPr="0031792F">
              <w:rPr>
                <w:rFonts w:ascii="Arial" w:hAnsi="Arial" w:cs="Arial"/>
                <w:bCs/>
                <w:sz w:val="22"/>
                <w:szCs w:val="22"/>
              </w:rPr>
              <w:t xml:space="preserve">y los Consejeros Electorales, Dr. Ciro Murayama Rendón, </w:t>
            </w:r>
            <w:r>
              <w:rPr>
                <w:rFonts w:ascii="Arial" w:hAnsi="Arial" w:cs="Arial"/>
                <w:bCs/>
                <w:sz w:val="22"/>
                <w:szCs w:val="22"/>
              </w:rPr>
              <w:t xml:space="preserve">Mtro. Jaime Rivera Velázquez, </w:t>
            </w:r>
            <w:r w:rsidRPr="0031792F">
              <w:rPr>
                <w:rFonts w:ascii="Arial" w:hAnsi="Arial" w:cs="Arial"/>
                <w:bCs/>
                <w:sz w:val="22"/>
                <w:szCs w:val="22"/>
              </w:rPr>
              <w:t xml:space="preserve">Dr. José Roberto Ruiz Saldaña, y Dr. Uuc-kib Espadas Ancona, </w:t>
            </w:r>
            <w:proofErr w:type="gramStart"/>
            <w:r w:rsidRPr="0031792F">
              <w:rPr>
                <w:rFonts w:ascii="Arial" w:hAnsi="Arial" w:cs="Arial"/>
                <w:bCs/>
                <w:sz w:val="22"/>
                <w:szCs w:val="22"/>
              </w:rPr>
              <w:t>Presidente</w:t>
            </w:r>
            <w:proofErr w:type="gramEnd"/>
            <w:r w:rsidRPr="0031792F">
              <w:rPr>
                <w:rFonts w:ascii="Arial" w:hAnsi="Arial" w:cs="Arial"/>
                <w:bCs/>
                <w:sz w:val="22"/>
                <w:szCs w:val="22"/>
              </w:rPr>
              <w:t xml:space="preserve"> de la Comisión.</w:t>
            </w:r>
          </w:p>
        </w:tc>
      </w:tr>
    </w:tbl>
    <w:p w:rsidR="00223011" w:rsidRPr="0031792F" w:rsidRDefault="00223011" w:rsidP="00223011">
      <w:pPr>
        <w:widowControl/>
        <w:autoSpaceDE/>
        <w:autoSpaceDN/>
        <w:jc w:val="both"/>
        <w:rPr>
          <w:rFonts w:ascii="Arial" w:eastAsia="Calibri" w:hAnsi="Arial" w:cs="Arial"/>
          <w:sz w:val="22"/>
          <w:szCs w:val="22"/>
          <w:lang w:eastAsia="en-US"/>
        </w:rPr>
      </w:pPr>
    </w:p>
    <w:p w:rsidR="00223011" w:rsidRPr="0031792F" w:rsidRDefault="00223011" w:rsidP="00223011">
      <w:pPr>
        <w:widowControl/>
        <w:autoSpaceDE/>
        <w:autoSpaceDN/>
        <w:jc w:val="both"/>
        <w:rPr>
          <w:rFonts w:ascii="Arial" w:eastAsia="Calibri" w:hAnsi="Arial" w:cs="Arial"/>
          <w:sz w:val="22"/>
          <w:szCs w:val="22"/>
          <w:lang w:eastAsia="en-US"/>
        </w:rPr>
      </w:pPr>
      <w:r w:rsidRPr="0031792F">
        <w:rPr>
          <w:rFonts w:ascii="Arial" w:eastAsia="Calibri" w:hAnsi="Arial" w:cs="Arial"/>
          <w:b/>
          <w:sz w:val="22"/>
          <w:szCs w:val="22"/>
          <w:lang w:eastAsia="en-US"/>
        </w:rPr>
        <w:t xml:space="preserve">Consejero Electoral, Dr. Uuc-kib Espadas Ancona, </w:t>
      </w:r>
      <w:r w:rsidRPr="0031792F">
        <w:rPr>
          <w:rFonts w:ascii="Arial" w:eastAsia="Calibri" w:hAnsi="Arial" w:cs="Arial"/>
          <w:b/>
          <w:i/>
          <w:sz w:val="22"/>
          <w:szCs w:val="22"/>
          <w:lang w:eastAsia="en-US"/>
        </w:rPr>
        <w:t xml:space="preserve">Presidente de la </w:t>
      </w:r>
      <w:proofErr w:type="gramStart"/>
      <w:r w:rsidRPr="0031792F">
        <w:rPr>
          <w:rFonts w:ascii="Arial" w:eastAsia="Calibri" w:hAnsi="Arial" w:cs="Arial"/>
          <w:b/>
          <w:i/>
          <w:sz w:val="22"/>
          <w:szCs w:val="22"/>
          <w:lang w:eastAsia="en-US"/>
        </w:rPr>
        <w:t>CRFE.-</w:t>
      </w:r>
      <w:proofErr w:type="gramEnd"/>
      <w:r w:rsidRPr="0031792F">
        <w:rPr>
          <w:rFonts w:ascii="Arial" w:eastAsia="Calibri" w:hAnsi="Arial" w:cs="Arial"/>
          <w:sz w:val="22"/>
          <w:szCs w:val="22"/>
          <w:lang w:eastAsia="en-US"/>
        </w:rPr>
        <w:t xml:space="preserve"> Solicitó al Secretario Técnico continuar con el siguiente punto del Orden del día.</w:t>
      </w:r>
    </w:p>
    <w:p w:rsidR="00223011" w:rsidRPr="0031792F" w:rsidRDefault="00223011" w:rsidP="00223011">
      <w:pPr>
        <w:widowControl/>
        <w:autoSpaceDE/>
        <w:autoSpaceDN/>
        <w:jc w:val="both"/>
        <w:rPr>
          <w:rFonts w:ascii="Arial" w:eastAsiaTheme="minorHAnsi" w:hAnsi="Arial" w:cs="Arial"/>
          <w:sz w:val="22"/>
          <w:szCs w:val="22"/>
          <w:lang w:eastAsia="en-US"/>
        </w:rPr>
      </w:pPr>
    </w:p>
    <w:p w:rsidR="00223011" w:rsidRPr="0031792F" w:rsidRDefault="00223011" w:rsidP="00223011">
      <w:pPr>
        <w:widowControl/>
        <w:autoSpaceDE/>
        <w:autoSpaceDN/>
        <w:jc w:val="both"/>
        <w:rPr>
          <w:rFonts w:ascii="Arial" w:eastAsiaTheme="minorHAnsi" w:hAnsi="Arial" w:cs="Arial"/>
          <w:sz w:val="22"/>
          <w:szCs w:val="22"/>
          <w:lang w:eastAsia="en-US"/>
        </w:rPr>
      </w:pPr>
    </w:p>
    <w:p w:rsidR="00223011" w:rsidRPr="0031792F" w:rsidRDefault="00223011" w:rsidP="00223011">
      <w:pPr>
        <w:widowControl/>
        <w:autoSpaceDE/>
        <w:autoSpaceDN/>
        <w:jc w:val="both"/>
        <w:rPr>
          <w:rFonts w:ascii="Arial" w:eastAsiaTheme="minorHAnsi" w:hAnsi="Arial" w:cs="Arial"/>
          <w:b/>
          <w:sz w:val="22"/>
          <w:szCs w:val="22"/>
          <w:lang w:eastAsia="en-US"/>
        </w:rPr>
      </w:pPr>
      <w:r w:rsidRPr="0031792F">
        <w:rPr>
          <w:rFonts w:ascii="Arial" w:eastAsiaTheme="minorHAnsi" w:hAnsi="Arial" w:cs="Arial"/>
          <w:b/>
          <w:sz w:val="22"/>
          <w:szCs w:val="22"/>
          <w:lang w:eastAsia="en-US"/>
        </w:rPr>
        <w:t xml:space="preserve">5. </w:t>
      </w:r>
      <w:r w:rsidRPr="0031792F">
        <w:rPr>
          <w:rFonts w:ascii="Arial" w:eastAsiaTheme="minorHAnsi" w:hAnsi="Arial" w:cs="Arial"/>
          <w:b/>
          <w:bCs/>
          <w:sz w:val="22"/>
          <w:szCs w:val="22"/>
          <w:lang w:eastAsia="en-US"/>
        </w:rPr>
        <w:t>RELACIÓN DE SOLICITUDES Y COMPROMISOS DE LA SÉPTIMA SESIÓN EXTRAORDINARIA DE 2020 DE LA COMISIÓN DEL REGISTRO FEDERAL DE ELECTORES</w:t>
      </w:r>
    </w:p>
    <w:p w:rsidR="00223011" w:rsidRPr="0031792F" w:rsidRDefault="00223011" w:rsidP="00223011">
      <w:pPr>
        <w:widowControl/>
        <w:autoSpaceDE/>
        <w:autoSpaceDN/>
        <w:jc w:val="both"/>
        <w:rPr>
          <w:rFonts w:ascii="Arial" w:eastAsiaTheme="minorHAnsi" w:hAnsi="Arial" w:cs="Arial"/>
          <w:b/>
          <w:sz w:val="22"/>
          <w:szCs w:val="22"/>
          <w:lang w:eastAsia="en-US"/>
        </w:rPr>
      </w:pPr>
    </w:p>
    <w:p w:rsidR="00223011" w:rsidRDefault="00223011" w:rsidP="00223011">
      <w:pPr>
        <w:widowControl/>
        <w:autoSpaceDE/>
        <w:autoSpaceDN/>
        <w:jc w:val="both"/>
        <w:rPr>
          <w:rFonts w:ascii="Arial" w:eastAsiaTheme="minorHAnsi" w:hAnsi="Arial" w:cs="Arial"/>
          <w:b/>
          <w:sz w:val="22"/>
          <w:szCs w:val="22"/>
          <w:lang w:eastAsia="en-US"/>
        </w:rPr>
      </w:pPr>
      <w:r w:rsidRPr="0031792F">
        <w:rPr>
          <w:rFonts w:ascii="Arial" w:eastAsiaTheme="minorHAnsi" w:hAnsi="Arial" w:cs="Arial"/>
          <w:b/>
          <w:sz w:val="22"/>
          <w:szCs w:val="22"/>
          <w:lang w:eastAsia="en-US"/>
        </w:rPr>
        <w:t xml:space="preserve">Ing. René Miranda Jaimes, </w:t>
      </w:r>
      <w:r w:rsidRPr="0031792F">
        <w:rPr>
          <w:rFonts w:ascii="Arial" w:eastAsiaTheme="minorHAnsi" w:hAnsi="Arial" w:cs="Arial"/>
          <w:b/>
          <w:i/>
          <w:sz w:val="22"/>
          <w:szCs w:val="22"/>
          <w:lang w:eastAsia="en-US"/>
        </w:rPr>
        <w:t xml:space="preserve">Secretario </w:t>
      </w:r>
      <w:proofErr w:type="gramStart"/>
      <w:r w:rsidRPr="0031792F">
        <w:rPr>
          <w:rFonts w:ascii="Arial" w:eastAsiaTheme="minorHAnsi" w:hAnsi="Arial" w:cs="Arial"/>
          <w:b/>
          <w:i/>
          <w:sz w:val="22"/>
          <w:szCs w:val="22"/>
          <w:lang w:eastAsia="en-US"/>
        </w:rPr>
        <w:t>Técnico.-</w:t>
      </w:r>
      <w:proofErr w:type="gramEnd"/>
      <w:r w:rsidRPr="0031792F">
        <w:rPr>
          <w:rFonts w:ascii="Arial" w:eastAsiaTheme="minorHAnsi" w:hAnsi="Arial" w:cs="Arial"/>
          <w:sz w:val="22"/>
          <w:szCs w:val="22"/>
          <w:lang w:eastAsia="en-US"/>
        </w:rPr>
        <w:t xml:space="preserve"> </w:t>
      </w:r>
      <w:r w:rsidR="004C5AFC">
        <w:rPr>
          <w:rFonts w:ascii="Arial" w:eastAsiaTheme="minorHAnsi" w:hAnsi="Arial" w:cs="Arial"/>
          <w:sz w:val="22"/>
          <w:szCs w:val="22"/>
          <w:lang w:eastAsia="en-US"/>
        </w:rPr>
        <w:t>R</w:t>
      </w:r>
      <w:r w:rsidRPr="0031792F">
        <w:rPr>
          <w:rFonts w:ascii="Arial" w:eastAsiaTheme="minorHAnsi" w:hAnsi="Arial" w:cs="Arial"/>
          <w:sz w:val="22"/>
          <w:szCs w:val="22"/>
          <w:lang w:eastAsia="en-US"/>
        </w:rPr>
        <w:t xml:space="preserve">elacionó </w:t>
      </w:r>
      <w:r w:rsidR="004C5AFC">
        <w:rPr>
          <w:rFonts w:ascii="Arial" w:eastAsiaTheme="minorHAnsi" w:hAnsi="Arial" w:cs="Arial"/>
          <w:sz w:val="22"/>
          <w:szCs w:val="22"/>
          <w:lang w:eastAsia="en-US"/>
        </w:rPr>
        <w:t xml:space="preserve">el siguiente </w:t>
      </w:r>
      <w:r w:rsidRPr="0031792F">
        <w:rPr>
          <w:rFonts w:ascii="Arial" w:eastAsiaTheme="minorHAnsi" w:hAnsi="Arial" w:cs="Arial"/>
          <w:sz w:val="22"/>
          <w:szCs w:val="22"/>
          <w:lang w:eastAsia="en-US"/>
        </w:rPr>
        <w:t>compromiso formulado durante la sesión:</w:t>
      </w:r>
      <w:r w:rsidRPr="0031792F">
        <w:rPr>
          <w:rFonts w:ascii="Arial" w:eastAsiaTheme="minorHAnsi" w:hAnsi="Arial" w:cs="Arial"/>
          <w:b/>
          <w:sz w:val="22"/>
          <w:szCs w:val="22"/>
          <w:lang w:eastAsia="en-US"/>
        </w:rPr>
        <w:t xml:space="preserve"> </w:t>
      </w:r>
    </w:p>
    <w:p w:rsidR="004C5AFC" w:rsidRDefault="004C5AFC" w:rsidP="00223011">
      <w:pPr>
        <w:widowControl/>
        <w:autoSpaceDE/>
        <w:autoSpaceDN/>
        <w:jc w:val="both"/>
        <w:rPr>
          <w:rFonts w:ascii="Arial" w:eastAsiaTheme="minorHAnsi" w:hAnsi="Arial" w:cs="Arial"/>
          <w:b/>
          <w:sz w:val="22"/>
          <w:szCs w:val="22"/>
          <w:lang w:eastAsia="en-US"/>
        </w:rPr>
      </w:pP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77"/>
        <w:gridCol w:w="759"/>
        <w:gridCol w:w="1914"/>
        <w:gridCol w:w="4007"/>
        <w:gridCol w:w="1683"/>
      </w:tblGrid>
      <w:tr w:rsidR="004C5AFC" w:rsidRPr="00E711A5" w:rsidTr="00D42991">
        <w:trPr>
          <w:trHeight w:val="58"/>
          <w:tblHeader/>
        </w:trPr>
        <w:tc>
          <w:tcPr>
            <w:tcW w:w="0" w:type="auto"/>
            <w:shd w:val="clear" w:color="auto" w:fill="auto"/>
            <w:vAlign w:val="center"/>
          </w:tcPr>
          <w:p w:rsidR="004C5AFC" w:rsidRPr="00E711A5" w:rsidRDefault="004C5AFC" w:rsidP="00D42991">
            <w:pPr>
              <w:jc w:val="center"/>
              <w:rPr>
                <w:rFonts w:ascii="Arial" w:hAnsi="Arial" w:cs="Arial"/>
                <w:b/>
                <w:smallCaps/>
                <w:sz w:val="18"/>
                <w:szCs w:val="22"/>
              </w:rPr>
            </w:pPr>
            <w:r w:rsidRPr="00E711A5">
              <w:rPr>
                <w:rFonts w:ascii="Arial" w:hAnsi="Arial" w:cs="Arial"/>
                <w:b/>
                <w:smallCaps/>
                <w:sz w:val="18"/>
                <w:szCs w:val="22"/>
              </w:rPr>
              <w:t>no.</w:t>
            </w:r>
          </w:p>
        </w:tc>
        <w:tc>
          <w:tcPr>
            <w:tcW w:w="0" w:type="auto"/>
            <w:shd w:val="clear" w:color="auto" w:fill="auto"/>
          </w:tcPr>
          <w:p w:rsidR="004C5AFC" w:rsidRPr="00E711A5" w:rsidRDefault="004C5AFC" w:rsidP="00D42991">
            <w:pPr>
              <w:jc w:val="center"/>
              <w:rPr>
                <w:rFonts w:ascii="Arial" w:hAnsi="Arial" w:cs="Arial"/>
                <w:b/>
                <w:smallCaps/>
                <w:sz w:val="18"/>
                <w:szCs w:val="22"/>
              </w:rPr>
            </w:pPr>
            <w:r w:rsidRPr="00E711A5">
              <w:rPr>
                <w:rFonts w:ascii="Arial" w:hAnsi="Arial" w:cs="Arial"/>
                <w:b/>
                <w:smallCaps/>
                <w:sz w:val="18"/>
                <w:szCs w:val="22"/>
              </w:rPr>
              <w:t>orden día</w:t>
            </w:r>
          </w:p>
        </w:tc>
        <w:tc>
          <w:tcPr>
            <w:tcW w:w="0" w:type="auto"/>
            <w:shd w:val="clear" w:color="auto" w:fill="auto"/>
            <w:vAlign w:val="center"/>
          </w:tcPr>
          <w:p w:rsidR="004C5AFC" w:rsidRPr="00E711A5" w:rsidRDefault="004C5AFC" w:rsidP="00D42991">
            <w:pPr>
              <w:jc w:val="center"/>
              <w:rPr>
                <w:rFonts w:ascii="Arial" w:hAnsi="Arial" w:cs="Arial"/>
                <w:b/>
                <w:smallCaps/>
                <w:sz w:val="18"/>
                <w:szCs w:val="22"/>
              </w:rPr>
            </w:pPr>
            <w:r w:rsidRPr="00E711A5">
              <w:rPr>
                <w:rFonts w:ascii="Arial" w:hAnsi="Arial" w:cs="Arial"/>
                <w:b/>
                <w:smallCaps/>
                <w:sz w:val="18"/>
                <w:szCs w:val="22"/>
              </w:rPr>
              <w:t>asunto/tema</w:t>
            </w:r>
          </w:p>
        </w:tc>
        <w:tc>
          <w:tcPr>
            <w:tcW w:w="0" w:type="auto"/>
            <w:shd w:val="clear" w:color="auto" w:fill="auto"/>
            <w:vAlign w:val="center"/>
          </w:tcPr>
          <w:p w:rsidR="004C5AFC" w:rsidRPr="00E711A5" w:rsidRDefault="004C5AFC" w:rsidP="00D42991">
            <w:pPr>
              <w:jc w:val="center"/>
              <w:rPr>
                <w:rFonts w:ascii="Arial" w:hAnsi="Arial" w:cs="Arial"/>
                <w:b/>
                <w:smallCaps/>
                <w:sz w:val="18"/>
                <w:szCs w:val="22"/>
              </w:rPr>
            </w:pPr>
            <w:r w:rsidRPr="00E711A5">
              <w:rPr>
                <w:rFonts w:ascii="Arial" w:hAnsi="Arial" w:cs="Arial"/>
                <w:b/>
                <w:smallCaps/>
                <w:sz w:val="18"/>
                <w:szCs w:val="22"/>
              </w:rPr>
              <w:t>solicitud / compromiso</w:t>
            </w:r>
          </w:p>
        </w:tc>
        <w:tc>
          <w:tcPr>
            <w:tcW w:w="0" w:type="auto"/>
            <w:shd w:val="clear" w:color="auto" w:fill="auto"/>
            <w:vAlign w:val="center"/>
          </w:tcPr>
          <w:p w:rsidR="004C5AFC" w:rsidRPr="00E711A5" w:rsidRDefault="004C5AFC" w:rsidP="00D42991">
            <w:pPr>
              <w:jc w:val="center"/>
              <w:rPr>
                <w:rFonts w:ascii="Arial" w:hAnsi="Arial" w:cs="Arial"/>
                <w:b/>
                <w:smallCaps/>
                <w:sz w:val="18"/>
                <w:szCs w:val="22"/>
              </w:rPr>
            </w:pPr>
            <w:r w:rsidRPr="00E711A5">
              <w:rPr>
                <w:rFonts w:ascii="Arial" w:hAnsi="Arial" w:cs="Arial"/>
                <w:b/>
                <w:smallCaps/>
                <w:sz w:val="18"/>
                <w:szCs w:val="22"/>
              </w:rPr>
              <w:t>propuesto / solicitado por</w:t>
            </w:r>
          </w:p>
        </w:tc>
      </w:tr>
      <w:tr w:rsidR="004C5AFC" w:rsidRPr="00E711A5" w:rsidTr="00D42991">
        <w:trPr>
          <w:trHeight w:val="67"/>
        </w:trPr>
        <w:tc>
          <w:tcPr>
            <w:tcW w:w="0" w:type="auto"/>
            <w:shd w:val="clear" w:color="auto" w:fill="auto"/>
          </w:tcPr>
          <w:p w:rsidR="004C5AFC" w:rsidRPr="00E711A5" w:rsidRDefault="004C5AFC" w:rsidP="00D42991">
            <w:pPr>
              <w:jc w:val="center"/>
              <w:rPr>
                <w:rFonts w:ascii="Arial" w:hAnsi="Arial" w:cs="Arial"/>
                <w:sz w:val="20"/>
                <w:szCs w:val="20"/>
              </w:rPr>
            </w:pPr>
            <w:r w:rsidRPr="00E711A5">
              <w:rPr>
                <w:rFonts w:ascii="Arial" w:hAnsi="Arial" w:cs="Arial"/>
                <w:sz w:val="20"/>
                <w:szCs w:val="20"/>
              </w:rPr>
              <w:t>1</w:t>
            </w:r>
          </w:p>
        </w:tc>
        <w:tc>
          <w:tcPr>
            <w:tcW w:w="0" w:type="auto"/>
            <w:shd w:val="clear" w:color="auto" w:fill="auto"/>
          </w:tcPr>
          <w:p w:rsidR="004C5AFC" w:rsidRPr="00E711A5" w:rsidRDefault="004C5AFC" w:rsidP="00D42991">
            <w:pPr>
              <w:jc w:val="center"/>
              <w:rPr>
                <w:rFonts w:ascii="Arial" w:hAnsi="Arial" w:cs="Arial"/>
                <w:sz w:val="20"/>
                <w:szCs w:val="20"/>
              </w:rPr>
            </w:pPr>
            <w:r w:rsidRPr="00E711A5">
              <w:rPr>
                <w:rFonts w:ascii="Arial" w:hAnsi="Arial" w:cs="Arial"/>
                <w:sz w:val="20"/>
                <w:szCs w:val="20"/>
              </w:rPr>
              <w:t>P</w:t>
            </w:r>
            <w:r>
              <w:rPr>
                <w:rFonts w:ascii="Arial" w:hAnsi="Arial" w:cs="Arial"/>
                <w:sz w:val="20"/>
                <w:szCs w:val="20"/>
              </w:rPr>
              <w:t>4</w:t>
            </w:r>
          </w:p>
        </w:tc>
        <w:tc>
          <w:tcPr>
            <w:tcW w:w="0" w:type="auto"/>
            <w:shd w:val="clear" w:color="auto" w:fill="auto"/>
          </w:tcPr>
          <w:p w:rsidR="004C5AFC" w:rsidRPr="00E711A5" w:rsidRDefault="004C5AFC" w:rsidP="004C5AFC">
            <w:pPr>
              <w:jc w:val="both"/>
              <w:rPr>
                <w:rFonts w:ascii="Arial" w:hAnsi="Arial" w:cs="Arial"/>
                <w:sz w:val="20"/>
                <w:szCs w:val="20"/>
              </w:rPr>
            </w:pPr>
            <w:r>
              <w:rPr>
                <w:rFonts w:ascii="Arial" w:hAnsi="Arial" w:cs="Arial"/>
                <w:sz w:val="20"/>
                <w:szCs w:val="20"/>
              </w:rPr>
              <w:t>Conteos Rápidos (actividades de apoyo y colaboración)</w:t>
            </w:r>
          </w:p>
        </w:tc>
        <w:tc>
          <w:tcPr>
            <w:tcW w:w="0" w:type="auto"/>
            <w:tcBorders>
              <w:bottom w:val="single" w:sz="4" w:space="0" w:color="auto"/>
            </w:tcBorders>
            <w:shd w:val="clear" w:color="auto" w:fill="auto"/>
          </w:tcPr>
          <w:p w:rsidR="004C5AFC" w:rsidRPr="00EB2B95" w:rsidRDefault="004C5AFC" w:rsidP="004C5AFC">
            <w:pPr>
              <w:jc w:val="both"/>
              <w:rPr>
                <w:rFonts w:ascii="Arial" w:hAnsi="Arial" w:cs="Arial"/>
                <w:b/>
                <w:sz w:val="20"/>
                <w:szCs w:val="20"/>
              </w:rPr>
            </w:pPr>
            <w:r w:rsidRPr="00EB2B95">
              <w:rPr>
                <w:rFonts w:ascii="Arial" w:hAnsi="Arial" w:cs="Arial"/>
                <w:b/>
                <w:sz w:val="20"/>
                <w:szCs w:val="20"/>
              </w:rPr>
              <w:t>1</w:t>
            </w:r>
            <w:r>
              <w:rPr>
                <w:rFonts w:ascii="Arial" w:hAnsi="Arial" w:cs="Arial"/>
                <w:b/>
                <w:sz w:val="20"/>
                <w:szCs w:val="20"/>
              </w:rPr>
              <w:t>7</w:t>
            </w:r>
            <w:r w:rsidRPr="00EB2B95">
              <w:rPr>
                <w:rFonts w:ascii="Arial" w:hAnsi="Arial" w:cs="Arial"/>
                <w:b/>
                <w:sz w:val="20"/>
                <w:szCs w:val="20"/>
              </w:rPr>
              <w:t>/2020</w:t>
            </w:r>
          </w:p>
          <w:p w:rsidR="004C5AFC" w:rsidRPr="00EB2B95" w:rsidRDefault="004C5AFC" w:rsidP="004C5AFC">
            <w:pPr>
              <w:jc w:val="both"/>
              <w:rPr>
                <w:rFonts w:ascii="Arial" w:hAnsi="Arial" w:cs="Arial"/>
                <w:sz w:val="20"/>
                <w:szCs w:val="20"/>
                <w:lang w:eastAsia="es-MX"/>
              </w:rPr>
            </w:pPr>
            <w:r>
              <w:rPr>
                <w:rFonts w:ascii="Arial" w:hAnsi="Arial" w:cs="Arial"/>
                <w:sz w:val="20"/>
                <w:szCs w:val="20"/>
                <w:lang w:eastAsia="es-MX"/>
              </w:rPr>
              <w:t>Engrosar el Proyecto de Acuerdo del Consejo General del INE por el que se aprueba la creación e integración del COTECORA para los PEF y PEL 2020-2021, con los argumentos y elementos técnicos expuestos en la discusión del punto.</w:t>
            </w:r>
          </w:p>
        </w:tc>
        <w:tc>
          <w:tcPr>
            <w:tcW w:w="0" w:type="auto"/>
            <w:tcBorders>
              <w:bottom w:val="single" w:sz="4" w:space="0" w:color="auto"/>
            </w:tcBorders>
            <w:shd w:val="clear" w:color="auto" w:fill="auto"/>
          </w:tcPr>
          <w:p w:rsidR="004C5AFC" w:rsidRPr="00E711A5" w:rsidRDefault="004C5AFC" w:rsidP="004C5AFC">
            <w:pPr>
              <w:jc w:val="both"/>
              <w:rPr>
                <w:rFonts w:ascii="Arial" w:hAnsi="Arial" w:cs="Arial"/>
                <w:sz w:val="20"/>
              </w:rPr>
            </w:pPr>
            <w:r w:rsidRPr="00E711A5">
              <w:rPr>
                <w:rFonts w:ascii="Arial" w:hAnsi="Arial" w:cs="Arial"/>
                <w:sz w:val="20"/>
              </w:rPr>
              <w:t xml:space="preserve">Consejero Electoral, </w:t>
            </w:r>
            <w:r>
              <w:rPr>
                <w:rFonts w:ascii="Arial" w:hAnsi="Arial" w:cs="Arial"/>
                <w:sz w:val="20"/>
              </w:rPr>
              <w:t>Mtro. Jaime Rivera Velázquez</w:t>
            </w:r>
            <w:r w:rsidRPr="00E711A5">
              <w:rPr>
                <w:rFonts w:ascii="Arial" w:hAnsi="Arial" w:cs="Arial"/>
                <w:sz w:val="20"/>
              </w:rPr>
              <w:t>.</w:t>
            </w:r>
          </w:p>
        </w:tc>
      </w:tr>
    </w:tbl>
    <w:p w:rsidR="004C5AFC" w:rsidRPr="0031792F" w:rsidRDefault="004C5AFC" w:rsidP="00223011">
      <w:pPr>
        <w:widowControl/>
        <w:autoSpaceDE/>
        <w:autoSpaceDN/>
        <w:jc w:val="both"/>
        <w:rPr>
          <w:rFonts w:ascii="Arial" w:eastAsiaTheme="minorHAnsi" w:hAnsi="Arial" w:cs="Arial"/>
          <w:b/>
          <w:sz w:val="22"/>
          <w:szCs w:val="22"/>
          <w:lang w:eastAsia="en-US"/>
        </w:rPr>
      </w:pPr>
    </w:p>
    <w:p w:rsidR="00223011" w:rsidRPr="0031792F" w:rsidRDefault="00223011" w:rsidP="00223011">
      <w:pPr>
        <w:widowControl/>
        <w:autoSpaceDE/>
        <w:autoSpaceDN/>
        <w:ind w:left="266" w:hanging="266"/>
        <w:jc w:val="both"/>
        <w:rPr>
          <w:rFonts w:ascii="Arial" w:eastAsiaTheme="minorHAnsi" w:hAnsi="Arial" w:cs="Arial"/>
          <w:b/>
          <w:sz w:val="22"/>
          <w:szCs w:val="22"/>
          <w:lang w:eastAsia="en-US"/>
        </w:rPr>
      </w:pPr>
    </w:p>
    <w:p w:rsidR="00AD418F" w:rsidRDefault="00AD418F">
      <w:pPr>
        <w:widowControl/>
        <w:autoSpaceDE/>
        <w:autoSpaceDN/>
        <w:rPr>
          <w:rFonts w:ascii="Arial" w:eastAsia="Calibri" w:hAnsi="Arial" w:cs="Arial"/>
          <w:b/>
          <w:bCs/>
          <w:sz w:val="22"/>
          <w:szCs w:val="22"/>
          <w:lang w:eastAsia="en-US"/>
        </w:rPr>
      </w:pPr>
      <w:r>
        <w:rPr>
          <w:rFonts w:ascii="Arial" w:eastAsia="Calibri" w:hAnsi="Arial" w:cs="Arial"/>
          <w:b/>
          <w:bCs/>
          <w:sz w:val="22"/>
          <w:szCs w:val="22"/>
          <w:lang w:eastAsia="en-US"/>
        </w:rPr>
        <w:br w:type="page"/>
      </w:r>
    </w:p>
    <w:p w:rsidR="00223011" w:rsidRPr="0031792F" w:rsidRDefault="00AD418F" w:rsidP="00223011">
      <w:pPr>
        <w:widowControl/>
        <w:autoSpaceDE/>
        <w:autoSpaceDN/>
        <w:jc w:val="both"/>
        <w:rPr>
          <w:rFonts w:ascii="Arial" w:eastAsiaTheme="minorHAnsi" w:hAnsi="Arial" w:cs="Arial"/>
          <w:sz w:val="22"/>
          <w:szCs w:val="22"/>
          <w:lang w:eastAsia="en-US"/>
        </w:rPr>
      </w:pPr>
      <w:r w:rsidRPr="0031792F">
        <w:rPr>
          <w:rFonts w:ascii="Arial" w:eastAsia="Calibri" w:hAnsi="Arial" w:cs="Arial"/>
          <w:noProof/>
          <w:sz w:val="22"/>
          <w:szCs w:val="22"/>
          <w:lang w:eastAsia="es-MX"/>
        </w:rPr>
        <w:lastRenderedPageBreak/>
        <mc:AlternateContent>
          <mc:Choice Requires="wps">
            <w:drawing>
              <wp:anchor distT="0" distB="0" distL="114300" distR="114300" simplePos="0" relativeHeight="251659264" behindDoc="0" locked="0" layoutInCell="1" allowOverlap="1" wp14:anchorId="37F91A76" wp14:editId="6A78EC05">
                <wp:simplePos x="0" y="0"/>
                <wp:positionH relativeFrom="margin">
                  <wp:posOffset>5440680</wp:posOffset>
                </wp:positionH>
                <wp:positionV relativeFrom="paragraph">
                  <wp:posOffset>-725805</wp:posOffset>
                </wp:positionV>
                <wp:extent cx="895350" cy="1403985"/>
                <wp:effectExtent l="0" t="0" r="0" b="25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1403985"/>
                        </a:xfrm>
                        <a:prstGeom prst="rect">
                          <a:avLst/>
                        </a:prstGeom>
                        <a:solidFill>
                          <a:srgbClr val="FFFFFF"/>
                        </a:solidFill>
                        <a:ln w="9525">
                          <a:noFill/>
                          <a:miter lim="800000"/>
                          <a:headEnd/>
                          <a:tailEnd/>
                        </a:ln>
                      </wps:spPr>
                      <wps:txbx>
                        <w:txbxContent>
                          <w:p w:rsidR="00C80D73" w:rsidRPr="00D44CC3" w:rsidRDefault="00C80D73" w:rsidP="00223011">
                            <w:pPr>
                              <w:rPr>
                                <w:rFonts w:ascii="Arial" w:hAnsi="Arial" w:cs="Arial"/>
                                <w:sz w:val="12"/>
                                <w:szCs w:val="12"/>
                              </w:rPr>
                            </w:pPr>
                            <w:r w:rsidRPr="00D44CC3">
                              <w:rPr>
                                <w:rFonts w:ascii="Arial" w:hAnsi="Arial" w:cs="Arial"/>
                                <w:sz w:val="12"/>
                                <w:szCs w:val="12"/>
                              </w:rPr>
                              <w:t>HOJA DE FIRMAS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37F91A76" id="_x0000_t202" coordsize="21600,21600" o:spt="202" path="m,l,21600r21600,l21600,xe">
                <v:stroke joinstyle="miter"/>
                <v:path gradientshapeok="t" o:connecttype="rect"/>
              </v:shapetype>
              <v:shape id="Cuadro de texto 2" o:spid="_x0000_s1026" type="#_x0000_t202" style="position:absolute;left:0;text-align:left;margin-left:428.4pt;margin-top:-57.15pt;width:70.5pt;height:110.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" stroked="f">
                <v:textbox style="mso-fit-shape-to-text:t">
                  <w:txbxContent>
                    <w:p w:rsidR="00C80D73" w:rsidRPr="00D44CC3" w:rsidRDefault="00C80D73" w:rsidP="00223011">
                      <w:pPr>
                        <w:rPr>
                          <w:rFonts w:ascii="Arial" w:hAnsi="Arial" w:cs="Arial"/>
                          <w:sz w:val="12"/>
                          <w:szCs w:val="12"/>
                        </w:rPr>
                      </w:pPr>
                      <w:r w:rsidRPr="00D44CC3">
                        <w:rPr>
                          <w:rFonts w:ascii="Arial" w:hAnsi="Arial" w:cs="Arial"/>
                          <w:sz w:val="12"/>
                          <w:szCs w:val="12"/>
                        </w:rPr>
                        <w:t>HOJA DE FIRMAS</w:t>
                      </w:r>
                    </w:p>
                  </w:txbxContent>
                </v:textbox>
                <w10:wrap anchorx="margin"/>
              </v:shape>
            </w:pict>
          </mc:Fallback>
        </mc:AlternateContent>
      </w:r>
      <w:r w:rsidR="00223011" w:rsidRPr="0031792F">
        <w:rPr>
          <w:rFonts w:ascii="Arial" w:eastAsia="Calibri" w:hAnsi="Arial" w:cs="Arial"/>
          <w:b/>
          <w:bCs/>
          <w:sz w:val="22"/>
          <w:szCs w:val="22"/>
          <w:lang w:eastAsia="en-US"/>
        </w:rPr>
        <w:t xml:space="preserve">Consejero Electoral, Dr. Uuc-kib Espadas Ancona, </w:t>
      </w:r>
      <w:r w:rsidR="00223011" w:rsidRPr="0031792F">
        <w:rPr>
          <w:rFonts w:ascii="Arial" w:eastAsia="Calibri" w:hAnsi="Arial" w:cs="Arial"/>
          <w:b/>
          <w:bCs/>
          <w:i/>
          <w:sz w:val="22"/>
          <w:szCs w:val="22"/>
          <w:lang w:eastAsia="en-US"/>
        </w:rPr>
        <w:t xml:space="preserve">Presidente de la </w:t>
      </w:r>
      <w:proofErr w:type="gramStart"/>
      <w:r w:rsidR="00223011" w:rsidRPr="0031792F">
        <w:rPr>
          <w:rFonts w:ascii="Arial" w:eastAsia="Calibri" w:hAnsi="Arial" w:cs="Arial"/>
          <w:b/>
          <w:bCs/>
          <w:i/>
          <w:sz w:val="22"/>
          <w:szCs w:val="22"/>
          <w:lang w:eastAsia="en-US"/>
        </w:rPr>
        <w:t>CRFE.-</w:t>
      </w:r>
      <w:proofErr w:type="gramEnd"/>
      <w:r w:rsidR="00223011" w:rsidRPr="0031792F">
        <w:rPr>
          <w:rFonts w:ascii="Arial" w:eastAsia="Calibri" w:hAnsi="Arial" w:cs="Arial"/>
          <w:b/>
          <w:bCs/>
          <w:i/>
          <w:sz w:val="22"/>
          <w:szCs w:val="22"/>
          <w:lang w:eastAsia="en-US"/>
        </w:rPr>
        <w:t xml:space="preserve"> </w:t>
      </w:r>
      <w:r w:rsidR="00223011" w:rsidRPr="0031792F">
        <w:rPr>
          <w:rFonts w:ascii="Arial" w:eastAsiaTheme="minorHAnsi" w:hAnsi="Arial" w:cs="Arial"/>
          <w:sz w:val="22"/>
          <w:szCs w:val="22"/>
          <w:lang w:eastAsia="en-US"/>
        </w:rPr>
        <w:t>Al haberse agotado los puntos del Orden del día, declaró la conclusión de la Séptima Sesión Extraordinaria de 2020 de la CRFE, siendo las doce horas con cuarenta y dos minutos del día de la sesión.</w:t>
      </w:r>
    </w:p>
    <w:p w:rsidR="00223011" w:rsidRPr="0031792F" w:rsidRDefault="00223011" w:rsidP="00223011">
      <w:pPr>
        <w:widowControl/>
        <w:autoSpaceDE/>
        <w:autoSpaceDN/>
        <w:ind w:left="266" w:hanging="266"/>
        <w:jc w:val="both"/>
        <w:rPr>
          <w:rFonts w:ascii="Arial" w:eastAsiaTheme="minorHAnsi" w:hAnsi="Arial" w:cs="Arial"/>
          <w:sz w:val="22"/>
          <w:szCs w:val="22"/>
          <w:lang w:eastAsia="en-US"/>
        </w:rPr>
      </w:pPr>
    </w:p>
    <w:p w:rsidR="00223011" w:rsidRPr="0031792F" w:rsidRDefault="00223011" w:rsidP="00223011">
      <w:pPr>
        <w:widowControl/>
        <w:autoSpaceDE/>
        <w:autoSpaceDN/>
        <w:ind w:left="266" w:hanging="266"/>
        <w:jc w:val="both"/>
        <w:rPr>
          <w:rFonts w:ascii="Arial" w:eastAsiaTheme="minorHAnsi" w:hAnsi="Arial" w:cs="Arial"/>
          <w:sz w:val="22"/>
          <w:szCs w:val="22"/>
          <w:lang w:eastAsia="en-US"/>
        </w:rPr>
      </w:pPr>
    </w:p>
    <w:tbl>
      <w:tblPr>
        <w:tblStyle w:val="Tablaconcuadrcula"/>
        <w:tblW w:w="5773"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223011" w:rsidRPr="0031792F" w:rsidTr="00C80D73">
        <w:trPr>
          <w:trHeight w:val="1701"/>
        </w:trPr>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p>
        </w:tc>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p>
        </w:tc>
      </w:tr>
      <w:tr w:rsidR="00223011" w:rsidRPr="0031792F" w:rsidTr="00C80D73">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Theme="minorHAnsi" w:hAnsi="Arial" w:cs="Arial"/>
                <w:sz w:val="18"/>
                <w:szCs w:val="18"/>
                <w:lang w:eastAsia="en-US"/>
              </w:rPr>
              <w:t>DR. UUC-KIN ESPADAS ANCONA</w:t>
            </w:r>
          </w:p>
        </w:tc>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Calibri" w:hAnsi="Arial" w:cs="Arial"/>
                <w:sz w:val="18"/>
                <w:szCs w:val="18"/>
                <w:lang w:eastAsia="en-US"/>
              </w:rPr>
              <w:t>CARLA ASTRID HUMPHREY JORD</w:t>
            </w:r>
            <w:r w:rsidR="00AD418F">
              <w:rPr>
                <w:rFonts w:ascii="Arial" w:eastAsia="Calibri" w:hAnsi="Arial" w:cs="Arial"/>
                <w:sz w:val="18"/>
                <w:szCs w:val="18"/>
                <w:lang w:eastAsia="en-US"/>
              </w:rPr>
              <w:t>A</w:t>
            </w:r>
            <w:r w:rsidRPr="0031792F">
              <w:rPr>
                <w:rFonts w:ascii="Arial" w:eastAsia="Calibri" w:hAnsi="Arial" w:cs="Arial"/>
                <w:sz w:val="18"/>
                <w:szCs w:val="18"/>
                <w:lang w:eastAsia="en-US"/>
              </w:rPr>
              <w:t>N</w:t>
            </w:r>
          </w:p>
        </w:tc>
      </w:tr>
      <w:tr w:rsidR="00223011" w:rsidRPr="0031792F" w:rsidTr="00C80D73">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PRESIDENTE DE LA COMISIÓN</w:t>
            </w:r>
          </w:p>
        </w:tc>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CONSEJERA ELECTORAL</w:t>
            </w:r>
          </w:p>
        </w:tc>
      </w:tr>
      <w:tr w:rsidR="00223011" w:rsidRPr="0031792F" w:rsidTr="00C80D73">
        <w:trPr>
          <w:trHeight w:val="1701"/>
        </w:trPr>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p>
        </w:tc>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p>
        </w:tc>
      </w:tr>
      <w:tr w:rsidR="00223011" w:rsidRPr="0031792F" w:rsidTr="00C80D73">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Theme="minorHAnsi" w:hAnsi="Arial" w:cs="Arial"/>
                <w:sz w:val="18"/>
                <w:szCs w:val="18"/>
                <w:lang w:eastAsia="en-US"/>
              </w:rPr>
              <w:t>DR. CIRO MURAYAMA RENDÓN</w:t>
            </w:r>
          </w:p>
        </w:tc>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Theme="minorHAnsi" w:hAnsi="Arial" w:cs="Arial"/>
                <w:sz w:val="18"/>
                <w:szCs w:val="18"/>
                <w:lang w:eastAsia="en-US"/>
              </w:rPr>
              <w:t>MTRO. JAIME RIVERA VELÁZQUEZ</w:t>
            </w:r>
          </w:p>
        </w:tc>
      </w:tr>
      <w:tr w:rsidR="00223011" w:rsidRPr="0031792F" w:rsidTr="00C80D73">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CONSEJERO ELECTORAL</w:t>
            </w:r>
          </w:p>
        </w:tc>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CONSEJERO ELECTORAL</w:t>
            </w:r>
          </w:p>
        </w:tc>
      </w:tr>
      <w:tr w:rsidR="00223011" w:rsidRPr="0031792F" w:rsidTr="00C80D73">
        <w:trPr>
          <w:trHeight w:val="1788"/>
        </w:trPr>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p>
        </w:tc>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p>
        </w:tc>
      </w:tr>
      <w:tr w:rsidR="00223011" w:rsidRPr="0031792F" w:rsidTr="00C80D73">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Theme="minorHAnsi" w:hAnsi="Arial" w:cs="Arial"/>
                <w:sz w:val="18"/>
                <w:szCs w:val="18"/>
                <w:lang w:eastAsia="en-US"/>
              </w:rPr>
              <w:t>DR. JOSÉ ROBERTO RUIZ SALDAÑA</w:t>
            </w:r>
          </w:p>
        </w:tc>
        <w:tc>
          <w:tcPr>
            <w:tcW w:w="2500" w:type="pct"/>
          </w:tcPr>
          <w:p w:rsidR="00223011" w:rsidRPr="0031792F" w:rsidRDefault="00223011" w:rsidP="00C80D73">
            <w:pPr>
              <w:widowControl/>
              <w:autoSpaceDE/>
              <w:autoSpaceDN/>
              <w:jc w:val="center"/>
              <w:rPr>
                <w:rFonts w:ascii="Arial" w:eastAsiaTheme="minorHAnsi" w:hAnsi="Arial" w:cs="Arial"/>
                <w:sz w:val="18"/>
                <w:szCs w:val="18"/>
                <w:lang w:eastAsia="en-US"/>
              </w:rPr>
            </w:pPr>
            <w:r w:rsidRPr="0031792F">
              <w:rPr>
                <w:rFonts w:ascii="Arial" w:eastAsiaTheme="minorHAnsi" w:hAnsi="Arial" w:cs="Arial"/>
                <w:sz w:val="18"/>
                <w:szCs w:val="18"/>
                <w:lang w:eastAsia="en-US"/>
              </w:rPr>
              <w:t>ING. RENÉ MIRANDA JAIMES</w:t>
            </w:r>
          </w:p>
        </w:tc>
      </w:tr>
      <w:tr w:rsidR="00223011" w:rsidRPr="00AF71C6" w:rsidTr="00C80D73">
        <w:tc>
          <w:tcPr>
            <w:tcW w:w="2500" w:type="pct"/>
          </w:tcPr>
          <w:p w:rsidR="00223011" w:rsidRPr="0031792F"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CONSEJERO ELECTORAL</w:t>
            </w:r>
          </w:p>
        </w:tc>
        <w:tc>
          <w:tcPr>
            <w:tcW w:w="2500" w:type="pct"/>
          </w:tcPr>
          <w:p w:rsidR="00223011" w:rsidRPr="00AF71C6" w:rsidRDefault="00223011" w:rsidP="00C80D73">
            <w:pPr>
              <w:widowControl/>
              <w:autoSpaceDE/>
              <w:autoSpaceDN/>
              <w:jc w:val="center"/>
              <w:rPr>
                <w:rFonts w:ascii="Arial" w:eastAsiaTheme="minorHAnsi" w:hAnsi="Arial" w:cs="Arial"/>
                <w:b/>
                <w:sz w:val="18"/>
                <w:szCs w:val="18"/>
                <w:lang w:eastAsia="en-US"/>
              </w:rPr>
            </w:pPr>
            <w:r w:rsidRPr="0031792F">
              <w:rPr>
                <w:rFonts w:ascii="Arial" w:eastAsiaTheme="minorHAnsi" w:hAnsi="Arial" w:cs="Arial"/>
                <w:b/>
                <w:sz w:val="18"/>
                <w:szCs w:val="18"/>
                <w:lang w:eastAsia="en-US"/>
              </w:rPr>
              <w:t>SECRETARIO TÉCNICO</w:t>
            </w:r>
          </w:p>
        </w:tc>
      </w:tr>
    </w:tbl>
    <w:p w:rsidR="00223011" w:rsidRPr="00F2512E" w:rsidRDefault="00223011" w:rsidP="00223011">
      <w:pPr>
        <w:widowControl/>
        <w:autoSpaceDE/>
        <w:autoSpaceDN/>
        <w:ind w:left="266" w:hanging="266"/>
        <w:jc w:val="both"/>
        <w:rPr>
          <w:rFonts w:ascii="Arial" w:eastAsia="Calibri" w:hAnsi="Arial"/>
          <w:sz w:val="22"/>
        </w:rPr>
      </w:pPr>
    </w:p>
    <w:p w:rsidR="00223011" w:rsidRPr="00E6233D" w:rsidRDefault="00223011" w:rsidP="005960BD">
      <w:pPr>
        <w:widowControl/>
        <w:autoSpaceDE/>
        <w:autoSpaceDN/>
        <w:jc w:val="both"/>
        <w:rPr>
          <w:rFonts w:ascii="Arial" w:hAnsi="Arial" w:cs="Arial"/>
          <w:sz w:val="22"/>
          <w:szCs w:val="22"/>
        </w:rPr>
      </w:pPr>
    </w:p>
    <w:sectPr w:rsidR="00223011" w:rsidRPr="00E6233D" w:rsidSect="00003C50">
      <w:headerReference w:type="default" r:id="rId9"/>
      <w:footerReference w:type="even" r:id="rId10"/>
      <w:footerReference w:type="default" r:id="rId11"/>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733C4" w:rsidRDefault="007733C4">
      <w:r>
        <w:separator/>
      </w:r>
    </w:p>
  </w:endnote>
  <w:endnote w:type="continuationSeparator" w:id="0">
    <w:p w:rsidR="007733C4" w:rsidRDefault="007733C4">
      <w:r>
        <w:continuationSeparator/>
      </w:r>
    </w:p>
  </w:endnote>
  <w:endnote w:type="continuationNotice" w:id="1">
    <w:p w:rsidR="007733C4" w:rsidRDefault="007733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0D73" w:rsidRDefault="00C80D73" w:rsidP="00517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80D73" w:rsidRDefault="00C80D73" w:rsidP="005171D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0D73" w:rsidRPr="004D19FB" w:rsidRDefault="00C80D73" w:rsidP="004D19FB">
    <w:pPr>
      <w:pBdr>
        <w:top w:val="nil"/>
        <w:left w:val="nil"/>
        <w:bottom w:val="nil"/>
        <w:right w:val="nil"/>
        <w:between w:val="nil"/>
      </w:pBdr>
      <w:tabs>
        <w:tab w:val="center" w:pos="4252"/>
        <w:tab w:val="right" w:pos="8504"/>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6</w:t>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733C4" w:rsidRDefault="007733C4">
      <w:r>
        <w:separator/>
      </w:r>
    </w:p>
  </w:footnote>
  <w:footnote w:type="continuationSeparator" w:id="0">
    <w:p w:rsidR="007733C4" w:rsidRDefault="007733C4">
      <w:r>
        <w:continuationSeparator/>
      </w:r>
    </w:p>
  </w:footnote>
  <w:footnote w:type="continuationNotice" w:id="1">
    <w:p w:rsidR="007733C4" w:rsidRDefault="007733C4"/>
  </w:footnote>
  <w:footnote w:id="2">
    <w:p w:rsidR="006C5A7E" w:rsidRPr="006C5A7E" w:rsidRDefault="006C5A7E" w:rsidP="006C5A7E">
      <w:pPr>
        <w:pStyle w:val="Textonotapie"/>
        <w:jc w:val="both"/>
        <w:rPr>
          <w:rFonts w:ascii="Arial" w:hAnsi="Arial" w:cs="Arial"/>
          <w:sz w:val="18"/>
          <w:szCs w:val="18"/>
        </w:rPr>
      </w:pPr>
      <w:r w:rsidRPr="006C5A7E">
        <w:rPr>
          <w:rStyle w:val="Refdenotaalpie"/>
          <w:rFonts w:ascii="Arial" w:hAnsi="Arial" w:cs="Arial"/>
          <w:sz w:val="18"/>
          <w:szCs w:val="18"/>
        </w:rPr>
        <w:footnoteRef/>
      </w:r>
      <w:r w:rsidRPr="006C5A7E">
        <w:rPr>
          <w:rFonts w:ascii="Arial" w:hAnsi="Arial" w:cs="Arial"/>
          <w:sz w:val="18"/>
          <w:szCs w:val="18"/>
        </w:rPr>
        <w:t xml:space="preserve"> Decreto por el que se reforman y adicionan diversas disposiciones de la Ley General de Acceso de las Mujeres a una Vida Libre de Violencia, de la Ley General de Instituciones y Procedimientos Electorales, de la Ley General del Sistema de Medios de Impugnación en Materia Electoral, de la Ley General de Partidos Políticos, de la Ley General en Materia de Delitos Electorales, de la Ley Orgánica de la Fiscalía General de la República, de la Ley Orgánica del Poder Judicial de la Federación y de la Ley General de Responsabilidades Administrativas. Disponible en el sitio URL, </w:t>
      </w:r>
      <w:hyperlink r:id="rId1" w:history="1">
        <w:r w:rsidRPr="006C5A7E">
          <w:rPr>
            <w:rStyle w:val="Hipervnculo"/>
            <w:rFonts w:ascii="Arial" w:hAnsi="Arial" w:cs="Arial"/>
            <w:sz w:val="18"/>
            <w:szCs w:val="18"/>
          </w:rPr>
          <w:t>http://dof.gob.mx/nota_detalle.php?codigo=5591565&amp;fecha=13/04/2020</w:t>
        </w:r>
      </w:hyperlink>
      <w:r w:rsidRPr="006C5A7E">
        <w:rPr>
          <w:rFonts w:ascii="Arial" w:hAnsi="Arial" w:cs="Arial"/>
          <w:sz w:val="18"/>
          <w:szCs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0D73" w:rsidRPr="008673DD" w:rsidRDefault="00C80D73" w:rsidP="004D19FB">
    <w:pPr>
      <w:pBdr>
        <w:top w:val="nil"/>
        <w:left w:val="nil"/>
        <w:bottom w:val="nil"/>
        <w:right w:val="nil"/>
        <w:between w:val="nil"/>
      </w:pBdr>
      <w:tabs>
        <w:tab w:val="center" w:pos="4252"/>
      </w:tabs>
      <w:ind w:right="51"/>
      <w:jc w:val="right"/>
      <w:rPr>
        <w:rFonts w:ascii="Arial" w:eastAsia="Arial" w:hAnsi="Arial" w:cs="Arial"/>
        <w:smallCaps/>
        <w:color w:val="000000"/>
        <w:sz w:val="18"/>
        <w:szCs w:val="18"/>
      </w:rPr>
    </w:pPr>
    <w:r>
      <w:rPr>
        <w:rFonts w:ascii="Arial" w:eastAsia="Arial" w:hAnsi="Arial" w:cs="Arial"/>
        <w:smallCaps/>
        <w:color w:val="000000"/>
        <w:sz w:val="18"/>
        <w:szCs w:val="18"/>
      </w:rPr>
      <w:t>ACTA 07SE-CRFE</w:t>
    </w:r>
  </w:p>
  <w:p w:rsidR="00C80D73" w:rsidRPr="00725F6B" w:rsidRDefault="00C80D73" w:rsidP="004D19FB">
    <w:pPr>
      <w:pStyle w:val="Encabezado"/>
      <w:tabs>
        <w:tab w:val="clear" w:pos="8504"/>
      </w:tabs>
      <w:ind w:right="51"/>
      <w:jc w:val="right"/>
    </w:pPr>
    <w:r>
      <w:rPr>
        <w:rFonts w:ascii="Arial" w:eastAsia="Arial" w:hAnsi="Arial" w:cs="Arial"/>
        <w:smallCaps/>
        <w:color w:val="000000"/>
        <w:sz w:val="18"/>
        <w:szCs w:val="18"/>
      </w:rPr>
      <w:t>22/10/2020</w:t>
    </w:r>
  </w:p>
  <w:p w:rsidR="00C80D73" w:rsidRDefault="00C80D7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D54410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646038"/>
    <w:multiLevelType w:val="hybridMultilevel"/>
    <w:tmpl w:val="510A4E0A"/>
    <w:lvl w:ilvl="0" w:tplc="68CE366C">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236998"/>
    <w:multiLevelType w:val="hybridMultilevel"/>
    <w:tmpl w:val="E8E076C0"/>
    <w:lvl w:ilvl="0" w:tplc="080A000F">
      <w:start w:val="1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8652DD2"/>
    <w:multiLevelType w:val="hybridMultilevel"/>
    <w:tmpl w:val="CBE4A3C0"/>
    <w:lvl w:ilvl="0" w:tplc="B9208258">
      <w:start w:val="6"/>
      <w:numFmt w:val="decimal"/>
      <w:lvlText w:val="%1."/>
      <w:lvlJc w:val="left"/>
      <w:pPr>
        <w:ind w:left="1080" w:hanging="360"/>
      </w:pPr>
      <w:rPr>
        <w:rFonts w:eastAsia="Calibri"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99E3342"/>
    <w:multiLevelType w:val="hybridMultilevel"/>
    <w:tmpl w:val="3AF8C106"/>
    <w:lvl w:ilvl="0" w:tplc="8F449DC2">
      <w:start w:val="1"/>
      <w:numFmt w:val="bullet"/>
      <w:lvlText w:val=""/>
      <w:lvlJc w:val="left"/>
      <w:pPr>
        <w:ind w:left="720" w:hanging="360"/>
      </w:pPr>
      <w:rPr>
        <w:rFonts w:ascii="Symbol" w:hAnsi="Symbol"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A093851"/>
    <w:multiLevelType w:val="hybridMultilevel"/>
    <w:tmpl w:val="DC6A6B52"/>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DC864EE"/>
    <w:multiLevelType w:val="multilevel"/>
    <w:tmpl w:val="B0183D94"/>
    <w:lvl w:ilvl="0">
      <w:start w:val="4"/>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7" w15:restartNumberingAfterBreak="0">
    <w:nsid w:val="0EC84E6D"/>
    <w:multiLevelType w:val="multilevel"/>
    <w:tmpl w:val="9E12AC62"/>
    <w:lvl w:ilvl="0">
      <w:start w:val="1"/>
      <w:numFmt w:val="decimal"/>
      <w:lvlText w:val="%1."/>
      <w:lvlJc w:val="left"/>
      <w:pPr>
        <w:ind w:left="738" w:hanging="360"/>
      </w:pPr>
      <w:rPr>
        <w:rFonts w:hint="default"/>
        <w:sz w:val="18"/>
        <w:szCs w:val="18"/>
      </w:rPr>
    </w:lvl>
    <w:lvl w:ilvl="1">
      <w:start w:val="1"/>
      <w:numFmt w:val="decimal"/>
      <w:isLgl/>
      <w:lvlText w:val="%1.%2"/>
      <w:lvlJc w:val="left"/>
      <w:pPr>
        <w:ind w:left="1146" w:hanging="408"/>
      </w:pPr>
      <w:rPr>
        <w:rFonts w:hint="default"/>
        <w:sz w:val="18"/>
        <w:szCs w:val="18"/>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8" w15:restartNumberingAfterBreak="0">
    <w:nsid w:val="13A96D25"/>
    <w:multiLevelType w:val="hybridMultilevel"/>
    <w:tmpl w:val="C65AF8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14565BA6"/>
    <w:multiLevelType w:val="hybridMultilevel"/>
    <w:tmpl w:val="064AA9A2"/>
    <w:lvl w:ilvl="0" w:tplc="A7702886">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AE44DFF"/>
    <w:multiLevelType w:val="hybridMultilevel"/>
    <w:tmpl w:val="EE420E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C0C388F"/>
    <w:multiLevelType w:val="hybridMultilevel"/>
    <w:tmpl w:val="6E0C46CC"/>
    <w:lvl w:ilvl="0" w:tplc="680A9F3E">
      <w:start w:val="1"/>
      <w:numFmt w:val="decimal"/>
      <w:lvlText w:val="%1."/>
      <w:lvlJc w:val="left"/>
      <w:pPr>
        <w:ind w:left="720" w:hanging="360"/>
      </w:pPr>
      <w:rPr>
        <w:rFonts w:hint="default"/>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C3B2953"/>
    <w:multiLevelType w:val="hybridMultilevel"/>
    <w:tmpl w:val="D7FA36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E0D7ECB"/>
    <w:multiLevelType w:val="hybridMultilevel"/>
    <w:tmpl w:val="CD6ADC96"/>
    <w:lvl w:ilvl="0" w:tplc="BAF61758">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108627D"/>
    <w:multiLevelType w:val="hybridMultilevel"/>
    <w:tmpl w:val="47E466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16F5020"/>
    <w:multiLevelType w:val="hybridMultilevel"/>
    <w:tmpl w:val="4FF044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3F81566"/>
    <w:multiLevelType w:val="hybridMultilevel"/>
    <w:tmpl w:val="BF8A83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28A20B6C"/>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18" w15:restartNumberingAfterBreak="0">
    <w:nsid w:val="2AD1437E"/>
    <w:multiLevelType w:val="hybridMultilevel"/>
    <w:tmpl w:val="051073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D3806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DFE2DA0"/>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89F5FCB"/>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AAA4221"/>
    <w:multiLevelType w:val="hybridMultilevel"/>
    <w:tmpl w:val="0E088760"/>
    <w:lvl w:ilvl="0" w:tplc="E7EA9556">
      <w:start w:val="1"/>
      <w:numFmt w:val="bullet"/>
      <w:lvlText w:val=""/>
      <w:lvlJc w:val="left"/>
      <w:pPr>
        <w:ind w:left="720" w:hanging="360"/>
      </w:pPr>
      <w:rPr>
        <w:rFonts w:ascii="Symbol" w:hAnsi="Symbol" w:hint="default"/>
        <w:color w:val="auto"/>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C8907B4"/>
    <w:multiLevelType w:val="hybridMultilevel"/>
    <w:tmpl w:val="4ACA9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0CC26BD"/>
    <w:multiLevelType w:val="hybridMultilevel"/>
    <w:tmpl w:val="B8BCA09E"/>
    <w:lvl w:ilvl="0" w:tplc="4E50D66C">
      <w:start w:val="1"/>
      <w:numFmt w:val="lowerLetter"/>
      <w:lvlText w:val="%1)"/>
      <w:lvlJc w:val="left"/>
      <w:pPr>
        <w:ind w:left="720" w:hanging="360"/>
      </w:pPr>
      <w:rPr>
        <w:rFonts w:hint="default"/>
        <w:b w:val="0"/>
        <w:bCs/>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8CA3896"/>
    <w:multiLevelType w:val="hybridMultilevel"/>
    <w:tmpl w:val="D62AC4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09824FC"/>
    <w:multiLevelType w:val="hybridMultilevel"/>
    <w:tmpl w:val="8904EB9C"/>
    <w:lvl w:ilvl="0" w:tplc="4FC246C0">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1A6170F"/>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28" w15:restartNumberingAfterBreak="0">
    <w:nsid w:val="52096941"/>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2347CC"/>
    <w:multiLevelType w:val="hybridMultilevel"/>
    <w:tmpl w:val="8522FEC0"/>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5231560A"/>
    <w:multiLevelType w:val="hybridMultilevel"/>
    <w:tmpl w:val="08AADF4A"/>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BF74CE3"/>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FFC7F8C"/>
    <w:multiLevelType w:val="hybridMultilevel"/>
    <w:tmpl w:val="FE7A23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64C0566D"/>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95E1622"/>
    <w:multiLevelType w:val="hybridMultilevel"/>
    <w:tmpl w:val="9170E1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99A1201"/>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36" w15:restartNumberingAfterBreak="0">
    <w:nsid w:val="6C221B4B"/>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3C93115"/>
    <w:multiLevelType w:val="hybridMultilevel"/>
    <w:tmpl w:val="8450640E"/>
    <w:lvl w:ilvl="0" w:tplc="899231E6">
      <w:start w:val="1"/>
      <w:numFmt w:val="bullet"/>
      <w:lvlText w:val=""/>
      <w:lvlJc w:val="left"/>
      <w:pPr>
        <w:ind w:left="1287" w:hanging="360"/>
      </w:pPr>
      <w:rPr>
        <w:rFonts w:ascii="Symbol" w:hAnsi="Symbol" w:hint="default"/>
        <w:sz w:val="18"/>
        <w:szCs w:val="18"/>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38" w15:restartNumberingAfterBreak="0">
    <w:nsid w:val="78176B55"/>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2E0A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36"/>
  </w:num>
  <w:num w:numId="3">
    <w:abstractNumId w:val="8"/>
  </w:num>
  <w:num w:numId="4">
    <w:abstractNumId w:val="6"/>
  </w:num>
  <w:num w:numId="5">
    <w:abstractNumId w:val="15"/>
  </w:num>
  <w:num w:numId="6">
    <w:abstractNumId w:val="18"/>
  </w:num>
  <w:num w:numId="7">
    <w:abstractNumId w:val="10"/>
  </w:num>
  <w:num w:numId="8">
    <w:abstractNumId w:val="25"/>
  </w:num>
  <w:num w:numId="9">
    <w:abstractNumId w:val="39"/>
  </w:num>
  <w:num w:numId="10">
    <w:abstractNumId w:val="19"/>
  </w:num>
  <w:num w:numId="11">
    <w:abstractNumId w:val="13"/>
  </w:num>
  <w:num w:numId="12">
    <w:abstractNumId w:val="9"/>
  </w:num>
  <w:num w:numId="13">
    <w:abstractNumId w:val="1"/>
  </w:num>
  <w:num w:numId="14">
    <w:abstractNumId w:val="3"/>
  </w:num>
  <w:num w:numId="15">
    <w:abstractNumId w:val="28"/>
  </w:num>
  <w:num w:numId="16">
    <w:abstractNumId w:val="12"/>
  </w:num>
  <w:num w:numId="17">
    <w:abstractNumId w:val="20"/>
  </w:num>
  <w:num w:numId="18">
    <w:abstractNumId w:val="33"/>
  </w:num>
  <w:num w:numId="19">
    <w:abstractNumId w:val="16"/>
  </w:num>
  <w:num w:numId="20">
    <w:abstractNumId w:val="2"/>
  </w:num>
  <w:num w:numId="21">
    <w:abstractNumId w:val="7"/>
  </w:num>
  <w:num w:numId="22">
    <w:abstractNumId w:val="35"/>
  </w:num>
  <w:num w:numId="23">
    <w:abstractNumId w:val="14"/>
  </w:num>
  <w:num w:numId="24">
    <w:abstractNumId w:val="23"/>
  </w:num>
  <w:num w:numId="25">
    <w:abstractNumId w:val="34"/>
  </w:num>
  <w:num w:numId="26">
    <w:abstractNumId w:val="0"/>
  </w:num>
  <w:num w:numId="27">
    <w:abstractNumId w:val="17"/>
  </w:num>
  <w:num w:numId="28">
    <w:abstractNumId w:val="27"/>
  </w:num>
  <w:num w:numId="29">
    <w:abstractNumId w:val="32"/>
  </w:num>
  <w:num w:numId="30">
    <w:abstractNumId w:val="4"/>
  </w:num>
  <w:num w:numId="31">
    <w:abstractNumId w:val="22"/>
  </w:num>
  <w:num w:numId="32">
    <w:abstractNumId w:val="5"/>
  </w:num>
  <w:num w:numId="33">
    <w:abstractNumId w:val="37"/>
  </w:num>
  <w:num w:numId="34">
    <w:abstractNumId w:val="30"/>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38"/>
  </w:num>
  <w:num w:numId="38">
    <w:abstractNumId w:val="31"/>
  </w:num>
  <w:num w:numId="39">
    <w:abstractNumId w:val="24"/>
  </w:num>
  <w:num w:numId="40">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1D6"/>
    <w:rsid w:val="00000D71"/>
    <w:rsid w:val="0000104E"/>
    <w:rsid w:val="00003C50"/>
    <w:rsid w:val="0000429B"/>
    <w:rsid w:val="00004F60"/>
    <w:rsid w:val="000053A5"/>
    <w:rsid w:val="000066EF"/>
    <w:rsid w:val="0001029C"/>
    <w:rsid w:val="00011383"/>
    <w:rsid w:val="00011BBD"/>
    <w:rsid w:val="00011F8F"/>
    <w:rsid w:val="00012678"/>
    <w:rsid w:val="000136E4"/>
    <w:rsid w:val="00014DFE"/>
    <w:rsid w:val="0001606C"/>
    <w:rsid w:val="00017047"/>
    <w:rsid w:val="00020571"/>
    <w:rsid w:val="0002242F"/>
    <w:rsid w:val="00023A2F"/>
    <w:rsid w:val="00023C85"/>
    <w:rsid w:val="0002406F"/>
    <w:rsid w:val="00024103"/>
    <w:rsid w:val="00024371"/>
    <w:rsid w:val="00024550"/>
    <w:rsid w:val="00024B51"/>
    <w:rsid w:val="00025DF2"/>
    <w:rsid w:val="00030F15"/>
    <w:rsid w:val="000340B3"/>
    <w:rsid w:val="000345C2"/>
    <w:rsid w:val="00034FAD"/>
    <w:rsid w:val="00034FB8"/>
    <w:rsid w:val="00035CCD"/>
    <w:rsid w:val="0004077D"/>
    <w:rsid w:val="0004327A"/>
    <w:rsid w:val="0004350F"/>
    <w:rsid w:val="00043BEA"/>
    <w:rsid w:val="000445DD"/>
    <w:rsid w:val="00044CDD"/>
    <w:rsid w:val="000471E0"/>
    <w:rsid w:val="000500A9"/>
    <w:rsid w:val="000505C6"/>
    <w:rsid w:val="00052975"/>
    <w:rsid w:val="000538DC"/>
    <w:rsid w:val="000546E7"/>
    <w:rsid w:val="00054B18"/>
    <w:rsid w:val="000556FB"/>
    <w:rsid w:val="00055DAA"/>
    <w:rsid w:val="000563F8"/>
    <w:rsid w:val="000564CA"/>
    <w:rsid w:val="00056E8D"/>
    <w:rsid w:val="00057A78"/>
    <w:rsid w:val="00061143"/>
    <w:rsid w:val="00061DC3"/>
    <w:rsid w:val="00061EF4"/>
    <w:rsid w:val="000625EE"/>
    <w:rsid w:val="0006527F"/>
    <w:rsid w:val="00065DB1"/>
    <w:rsid w:val="00066D6F"/>
    <w:rsid w:val="00066F4F"/>
    <w:rsid w:val="00066FE1"/>
    <w:rsid w:val="00071621"/>
    <w:rsid w:val="00071843"/>
    <w:rsid w:val="00071C85"/>
    <w:rsid w:val="00072130"/>
    <w:rsid w:val="00072D69"/>
    <w:rsid w:val="00073029"/>
    <w:rsid w:val="000738C5"/>
    <w:rsid w:val="000742A0"/>
    <w:rsid w:val="000742EA"/>
    <w:rsid w:val="0007442D"/>
    <w:rsid w:val="00074442"/>
    <w:rsid w:val="00074F01"/>
    <w:rsid w:val="00075A42"/>
    <w:rsid w:val="00076801"/>
    <w:rsid w:val="00076C41"/>
    <w:rsid w:val="000771D1"/>
    <w:rsid w:val="00077390"/>
    <w:rsid w:val="000778A2"/>
    <w:rsid w:val="00077A16"/>
    <w:rsid w:val="00081AE6"/>
    <w:rsid w:val="00083D19"/>
    <w:rsid w:val="000842B8"/>
    <w:rsid w:val="000856A9"/>
    <w:rsid w:val="00085E48"/>
    <w:rsid w:val="00086089"/>
    <w:rsid w:val="0008788D"/>
    <w:rsid w:val="000903B3"/>
    <w:rsid w:val="0009079B"/>
    <w:rsid w:val="0009193C"/>
    <w:rsid w:val="0009485F"/>
    <w:rsid w:val="00094F7D"/>
    <w:rsid w:val="00095020"/>
    <w:rsid w:val="000A28F2"/>
    <w:rsid w:val="000A2CA5"/>
    <w:rsid w:val="000A3CCC"/>
    <w:rsid w:val="000A5C7F"/>
    <w:rsid w:val="000A7FF2"/>
    <w:rsid w:val="000B0CB6"/>
    <w:rsid w:val="000B1A5E"/>
    <w:rsid w:val="000B2AF9"/>
    <w:rsid w:val="000B3330"/>
    <w:rsid w:val="000B351E"/>
    <w:rsid w:val="000B3CCF"/>
    <w:rsid w:val="000B3EB3"/>
    <w:rsid w:val="000B559D"/>
    <w:rsid w:val="000B57E3"/>
    <w:rsid w:val="000B67CF"/>
    <w:rsid w:val="000B6E93"/>
    <w:rsid w:val="000B74B0"/>
    <w:rsid w:val="000B7519"/>
    <w:rsid w:val="000C0798"/>
    <w:rsid w:val="000C16BA"/>
    <w:rsid w:val="000C193B"/>
    <w:rsid w:val="000C278C"/>
    <w:rsid w:val="000C284A"/>
    <w:rsid w:val="000C46EE"/>
    <w:rsid w:val="000C5329"/>
    <w:rsid w:val="000D000E"/>
    <w:rsid w:val="000D0EB0"/>
    <w:rsid w:val="000D12B2"/>
    <w:rsid w:val="000D2CD9"/>
    <w:rsid w:val="000D2F9F"/>
    <w:rsid w:val="000D4331"/>
    <w:rsid w:val="000D5846"/>
    <w:rsid w:val="000D63EE"/>
    <w:rsid w:val="000E15CE"/>
    <w:rsid w:val="000E17C5"/>
    <w:rsid w:val="000E1806"/>
    <w:rsid w:val="000E3869"/>
    <w:rsid w:val="000E3B5E"/>
    <w:rsid w:val="000E7C79"/>
    <w:rsid w:val="000E7CF1"/>
    <w:rsid w:val="000E7D46"/>
    <w:rsid w:val="000F2D0C"/>
    <w:rsid w:val="000F3755"/>
    <w:rsid w:val="000F597B"/>
    <w:rsid w:val="000F65F8"/>
    <w:rsid w:val="000F7C20"/>
    <w:rsid w:val="001004C4"/>
    <w:rsid w:val="001009AE"/>
    <w:rsid w:val="00101865"/>
    <w:rsid w:val="00102095"/>
    <w:rsid w:val="001030C3"/>
    <w:rsid w:val="00105326"/>
    <w:rsid w:val="0010580C"/>
    <w:rsid w:val="00105902"/>
    <w:rsid w:val="00105B85"/>
    <w:rsid w:val="0010779A"/>
    <w:rsid w:val="0011161E"/>
    <w:rsid w:val="00112126"/>
    <w:rsid w:val="0011365D"/>
    <w:rsid w:val="0011511C"/>
    <w:rsid w:val="00116408"/>
    <w:rsid w:val="001176D1"/>
    <w:rsid w:val="00120495"/>
    <w:rsid w:val="0012068C"/>
    <w:rsid w:val="00120929"/>
    <w:rsid w:val="00122B33"/>
    <w:rsid w:val="00123EE4"/>
    <w:rsid w:val="00124132"/>
    <w:rsid w:val="00124C33"/>
    <w:rsid w:val="00125A2C"/>
    <w:rsid w:val="0012775D"/>
    <w:rsid w:val="00127AB2"/>
    <w:rsid w:val="00130F63"/>
    <w:rsid w:val="001315BA"/>
    <w:rsid w:val="0013204B"/>
    <w:rsid w:val="001325E2"/>
    <w:rsid w:val="00132839"/>
    <w:rsid w:val="00134070"/>
    <w:rsid w:val="00135F35"/>
    <w:rsid w:val="00137FA2"/>
    <w:rsid w:val="00140CD2"/>
    <w:rsid w:val="0014174B"/>
    <w:rsid w:val="00141BE8"/>
    <w:rsid w:val="00141CBA"/>
    <w:rsid w:val="00141D14"/>
    <w:rsid w:val="001430A1"/>
    <w:rsid w:val="0014483F"/>
    <w:rsid w:val="00145BB7"/>
    <w:rsid w:val="001467DC"/>
    <w:rsid w:val="00150427"/>
    <w:rsid w:val="00150BC4"/>
    <w:rsid w:val="0015180C"/>
    <w:rsid w:val="00151894"/>
    <w:rsid w:val="00151DA1"/>
    <w:rsid w:val="0015208B"/>
    <w:rsid w:val="00152233"/>
    <w:rsid w:val="00152DAE"/>
    <w:rsid w:val="0015368C"/>
    <w:rsid w:val="001544F2"/>
    <w:rsid w:val="001559B6"/>
    <w:rsid w:val="00155EDA"/>
    <w:rsid w:val="00157275"/>
    <w:rsid w:val="00157A93"/>
    <w:rsid w:val="00161A23"/>
    <w:rsid w:val="0016212A"/>
    <w:rsid w:val="00162EF0"/>
    <w:rsid w:val="00163A23"/>
    <w:rsid w:val="00164E21"/>
    <w:rsid w:val="00165367"/>
    <w:rsid w:val="00165BA2"/>
    <w:rsid w:val="001701B1"/>
    <w:rsid w:val="001706D2"/>
    <w:rsid w:val="001707D9"/>
    <w:rsid w:val="00170AF2"/>
    <w:rsid w:val="00170C17"/>
    <w:rsid w:val="0017286C"/>
    <w:rsid w:val="00172E1F"/>
    <w:rsid w:val="00172FED"/>
    <w:rsid w:val="001736FA"/>
    <w:rsid w:val="0017390D"/>
    <w:rsid w:val="0017410B"/>
    <w:rsid w:val="0017483E"/>
    <w:rsid w:val="00176B31"/>
    <w:rsid w:val="001778CC"/>
    <w:rsid w:val="001811FC"/>
    <w:rsid w:val="001814E6"/>
    <w:rsid w:val="001836E2"/>
    <w:rsid w:val="00184114"/>
    <w:rsid w:val="00185199"/>
    <w:rsid w:val="001852EB"/>
    <w:rsid w:val="00185D22"/>
    <w:rsid w:val="00185EDF"/>
    <w:rsid w:val="00187168"/>
    <w:rsid w:val="00191203"/>
    <w:rsid w:val="00191F17"/>
    <w:rsid w:val="0019239E"/>
    <w:rsid w:val="00193A70"/>
    <w:rsid w:val="00194C6E"/>
    <w:rsid w:val="001952AD"/>
    <w:rsid w:val="001A058E"/>
    <w:rsid w:val="001A1544"/>
    <w:rsid w:val="001A1F50"/>
    <w:rsid w:val="001A2A13"/>
    <w:rsid w:val="001A2A1F"/>
    <w:rsid w:val="001A2C6A"/>
    <w:rsid w:val="001A3E3B"/>
    <w:rsid w:val="001A3ED3"/>
    <w:rsid w:val="001A429F"/>
    <w:rsid w:val="001A43C1"/>
    <w:rsid w:val="001A501E"/>
    <w:rsid w:val="001A5FF4"/>
    <w:rsid w:val="001A6164"/>
    <w:rsid w:val="001A6B92"/>
    <w:rsid w:val="001A7167"/>
    <w:rsid w:val="001A78F8"/>
    <w:rsid w:val="001A7F10"/>
    <w:rsid w:val="001B03BF"/>
    <w:rsid w:val="001B0418"/>
    <w:rsid w:val="001B0941"/>
    <w:rsid w:val="001B1668"/>
    <w:rsid w:val="001B2762"/>
    <w:rsid w:val="001B3316"/>
    <w:rsid w:val="001B4818"/>
    <w:rsid w:val="001B48AF"/>
    <w:rsid w:val="001C015C"/>
    <w:rsid w:val="001C135F"/>
    <w:rsid w:val="001C1D02"/>
    <w:rsid w:val="001C25E1"/>
    <w:rsid w:val="001C2E63"/>
    <w:rsid w:val="001C3B0E"/>
    <w:rsid w:val="001C5259"/>
    <w:rsid w:val="001C55ED"/>
    <w:rsid w:val="001C7D77"/>
    <w:rsid w:val="001D0107"/>
    <w:rsid w:val="001D03EA"/>
    <w:rsid w:val="001D0A19"/>
    <w:rsid w:val="001D0B2C"/>
    <w:rsid w:val="001D1C53"/>
    <w:rsid w:val="001D234A"/>
    <w:rsid w:val="001D29C6"/>
    <w:rsid w:val="001D3644"/>
    <w:rsid w:val="001D53F6"/>
    <w:rsid w:val="001D5EA7"/>
    <w:rsid w:val="001D618A"/>
    <w:rsid w:val="001D6410"/>
    <w:rsid w:val="001D6E8A"/>
    <w:rsid w:val="001D780A"/>
    <w:rsid w:val="001D7FA7"/>
    <w:rsid w:val="001E0B7B"/>
    <w:rsid w:val="001E0FFA"/>
    <w:rsid w:val="001E2C0E"/>
    <w:rsid w:val="001E3402"/>
    <w:rsid w:val="001E3A55"/>
    <w:rsid w:val="001E4BE4"/>
    <w:rsid w:val="001E53C3"/>
    <w:rsid w:val="001E53F3"/>
    <w:rsid w:val="001E6E67"/>
    <w:rsid w:val="001F0A08"/>
    <w:rsid w:val="001F1D33"/>
    <w:rsid w:val="001F3DAA"/>
    <w:rsid w:val="001F5A7B"/>
    <w:rsid w:val="001F79FD"/>
    <w:rsid w:val="0020172F"/>
    <w:rsid w:val="00202F10"/>
    <w:rsid w:val="00202FA4"/>
    <w:rsid w:val="00203E64"/>
    <w:rsid w:val="00204E73"/>
    <w:rsid w:val="002065A0"/>
    <w:rsid w:val="0020702D"/>
    <w:rsid w:val="00212307"/>
    <w:rsid w:val="0021344F"/>
    <w:rsid w:val="00213C9B"/>
    <w:rsid w:val="0021726F"/>
    <w:rsid w:val="00217AA8"/>
    <w:rsid w:val="002207FB"/>
    <w:rsid w:val="00220F3B"/>
    <w:rsid w:val="0022255A"/>
    <w:rsid w:val="00223011"/>
    <w:rsid w:val="00224DF9"/>
    <w:rsid w:val="00226407"/>
    <w:rsid w:val="002301D0"/>
    <w:rsid w:val="00230217"/>
    <w:rsid w:val="0023049C"/>
    <w:rsid w:val="002321D9"/>
    <w:rsid w:val="002338E0"/>
    <w:rsid w:val="0023507F"/>
    <w:rsid w:val="002353E7"/>
    <w:rsid w:val="00235E99"/>
    <w:rsid w:val="002361BB"/>
    <w:rsid w:val="002424E9"/>
    <w:rsid w:val="00242A19"/>
    <w:rsid w:val="002434F6"/>
    <w:rsid w:val="002455E9"/>
    <w:rsid w:val="002465CF"/>
    <w:rsid w:val="0025170F"/>
    <w:rsid w:val="00252CBD"/>
    <w:rsid w:val="002535BA"/>
    <w:rsid w:val="00256E58"/>
    <w:rsid w:val="00257AE8"/>
    <w:rsid w:val="00257C00"/>
    <w:rsid w:val="0026175B"/>
    <w:rsid w:val="00261FE5"/>
    <w:rsid w:val="002636EE"/>
    <w:rsid w:val="00263FBC"/>
    <w:rsid w:val="002641F8"/>
    <w:rsid w:val="00264869"/>
    <w:rsid w:val="002649CD"/>
    <w:rsid w:val="00266637"/>
    <w:rsid w:val="0026725D"/>
    <w:rsid w:val="002678DB"/>
    <w:rsid w:val="00267F20"/>
    <w:rsid w:val="00270B0C"/>
    <w:rsid w:val="0027187A"/>
    <w:rsid w:val="00271981"/>
    <w:rsid w:val="00274733"/>
    <w:rsid w:val="002762C5"/>
    <w:rsid w:val="00276AB7"/>
    <w:rsid w:val="00277338"/>
    <w:rsid w:val="00280FA8"/>
    <w:rsid w:val="00281BAD"/>
    <w:rsid w:val="0028432E"/>
    <w:rsid w:val="0028455B"/>
    <w:rsid w:val="00284DD0"/>
    <w:rsid w:val="00285651"/>
    <w:rsid w:val="002856CD"/>
    <w:rsid w:val="00285C15"/>
    <w:rsid w:val="00285C98"/>
    <w:rsid w:val="00286167"/>
    <w:rsid w:val="00286A87"/>
    <w:rsid w:val="00286B60"/>
    <w:rsid w:val="00286BA9"/>
    <w:rsid w:val="002902E5"/>
    <w:rsid w:val="0029126F"/>
    <w:rsid w:val="002919EF"/>
    <w:rsid w:val="00291BF6"/>
    <w:rsid w:val="0029268D"/>
    <w:rsid w:val="0029456C"/>
    <w:rsid w:val="00294C89"/>
    <w:rsid w:val="00295343"/>
    <w:rsid w:val="00296AA9"/>
    <w:rsid w:val="00296FDD"/>
    <w:rsid w:val="002970E5"/>
    <w:rsid w:val="002A0323"/>
    <w:rsid w:val="002A08DB"/>
    <w:rsid w:val="002A09E6"/>
    <w:rsid w:val="002A0C79"/>
    <w:rsid w:val="002A1E43"/>
    <w:rsid w:val="002A3C8E"/>
    <w:rsid w:val="002A5A2A"/>
    <w:rsid w:val="002A6C7A"/>
    <w:rsid w:val="002A6D50"/>
    <w:rsid w:val="002A6F6B"/>
    <w:rsid w:val="002A7DBB"/>
    <w:rsid w:val="002B0364"/>
    <w:rsid w:val="002B1B21"/>
    <w:rsid w:val="002B1F5E"/>
    <w:rsid w:val="002B3FF0"/>
    <w:rsid w:val="002B42E9"/>
    <w:rsid w:val="002B4530"/>
    <w:rsid w:val="002B5252"/>
    <w:rsid w:val="002B6149"/>
    <w:rsid w:val="002B6C18"/>
    <w:rsid w:val="002C0834"/>
    <w:rsid w:val="002C10BC"/>
    <w:rsid w:val="002C21E9"/>
    <w:rsid w:val="002C5B60"/>
    <w:rsid w:val="002C6BC2"/>
    <w:rsid w:val="002C6C80"/>
    <w:rsid w:val="002C7C3B"/>
    <w:rsid w:val="002D05B3"/>
    <w:rsid w:val="002D08FB"/>
    <w:rsid w:val="002D144A"/>
    <w:rsid w:val="002D245E"/>
    <w:rsid w:val="002D690B"/>
    <w:rsid w:val="002D7F2B"/>
    <w:rsid w:val="002E053B"/>
    <w:rsid w:val="002E0C52"/>
    <w:rsid w:val="002E0F5E"/>
    <w:rsid w:val="002E110F"/>
    <w:rsid w:val="002E1242"/>
    <w:rsid w:val="002E2464"/>
    <w:rsid w:val="002E3B38"/>
    <w:rsid w:val="002E3CDE"/>
    <w:rsid w:val="002E4997"/>
    <w:rsid w:val="002E6723"/>
    <w:rsid w:val="002E7529"/>
    <w:rsid w:val="002E7F3B"/>
    <w:rsid w:val="002F02E9"/>
    <w:rsid w:val="002F1348"/>
    <w:rsid w:val="002F166B"/>
    <w:rsid w:val="002F1741"/>
    <w:rsid w:val="002F21F8"/>
    <w:rsid w:val="002F297D"/>
    <w:rsid w:val="002F3E4A"/>
    <w:rsid w:val="002F3E7A"/>
    <w:rsid w:val="002F417A"/>
    <w:rsid w:val="002F4399"/>
    <w:rsid w:val="002F520F"/>
    <w:rsid w:val="002F5419"/>
    <w:rsid w:val="002F66AD"/>
    <w:rsid w:val="0030095B"/>
    <w:rsid w:val="00302AB0"/>
    <w:rsid w:val="0030307D"/>
    <w:rsid w:val="003032DF"/>
    <w:rsid w:val="00303B10"/>
    <w:rsid w:val="00304296"/>
    <w:rsid w:val="00304A26"/>
    <w:rsid w:val="00305022"/>
    <w:rsid w:val="003052EB"/>
    <w:rsid w:val="00305D47"/>
    <w:rsid w:val="003060EC"/>
    <w:rsid w:val="00306921"/>
    <w:rsid w:val="00306B8F"/>
    <w:rsid w:val="00306F67"/>
    <w:rsid w:val="00307F5A"/>
    <w:rsid w:val="00311BC0"/>
    <w:rsid w:val="00313A96"/>
    <w:rsid w:val="00314E0C"/>
    <w:rsid w:val="0031562F"/>
    <w:rsid w:val="0031700A"/>
    <w:rsid w:val="0031792F"/>
    <w:rsid w:val="00317EE9"/>
    <w:rsid w:val="00320562"/>
    <w:rsid w:val="00321BEA"/>
    <w:rsid w:val="003229C9"/>
    <w:rsid w:val="00323EDC"/>
    <w:rsid w:val="00324423"/>
    <w:rsid w:val="00327B36"/>
    <w:rsid w:val="00327CAF"/>
    <w:rsid w:val="00331658"/>
    <w:rsid w:val="003318AF"/>
    <w:rsid w:val="0033526E"/>
    <w:rsid w:val="0033582C"/>
    <w:rsid w:val="0033652B"/>
    <w:rsid w:val="0033772E"/>
    <w:rsid w:val="003406E1"/>
    <w:rsid w:val="00342748"/>
    <w:rsid w:val="00343596"/>
    <w:rsid w:val="00345107"/>
    <w:rsid w:val="0034649D"/>
    <w:rsid w:val="00346C6A"/>
    <w:rsid w:val="0034700B"/>
    <w:rsid w:val="003515A9"/>
    <w:rsid w:val="00351724"/>
    <w:rsid w:val="00351A7E"/>
    <w:rsid w:val="003522D5"/>
    <w:rsid w:val="003524F1"/>
    <w:rsid w:val="0035262C"/>
    <w:rsid w:val="003546E3"/>
    <w:rsid w:val="003548E6"/>
    <w:rsid w:val="0035497B"/>
    <w:rsid w:val="00356328"/>
    <w:rsid w:val="0035678C"/>
    <w:rsid w:val="0035684F"/>
    <w:rsid w:val="00357A37"/>
    <w:rsid w:val="00357A98"/>
    <w:rsid w:val="00360001"/>
    <w:rsid w:val="00361080"/>
    <w:rsid w:val="003619FB"/>
    <w:rsid w:val="00362089"/>
    <w:rsid w:val="00362320"/>
    <w:rsid w:val="0036361F"/>
    <w:rsid w:val="00363C76"/>
    <w:rsid w:val="00363EEC"/>
    <w:rsid w:val="00366391"/>
    <w:rsid w:val="003674F1"/>
    <w:rsid w:val="00367DE8"/>
    <w:rsid w:val="003700E8"/>
    <w:rsid w:val="00372F75"/>
    <w:rsid w:val="0037324A"/>
    <w:rsid w:val="00373F79"/>
    <w:rsid w:val="003746E6"/>
    <w:rsid w:val="003747ED"/>
    <w:rsid w:val="00374FE5"/>
    <w:rsid w:val="003768AD"/>
    <w:rsid w:val="00377907"/>
    <w:rsid w:val="00377DB0"/>
    <w:rsid w:val="00380170"/>
    <w:rsid w:val="00380C54"/>
    <w:rsid w:val="003814BD"/>
    <w:rsid w:val="003817CD"/>
    <w:rsid w:val="00383716"/>
    <w:rsid w:val="00384BFA"/>
    <w:rsid w:val="003852C2"/>
    <w:rsid w:val="00385805"/>
    <w:rsid w:val="003868FA"/>
    <w:rsid w:val="00387478"/>
    <w:rsid w:val="0039099B"/>
    <w:rsid w:val="00390B7D"/>
    <w:rsid w:val="003940D0"/>
    <w:rsid w:val="00394EA0"/>
    <w:rsid w:val="003965D1"/>
    <w:rsid w:val="003976B9"/>
    <w:rsid w:val="003A2A25"/>
    <w:rsid w:val="003A313E"/>
    <w:rsid w:val="003A569E"/>
    <w:rsid w:val="003A5A61"/>
    <w:rsid w:val="003A74EA"/>
    <w:rsid w:val="003A7BBD"/>
    <w:rsid w:val="003B030F"/>
    <w:rsid w:val="003B0587"/>
    <w:rsid w:val="003B26D0"/>
    <w:rsid w:val="003B340D"/>
    <w:rsid w:val="003B3B33"/>
    <w:rsid w:val="003B3FD3"/>
    <w:rsid w:val="003B4A9C"/>
    <w:rsid w:val="003C0CA2"/>
    <w:rsid w:val="003C10D9"/>
    <w:rsid w:val="003C1526"/>
    <w:rsid w:val="003C17CD"/>
    <w:rsid w:val="003C27C0"/>
    <w:rsid w:val="003C3949"/>
    <w:rsid w:val="003C4062"/>
    <w:rsid w:val="003C483F"/>
    <w:rsid w:val="003C63F6"/>
    <w:rsid w:val="003C6883"/>
    <w:rsid w:val="003C7ACB"/>
    <w:rsid w:val="003D1571"/>
    <w:rsid w:val="003D1A6C"/>
    <w:rsid w:val="003D2DDE"/>
    <w:rsid w:val="003D4279"/>
    <w:rsid w:val="003D614D"/>
    <w:rsid w:val="003D78A9"/>
    <w:rsid w:val="003D7F59"/>
    <w:rsid w:val="003E1591"/>
    <w:rsid w:val="003E1CE7"/>
    <w:rsid w:val="003E2B68"/>
    <w:rsid w:val="003E40BC"/>
    <w:rsid w:val="003E434D"/>
    <w:rsid w:val="003E5878"/>
    <w:rsid w:val="003E6AAA"/>
    <w:rsid w:val="003F02CD"/>
    <w:rsid w:val="003F1A2C"/>
    <w:rsid w:val="003F3AEA"/>
    <w:rsid w:val="003F46CD"/>
    <w:rsid w:val="003F4E5F"/>
    <w:rsid w:val="003F6574"/>
    <w:rsid w:val="00400816"/>
    <w:rsid w:val="00401B51"/>
    <w:rsid w:val="00402174"/>
    <w:rsid w:val="004031D3"/>
    <w:rsid w:val="00403C44"/>
    <w:rsid w:val="004041A1"/>
    <w:rsid w:val="00405FC0"/>
    <w:rsid w:val="00407C7D"/>
    <w:rsid w:val="00407FEE"/>
    <w:rsid w:val="004114C0"/>
    <w:rsid w:val="00413A0B"/>
    <w:rsid w:val="00415163"/>
    <w:rsid w:val="00416754"/>
    <w:rsid w:val="00416904"/>
    <w:rsid w:val="00422B06"/>
    <w:rsid w:val="004238B1"/>
    <w:rsid w:val="00423A11"/>
    <w:rsid w:val="00425028"/>
    <w:rsid w:val="00426358"/>
    <w:rsid w:val="004274F1"/>
    <w:rsid w:val="00427908"/>
    <w:rsid w:val="00427BD0"/>
    <w:rsid w:val="00430A81"/>
    <w:rsid w:val="0043254D"/>
    <w:rsid w:val="00432F7A"/>
    <w:rsid w:val="00433C68"/>
    <w:rsid w:val="0043595B"/>
    <w:rsid w:val="004359CF"/>
    <w:rsid w:val="00435BC3"/>
    <w:rsid w:val="00436939"/>
    <w:rsid w:val="00436F32"/>
    <w:rsid w:val="00442BE0"/>
    <w:rsid w:val="00442DEA"/>
    <w:rsid w:val="00443DC0"/>
    <w:rsid w:val="004444C8"/>
    <w:rsid w:val="00444A23"/>
    <w:rsid w:val="0044524B"/>
    <w:rsid w:val="00445AFB"/>
    <w:rsid w:val="00446124"/>
    <w:rsid w:val="00446A31"/>
    <w:rsid w:val="00446D93"/>
    <w:rsid w:val="00447D9F"/>
    <w:rsid w:val="00452DEF"/>
    <w:rsid w:val="00454CB1"/>
    <w:rsid w:val="004558A6"/>
    <w:rsid w:val="00455D94"/>
    <w:rsid w:val="004560EC"/>
    <w:rsid w:val="0045679F"/>
    <w:rsid w:val="00460DD4"/>
    <w:rsid w:val="004619D3"/>
    <w:rsid w:val="00462498"/>
    <w:rsid w:val="0046358D"/>
    <w:rsid w:val="00463EB5"/>
    <w:rsid w:val="00463F7D"/>
    <w:rsid w:val="0046448F"/>
    <w:rsid w:val="004650E9"/>
    <w:rsid w:val="00465270"/>
    <w:rsid w:val="00465319"/>
    <w:rsid w:val="004657AA"/>
    <w:rsid w:val="004673F0"/>
    <w:rsid w:val="00470310"/>
    <w:rsid w:val="00470B79"/>
    <w:rsid w:val="00470EFE"/>
    <w:rsid w:val="00471912"/>
    <w:rsid w:val="004725F4"/>
    <w:rsid w:val="004729F7"/>
    <w:rsid w:val="004730DF"/>
    <w:rsid w:val="004736F4"/>
    <w:rsid w:val="00475904"/>
    <w:rsid w:val="00476701"/>
    <w:rsid w:val="00480E28"/>
    <w:rsid w:val="004826B4"/>
    <w:rsid w:val="00482E00"/>
    <w:rsid w:val="00482FE4"/>
    <w:rsid w:val="0048576D"/>
    <w:rsid w:val="004858EA"/>
    <w:rsid w:val="0048645A"/>
    <w:rsid w:val="00487465"/>
    <w:rsid w:val="00490373"/>
    <w:rsid w:val="00490C9C"/>
    <w:rsid w:val="00491B27"/>
    <w:rsid w:val="00491B5A"/>
    <w:rsid w:val="004920AA"/>
    <w:rsid w:val="00492A58"/>
    <w:rsid w:val="004935BD"/>
    <w:rsid w:val="00494967"/>
    <w:rsid w:val="00494A58"/>
    <w:rsid w:val="004956D7"/>
    <w:rsid w:val="004A13D2"/>
    <w:rsid w:val="004A1EA2"/>
    <w:rsid w:val="004A237E"/>
    <w:rsid w:val="004A38F7"/>
    <w:rsid w:val="004A3A54"/>
    <w:rsid w:val="004A5141"/>
    <w:rsid w:val="004A51F1"/>
    <w:rsid w:val="004A55F3"/>
    <w:rsid w:val="004A5AF7"/>
    <w:rsid w:val="004A604B"/>
    <w:rsid w:val="004A6995"/>
    <w:rsid w:val="004B1139"/>
    <w:rsid w:val="004B2A8B"/>
    <w:rsid w:val="004B3259"/>
    <w:rsid w:val="004B3C61"/>
    <w:rsid w:val="004B4B1D"/>
    <w:rsid w:val="004B745C"/>
    <w:rsid w:val="004B7BB5"/>
    <w:rsid w:val="004C13DF"/>
    <w:rsid w:val="004C2356"/>
    <w:rsid w:val="004C2D1C"/>
    <w:rsid w:val="004C2EA6"/>
    <w:rsid w:val="004C3B5D"/>
    <w:rsid w:val="004C4387"/>
    <w:rsid w:val="004C4A4E"/>
    <w:rsid w:val="004C557F"/>
    <w:rsid w:val="004C5AFC"/>
    <w:rsid w:val="004C6412"/>
    <w:rsid w:val="004D09D3"/>
    <w:rsid w:val="004D1548"/>
    <w:rsid w:val="004D19FB"/>
    <w:rsid w:val="004D227D"/>
    <w:rsid w:val="004D3FA9"/>
    <w:rsid w:val="004D4841"/>
    <w:rsid w:val="004D59CD"/>
    <w:rsid w:val="004D7726"/>
    <w:rsid w:val="004E139B"/>
    <w:rsid w:val="004E2844"/>
    <w:rsid w:val="004E2938"/>
    <w:rsid w:val="004E31D7"/>
    <w:rsid w:val="004E4E13"/>
    <w:rsid w:val="004E70BF"/>
    <w:rsid w:val="004F094E"/>
    <w:rsid w:val="004F19B6"/>
    <w:rsid w:val="004F4A95"/>
    <w:rsid w:val="004F63A1"/>
    <w:rsid w:val="004F6A82"/>
    <w:rsid w:val="004F7C57"/>
    <w:rsid w:val="004F7FDE"/>
    <w:rsid w:val="00500B7D"/>
    <w:rsid w:val="00501F1C"/>
    <w:rsid w:val="0050334C"/>
    <w:rsid w:val="00504732"/>
    <w:rsid w:val="00504865"/>
    <w:rsid w:val="00504A7B"/>
    <w:rsid w:val="00505244"/>
    <w:rsid w:val="00506491"/>
    <w:rsid w:val="00506CF9"/>
    <w:rsid w:val="00507E63"/>
    <w:rsid w:val="00510471"/>
    <w:rsid w:val="00510671"/>
    <w:rsid w:val="00510E93"/>
    <w:rsid w:val="005110BA"/>
    <w:rsid w:val="00512CBA"/>
    <w:rsid w:val="00513956"/>
    <w:rsid w:val="00513BCE"/>
    <w:rsid w:val="0051428B"/>
    <w:rsid w:val="005171D6"/>
    <w:rsid w:val="00520FB4"/>
    <w:rsid w:val="00523DB2"/>
    <w:rsid w:val="00525161"/>
    <w:rsid w:val="005251A5"/>
    <w:rsid w:val="00525E26"/>
    <w:rsid w:val="005300BD"/>
    <w:rsid w:val="00530482"/>
    <w:rsid w:val="005316BE"/>
    <w:rsid w:val="00531C98"/>
    <w:rsid w:val="005341F1"/>
    <w:rsid w:val="00535CE8"/>
    <w:rsid w:val="00536065"/>
    <w:rsid w:val="00536CA3"/>
    <w:rsid w:val="0053794E"/>
    <w:rsid w:val="005379BD"/>
    <w:rsid w:val="00541F01"/>
    <w:rsid w:val="00545A31"/>
    <w:rsid w:val="00545A6C"/>
    <w:rsid w:val="005466DF"/>
    <w:rsid w:val="00546EEF"/>
    <w:rsid w:val="00547D52"/>
    <w:rsid w:val="00550DD7"/>
    <w:rsid w:val="00552772"/>
    <w:rsid w:val="00553C40"/>
    <w:rsid w:val="005558C7"/>
    <w:rsid w:val="005603C2"/>
    <w:rsid w:val="005629C4"/>
    <w:rsid w:val="005647E8"/>
    <w:rsid w:val="00566355"/>
    <w:rsid w:val="005704FF"/>
    <w:rsid w:val="00571D34"/>
    <w:rsid w:val="00572304"/>
    <w:rsid w:val="00573559"/>
    <w:rsid w:val="005743BA"/>
    <w:rsid w:val="005754CD"/>
    <w:rsid w:val="00575C5E"/>
    <w:rsid w:val="00575CE6"/>
    <w:rsid w:val="00575DB1"/>
    <w:rsid w:val="0057629D"/>
    <w:rsid w:val="005766C1"/>
    <w:rsid w:val="00577AE8"/>
    <w:rsid w:val="00582B0B"/>
    <w:rsid w:val="00584BE9"/>
    <w:rsid w:val="0058546E"/>
    <w:rsid w:val="00585D0A"/>
    <w:rsid w:val="0058670E"/>
    <w:rsid w:val="00587479"/>
    <w:rsid w:val="00587F71"/>
    <w:rsid w:val="00590D87"/>
    <w:rsid w:val="00590F44"/>
    <w:rsid w:val="0059258B"/>
    <w:rsid w:val="005927F8"/>
    <w:rsid w:val="0059308B"/>
    <w:rsid w:val="005948C4"/>
    <w:rsid w:val="00594D57"/>
    <w:rsid w:val="00596019"/>
    <w:rsid w:val="005960BD"/>
    <w:rsid w:val="005972DF"/>
    <w:rsid w:val="00597A8F"/>
    <w:rsid w:val="00597C85"/>
    <w:rsid w:val="005A0B0F"/>
    <w:rsid w:val="005A367F"/>
    <w:rsid w:val="005A65A2"/>
    <w:rsid w:val="005A7091"/>
    <w:rsid w:val="005A72F7"/>
    <w:rsid w:val="005B1CE5"/>
    <w:rsid w:val="005B4723"/>
    <w:rsid w:val="005B71EC"/>
    <w:rsid w:val="005C2B8B"/>
    <w:rsid w:val="005C2F44"/>
    <w:rsid w:val="005C4D09"/>
    <w:rsid w:val="005C5659"/>
    <w:rsid w:val="005C6A2F"/>
    <w:rsid w:val="005D13CB"/>
    <w:rsid w:val="005D2DCC"/>
    <w:rsid w:val="005D40DA"/>
    <w:rsid w:val="005D4A55"/>
    <w:rsid w:val="005D5D7A"/>
    <w:rsid w:val="005D6195"/>
    <w:rsid w:val="005D6C84"/>
    <w:rsid w:val="005D7D58"/>
    <w:rsid w:val="005E0B8D"/>
    <w:rsid w:val="005E10E8"/>
    <w:rsid w:val="005E1F29"/>
    <w:rsid w:val="005E207D"/>
    <w:rsid w:val="005E2265"/>
    <w:rsid w:val="005E2A3C"/>
    <w:rsid w:val="005E5154"/>
    <w:rsid w:val="005E6DD7"/>
    <w:rsid w:val="005E78BB"/>
    <w:rsid w:val="005E7FA6"/>
    <w:rsid w:val="005F15F9"/>
    <w:rsid w:val="005F23CC"/>
    <w:rsid w:val="005F2C64"/>
    <w:rsid w:val="00600640"/>
    <w:rsid w:val="00603306"/>
    <w:rsid w:val="00603FCC"/>
    <w:rsid w:val="00605526"/>
    <w:rsid w:val="0060554A"/>
    <w:rsid w:val="00605D07"/>
    <w:rsid w:val="00606AE0"/>
    <w:rsid w:val="00613051"/>
    <w:rsid w:val="0061481E"/>
    <w:rsid w:val="00615BF6"/>
    <w:rsid w:val="00617504"/>
    <w:rsid w:val="00620A23"/>
    <w:rsid w:val="006216C8"/>
    <w:rsid w:val="00623464"/>
    <w:rsid w:val="0062349B"/>
    <w:rsid w:val="00623FA4"/>
    <w:rsid w:val="00624D9E"/>
    <w:rsid w:val="006265BA"/>
    <w:rsid w:val="00627CE6"/>
    <w:rsid w:val="00630BB9"/>
    <w:rsid w:val="00630EF0"/>
    <w:rsid w:val="00631102"/>
    <w:rsid w:val="00631595"/>
    <w:rsid w:val="00631D85"/>
    <w:rsid w:val="00633F9A"/>
    <w:rsid w:val="00635F2B"/>
    <w:rsid w:val="006368DD"/>
    <w:rsid w:val="00636EAF"/>
    <w:rsid w:val="0064012D"/>
    <w:rsid w:val="00642EE9"/>
    <w:rsid w:val="00643AE9"/>
    <w:rsid w:val="0064754C"/>
    <w:rsid w:val="00647CE7"/>
    <w:rsid w:val="0065069B"/>
    <w:rsid w:val="00650C55"/>
    <w:rsid w:val="00650F23"/>
    <w:rsid w:val="0065165D"/>
    <w:rsid w:val="00652244"/>
    <w:rsid w:val="00652341"/>
    <w:rsid w:val="0065388B"/>
    <w:rsid w:val="00653BEB"/>
    <w:rsid w:val="006542C5"/>
    <w:rsid w:val="00654CC7"/>
    <w:rsid w:val="00655A88"/>
    <w:rsid w:val="00655B2D"/>
    <w:rsid w:val="0065766C"/>
    <w:rsid w:val="00657751"/>
    <w:rsid w:val="00657822"/>
    <w:rsid w:val="006623C6"/>
    <w:rsid w:val="006646CC"/>
    <w:rsid w:val="006705D8"/>
    <w:rsid w:val="006716B2"/>
    <w:rsid w:val="00673D5B"/>
    <w:rsid w:val="00675044"/>
    <w:rsid w:val="006754EC"/>
    <w:rsid w:val="0067589C"/>
    <w:rsid w:val="00675E25"/>
    <w:rsid w:val="00677052"/>
    <w:rsid w:val="00683CEF"/>
    <w:rsid w:val="00684CF4"/>
    <w:rsid w:val="0068511E"/>
    <w:rsid w:val="006852FE"/>
    <w:rsid w:val="00685ABA"/>
    <w:rsid w:val="00685E77"/>
    <w:rsid w:val="00686B16"/>
    <w:rsid w:val="00686F28"/>
    <w:rsid w:val="006878D7"/>
    <w:rsid w:val="00690930"/>
    <w:rsid w:val="006918F5"/>
    <w:rsid w:val="006941CB"/>
    <w:rsid w:val="00694532"/>
    <w:rsid w:val="0069613B"/>
    <w:rsid w:val="006969F1"/>
    <w:rsid w:val="00696BFC"/>
    <w:rsid w:val="00696FA9"/>
    <w:rsid w:val="006A0F97"/>
    <w:rsid w:val="006A22EE"/>
    <w:rsid w:val="006A253F"/>
    <w:rsid w:val="006A2876"/>
    <w:rsid w:val="006A2B48"/>
    <w:rsid w:val="006A3155"/>
    <w:rsid w:val="006A3C2D"/>
    <w:rsid w:val="006A3DBF"/>
    <w:rsid w:val="006A4121"/>
    <w:rsid w:val="006A668B"/>
    <w:rsid w:val="006A6A5A"/>
    <w:rsid w:val="006B1092"/>
    <w:rsid w:val="006B2AEE"/>
    <w:rsid w:val="006B6671"/>
    <w:rsid w:val="006B6788"/>
    <w:rsid w:val="006B6A9B"/>
    <w:rsid w:val="006B6B21"/>
    <w:rsid w:val="006B6CB4"/>
    <w:rsid w:val="006B78C4"/>
    <w:rsid w:val="006C0CEA"/>
    <w:rsid w:val="006C1C47"/>
    <w:rsid w:val="006C1DFB"/>
    <w:rsid w:val="006C2308"/>
    <w:rsid w:val="006C2A19"/>
    <w:rsid w:val="006C5A7E"/>
    <w:rsid w:val="006C64DA"/>
    <w:rsid w:val="006C7A41"/>
    <w:rsid w:val="006D1723"/>
    <w:rsid w:val="006D203A"/>
    <w:rsid w:val="006D40AB"/>
    <w:rsid w:val="006D53D3"/>
    <w:rsid w:val="006D6E88"/>
    <w:rsid w:val="006D7344"/>
    <w:rsid w:val="006D76E8"/>
    <w:rsid w:val="006E04E4"/>
    <w:rsid w:val="006E0E7C"/>
    <w:rsid w:val="006E2158"/>
    <w:rsid w:val="006E2F4A"/>
    <w:rsid w:val="006E3C36"/>
    <w:rsid w:val="006E3D02"/>
    <w:rsid w:val="006E441D"/>
    <w:rsid w:val="006E5092"/>
    <w:rsid w:val="006E5679"/>
    <w:rsid w:val="006E6012"/>
    <w:rsid w:val="006E72AD"/>
    <w:rsid w:val="006E7A81"/>
    <w:rsid w:val="006F0EAD"/>
    <w:rsid w:val="006F3943"/>
    <w:rsid w:val="006F4F70"/>
    <w:rsid w:val="006F6982"/>
    <w:rsid w:val="00701609"/>
    <w:rsid w:val="00701FCB"/>
    <w:rsid w:val="00702293"/>
    <w:rsid w:val="00703CAB"/>
    <w:rsid w:val="00703E1F"/>
    <w:rsid w:val="00704387"/>
    <w:rsid w:val="007043D6"/>
    <w:rsid w:val="00704698"/>
    <w:rsid w:val="00706236"/>
    <w:rsid w:val="00706613"/>
    <w:rsid w:val="00706845"/>
    <w:rsid w:val="00706F6F"/>
    <w:rsid w:val="00707A7E"/>
    <w:rsid w:val="00710F0A"/>
    <w:rsid w:val="007129DF"/>
    <w:rsid w:val="0071465B"/>
    <w:rsid w:val="00714F89"/>
    <w:rsid w:val="00715575"/>
    <w:rsid w:val="00717B47"/>
    <w:rsid w:val="00717C7D"/>
    <w:rsid w:val="00717E19"/>
    <w:rsid w:val="0072011B"/>
    <w:rsid w:val="00720948"/>
    <w:rsid w:val="00721506"/>
    <w:rsid w:val="00721510"/>
    <w:rsid w:val="00721AC0"/>
    <w:rsid w:val="00721DFF"/>
    <w:rsid w:val="007221F9"/>
    <w:rsid w:val="0072403B"/>
    <w:rsid w:val="0072737F"/>
    <w:rsid w:val="00727687"/>
    <w:rsid w:val="00727D5A"/>
    <w:rsid w:val="00727FC7"/>
    <w:rsid w:val="007325ED"/>
    <w:rsid w:val="00732E04"/>
    <w:rsid w:val="007332B5"/>
    <w:rsid w:val="007347F4"/>
    <w:rsid w:val="00734978"/>
    <w:rsid w:val="00734EFA"/>
    <w:rsid w:val="007362E9"/>
    <w:rsid w:val="00741861"/>
    <w:rsid w:val="007432FF"/>
    <w:rsid w:val="00744472"/>
    <w:rsid w:val="00745030"/>
    <w:rsid w:val="00746975"/>
    <w:rsid w:val="00747603"/>
    <w:rsid w:val="0074767B"/>
    <w:rsid w:val="00750AB3"/>
    <w:rsid w:val="00752A69"/>
    <w:rsid w:val="00753E1C"/>
    <w:rsid w:val="00754145"/>
    <w:rsid w:val="00757DB4"/>
    <w:rsid w:val="00760622"/>
    <w:rsid w:val="0076083F"/>
    <w:rsid w:val="00760986"/>
    <w:rsid w:val="00762540"/>
    <w:rsid w:val="00763D39"/>
    <w:rsid w:val="007659DC"/>
    <w:rsid w:val="00765BBD"/>
    <w:rsid w:val="007672A8"/>
    <w:rsid w:val="0077034E"/>
    <w:rsid w:val="00771507"/>
    <w:rsid w:val="00771EC2"/>
    <w:rsid w:val="007733C4"/>
    <w:rsid w:val="00774E95"/>
    <w:rsid w:val="0077622D"/>
    <w:rsid w:val="0077701A"/>
    <w:rsid w:val="00777FB7"/>
    <w:rsid w:val="00781823"/>
    <w:rsid w:val="00782D7F"/>
    <w:rsid w:val="00784399"/>
    <w:rsid w:val="00786368"/>
    <w:rsid w:val="00790058"/>
    <w:rsid w:val="0079215E"/>
    <w:rsid w:val="007938EC"/>
    <w:rsid w:val="00793EFA"/>
    <w:rsid w:val="00794348"/>
    <w:rsid w:val="007948EB"/>
    <w:rsid w:val="00795A8B"/>
    <w:rsid w:val="00795C48"/>
    <w:rsid w:val="00796E0C"/>
    <w:rsid w:val="00797AB5"/>
    <w:rsid w:val="00797ABC"/>
    <w:rsid w:val="00797F60"/>
    <w:rsid w:val="007A09FF"/>
    <w:rsid w:val="007A2236"/>
    <w:rsid w:val="007A3A8E"/>
    <w:rsid w:val="007A420C"/>
    <w:rsid w:val="007A4A6F"/>
    <w:rsid w:val="007A4FD6"/>
    <w:rsid w:val="007A56CF"/>
    <w:rsid w:val="007A592B"/>
    <w:rsid w:val="007A5994"/>
    <w:rsid w:val="007A79D0"/>
    <w:rsid w:val="007B099A"/>
    <w:rsid w:val="007B0A81"/>
    <w:rsid w:val="007B0B5D"/>
    <w:rsid w:val="007B0D29"/>
    <w:rsid w:val="007B23E2"/>
    <w:rsid w:val="007B3227"/>
    <w:rsid w:val="007B3331"/>
    <w:rsid w:val="007B5E20"/>
    <w:rsid w:val="007B62DC"/>
    <w:rsid w:val="007B6765"/>
    <w:rsid w:val="007B6871"/>
    <w:rsid w:val="007B68E4"/>
    <w:rsid w:val="007B70B3"/>
    <w:rsid w:val="007B7A85"/>
    <w:rsid w:val="007C0E0A"/>
    <w:rsid w:val="007C17EE"/>
    <w:rsid w:val="007C3FBF"/>
    <w:rsid w:val="007C40C6"/>
    <w:rsid w:val="007C48D3"/>
    <w:rsid w:val="007C4AA6"/>
    <w:rsid w:val="007C5A6F"/>
    <w:rsid w:val="007C64F4"/>
    <w:rsid w:val="007C66F4"/>
    <w:rsid w:val="007C6DFD"/>
    <w:rsid w:val="007C6FA5"/>
    <w:rsid w:val="007C749A"/>
    <w:rsid w:val="007C75EA"/>
    <w:rsid w:val="007D12FE"/>
    <w:rsid w:val="007D1AB3"/>
    <w:rsid w:val="007D3745"/>
    <w:rsid w:val="007D3A56"/>
    <w:rsid w:val="007D3AEB"/>
    <w:rsid w:val="007D3E3F"/>
    <w:rsid w:val="007D3E46"/>
    <w:rsid w:val="007D41AA"/>
    <w:rsid w:val="007D49ED"/>
    <w:rsid w:val="007D51D4"/>
    <w:rsid w:val="007D51EF"/>
    <w:rsid w:val="007E0159"/>
    <w:rsid w:val="007E17ED"/>
    <w:rsid w:val="007E27D7"/>
    <w:rsid w:val="007E49EB"/>
    <w:rsid w:val="007E50C2"/>
    <w:rsid w:val="007E5405"/>
    <w:rsid w:val="007E5882"/>
    <w:rsid w:val="007E660F"/>
    <w:rsid w:val="007E7F5D"/>
    <w:rsid w:val="007F0912"/>
    <w:rsid w:val="007F091C"/>
    <w:rsid w:val="007F0F5C"/>
    <w:rsid w:val="007F10AD"/>
    <w:rsid w:val="007F1B95"/>
    <w:rsid w:val="007F37B7"/>
    <w:rsid w:val="007F482F"/>
    <w:rsid w:val="007F4BD6"/>
    <w:rsid w:val="007F535C"/>
    <w:rsid w:val="007F55D8"/>
    <w:rsid w:val="007F77ED"/>
    <w:rsid w:val="00801353"/>
    <w:rsid w:val="0080227F"/>
    <w:rsid w:val="00802683"/>
    <w:rsid w:val="00803494"/>
    <w:rsid w:val="0080356D"/>
    <w:rsid w:val="00803DD0"/>
    <w:rsid w:val="00804E83"/>
    <w:rsid w:val="0080622F"/>
    <w:rsid w:val="008073F3"/>
    <w:rsid w:val="008079E0"/>
    <w:rsid w:val="00807A0A"/>
    <w:rsid w:val="00807CC3"/>
    <w:rsid w:val="00807D24"/>
    <w:rsid w:val="0081033D"/>
    <w:rsid w:val="008134B9"/>
    <w:rsid w:val="00813B57"/>
    <w:rsid w:val="00814516"/>
    <w:rsid w:val="008150C1"/>
    <w:rsid w:val="00815D3B"/>
    <w:rsid w:val="008162EC"/>
    <w:rsid w:val="0081659E"/>
    <w:rsid w:val="00816B63"/>
    <w:rsid w:val="00817375"/>
    <w:rsid w:val="00817525"/>
    <w:rsid w:val="008176AD"/>
    <w:rsid w:val="00821AE9"/>
    <w:rsid w:val="00822361"/>
    <w:rsid w:val="008245B8"/>
    <w:rsid w:val="0082579E"/>
    <w:rsid w:val="0082591B"/>
    <w:rsid w:val="00825F12"/>
    <w:rsid w:val="0082622A"/>
    <w:rsid w:val="00826597"/>
    <w:rsid w:val="00826FA4"/>
    <w:rsid w:val="008274D2"/>
    <w:rsid w:val="008279D7"/>
    <w:rsid w:val="00827E40"/>
    <w:rsid w:val="00830599"/>
    <w:rsid w:val="00831A01"/>
    <w:rsid w:val="00831E5F"/>
    <w:rsid w:val="008334B3"/>
    <w:rsid w:val="00833911"/>
    <w:rsid w:val="00833D97"/>
    <w:rsid w:val="008343FB"/>
    <w:rsid w:val="00834DF1"/>
    <w:rsid w:val="008357B7"/>
    <w:rsid w:val="00835BA7"/>
    <w:rsid w:val="008364E0"/>
    <w:rsid w:val="00836BF6"/>
    <w:rsid w:val="008407A5"/>
    <w:rsid w:val="00840B54"/>
    <w:rsid w:val="0084337D"/>
    <w:rsid w:val="00843960"/>
    <w:rsid w:val="00843FA3"/>
    <w:rsid w:val="008446B2"/>
    <w:rsid w:val="008463CC"/>
    <w:rsid w:val="0084670B"/>
    <w:rsid w:val="008467D4"/>
    <w:rsid w:val="00847301"/>
    <w:rsid w:val="008475B3"/>
    <w:rsid w:val="00850020"/>
    <w:rsid w:val="00850E12"/>
    <w:rsid w:val="00851213"/>
    <w:rsid w:val="00853F30"/>
    <w:rsid w:val="008556BE"/>
    <w:rsid w:val="008560C0"/>
    <w:rsid w:val="008568EE"/>
    <w:rsid w:val="00857679"/>
    <w:rsid w:val="0086196F"/>
    <w:rsid w:val="00861DB5"/>
    <w:rsid w:val="008626F4"/>
    <w:rsid w:val="00862C6E"/>
    <w:rsid w:val="008630D0"/>
    <w:rsid w:val="00864212"/>
    <w:rsid w:val="00866372"/>
    <w:rsid w:val="0086701F"/>
    <w:rsid w:val="00870960"/>
    <w:rsid w:val="008709B0"/>
    <w:rsid w:val="0087277C"/>
    <w:rsid w:val="0087394A"/>
    <w:rsid w:val="00873E2A"/>
    <w:rsid w:val="00875084"/>
    <w:rsid w:val="0087752B"/>
    <w:rsid w:val="00877835"/>
    <w:rsid w:val="008778C1"/>
    <w:rsid w:val="00882348"/>
    <w:rsid w:val="00882BB8"/>
    <w:rsid w:val="008830A1"/>
    <w:rsid w:val="008849E5"/>
    <w:rsid w:val="00884F33"/>
    <w:rsid w:val="008858CF"/>
    <w:rsid w:val="00885CF1"/>
    <w:rsid w:val="00887053"/>
    <w:rsid w:val="00887140"/>
    <w:rsid w:val="00887225"/>
    <w:rsid w:val="0088786C"/>
    <w:rsid w:val="00890233"/>
    <w:rsid w:val="00890244"/>
    <w:rsid w:val="008905F5"/>
    <w:rsid w:val="00890DD9"/>
    <w:rsid w:val="00890DF0"/>
    <w:rsid w:val="00891A65"/>
    <w:rsid w:val="00892077"/>
    <w:rsid w:val="00892931"/>
    <w:rsid w:val="00894081"/>
    <w:rsid w:val="00895914"/>
    <w:rsid w:val="00895B7A"/>
    <w:rsid w:val="00895ED5"/>
    <w:rsid w:val="008960CE"/>
    <w:rsid w:val="008969EF"/>
    <w:rsid w:val="00897285"/>
    <w:rsid w:val="0089798D"/>
    <w:rsid w:val="008A08CD"/>
    <w:rsid w:val="008A18AB"/>
    <w:rsid w:val="008A31C4"/>
    <w:rsid w:val="008A323F"/>
    <w:rsid w:val="008A3CD0"/>
    <w:rsid w:val="008A3D5A"/>
    <w:rsid w:val="008A418F"/>
    <w:rsid w:val="008A519B"/>
    <w:rsid w:val="008A59F6"/>
    <w:rsid w:val="008A5A6D"/>
    <w:rsid w:val="008A77B0"/>
    <w:rsid w:val="008B1600"/>
    <w:rsid w:val="008B2873"/>
    <w:rsid w:val="008B3335"/>
    <w:rsid w:val="008B3C02"/>
    <w:rsid w:val="008B4019"/>
    <w:rsid w:val="008B4FF5"/>
    <w:rsid w:val="008B6552"/>
    <w:rsid w:val="008B6AE7"/>
    <w:rsid w:val="008B78B5"/>
    <w:rsid w:val="008B7E25"/>
    <w:rsid w:val="008C09FC"/>
    <w:rsid w:val="008C2B57"/>
    <w:rsid w:val="008C2BFB"/>
    <w:rsid w:val="008C2F96"/>
    <w:rsid w:val="008C3FA7"/>
    <w:rsid w:val="008C5FB1"/>
    <w:rsid w:val="008C7364"/>
    <w:rsid w:val="008D12E0"/>
    <w:rsid w:val="008D297C"/>
    <w:rsid w:val="008D5770"/>
    <w:rsid w:val="008E044B"/>
    <w:rsid w:val="008E0B3B"/>
    <w:rsid w:val="008E6081"/>
    <w:rsid w:val="008E7103"/>
    <w:rsid w:val="008F1E6C"/>
    <w:rsid w:val="008F27CE"/>
    <w:rsid w:val="008F285C"/>
    <w:rsid w:val="008F2B13"/>
    <w:rsid w:val="008F474B"/>
    <w:rsid w:val="008F4A6D"/>
    <w:rsid w:val="008F4C4D"/>
    <w:rsid w:val="008F5D09"/>
    <w:rsid w:val="008F71A4"/>
    <w:rsid w:val="00900180"/>
    <w:rsid w:val="0090050A"/>
    <w:rsid w:val="0090150A"/>
    <w:rsid w:val="0090373C"/>
    <w:rsid w:val="00903841"/>
    <w:rsid w:val="00903D68"/>
    <w:rsid w:val="009079B5"/>
    <w:rsid w:val="00907FA3"/>
    <w:rsid w:val="00910083"/>
    <w:rsid w:val="00910C90"/>
    <w:rsid w:val="00911EAC"/>
    <w:rsid w:val="009139A4"/>
    <w:rsid w:val="00914BB5"/>
    <w:rsid w:val="00915422"/>
    <w:rsid w:val="00915CEE"/>
    <w:rsid w:val="00915E4C"/>
    <w:rsid w:val="009166F2"/>
    <w:rsid w:val="00916806"/>
    <w:rsid w:val="00916AE4"/>
    <w:rsid w:val="0092061B"/>
    <w:rsid w:val="00921F28"/>
    <w:rsid w:val="009221F2"/>
    <w:rsid w:val="0092254E"/>
    <w:rsid w:val="00922AF7"/>
    <w:rsid w:val="00923948"/>
    <w:rsid w:val="0092462A"/>
    <w:rsid w:val="00924C6C"/>
    <w:rsid w:val="009256AB"/>
    <w:rsid w:val="00925B6F"/>
    <w:rsid w:val="009267A6"/>
    <w:rsid w:val="00927401"/>
    <w:rsid w:val="00927A6D"/>
    <w:rsid w:val="009311AC"/>
    <w:rsid w:val="009329C6"/>
    <w:rsid w:val="0093321F"/>
    <w:rsid w:val="00933C5A"/>
    <w:rsid w:val="00936F0E"/>
    <w:rsid w:val="0093761B"/>
    <w:rsid w:val="00937A00"/>
    <w:rsid w:val="00941500"/>
    <w:rsid w:val="00941DB0"/>
    <w:rsid w:val="00943807"/>
    <w:rsid w:val="00943B45"/>
    <w:rsid w:val="009448D9"/>
    <w:rsid w:val="00945046"/>
    <w:rsid w:val="0095023F"/>
    <w:rsid w:val="0095045B"/>
    <w:rsid w:val="009505FF"/>
    <w:rsid w:val="00952218"/>
    <w:rsid w:val="00954094"/>
    <w:rsid w:val="00954D93"/>
    <w:rsid w:val="009573D8"/>
    <w:rsid w:val="00960201"/>
    <w:rsid w:val="00960927"/>
    <w:rsid w:val="00960A87"/>
    <w:rsid w:val="00960CB6"/>
    <w:rsid w:val="009614B5"/>
    <w:rsid w:val="009625B7"/>
    <w:rsid w:val="00962F04"/>
    <w:rsid w:val="00963467"/>
    <w:rsid w:val="00963D12"/>
    <w:rsid w:val="00964F5C"/>
    <w:rsid w:val="009653E1"/>
    <w:rsid w:val="00967130"/>
    <w:rsid w:val="009676BF"/>
    <w:rsid w:val="00967B24"/>
    <w:rsid w:val="00970856"/>
    <w:rsid w:val="0097086B"/>
    <w:rsid w:val="00973E98"/>
    <w:rsid w:val="00975238"/>
    <w:rsid w:val="00975A86"/>
    <w:rsid w:val="00976CB6"/>
    <w:rsid w:val="00976D72"/>
    <w:rsid w:val="009808DA"/>
    <w:rsid w:val="009814AF"/>
    <w:rsid w:val="0098259B"/>
    <w:rsid w:val="00983DB0"/>
    <w:rsid w:val="00985E6B"/>
    <w:rsid w:val="00986555"/>
    <w:rsid w:val="00987948"/>
    <w:rsid w:val="00990027"/>
    <w:rsid w:val="0099036F"/>
    <w:rsid w:val="009928CD"/>
    <w:rsid w:val="00993193"/>
    <w:rsid w:val="0099466E"/>
    <w:rsid w:val="0099550E"/>
    <w:rsid w:val="00995B01"/>
    <w:rsid w:val="00997079"/>
    <w:rsid w:val="009A042B"/>
    <w:rsid w:val="009A05FD"/>
    <w:rsid w:val="009A06CF"/>
    <w:rsid w:val="009A091C"/>
    <w:rsid w:val="009A11DC"/>
    <w:rsid w:val="009A1FD3"/>
    <w:rsid w:val="009A213C"/>
    <w:rsid w:val="009A2604"/>
    <w:rsid w:val="009A3995"/>
    <w:rsid w:val="009A3D13"/>
    <w:rsid w:val="009A474D"/>
    <w:rsid w:val="009A4D95"/>
    <w:rsid w:val="009A5818"/>
    <w:rsid w:val="009A66B2"/>
    <w:rsid w:val="009A7464"/>
    <w:rsid w:val="009B08F2"/>
    <w:rsid w:val="009B13C9"/>
    <w:rsid w:val="009B294A"/>
    <w:rsid w:val="009B2AD2"/>
    <w:rsid w:val="009B2AF5"/>
    <w:rsid w:val="009B2D9F"/>
    <w:rsid w:val="009B3250"/>
    <w:rsid w:val="009B3E0B"/>
    <w:rsid w:val="009B4A6F"/>
    <w:rsid w:val="009B7DBE"/>
    <w:rsid w:val="009C0F3B"/>
    <w:rsid w:val="009C0F79"/>
    <w:rsid w:val="009C2D5E"/>
    <w:rsid w:val="009C645B"/>
    <w:rsid w:val="009C6704"/>
    <w:rsid w:val="009C7110"/>
    <w:rsid w:val="009C77B3"/>
    <w:rsid w:val="009D0BB0"/>
    <w:rsid w:val="009D0CCA"/>
    <w:rsid w:val="009D1542"/>
    <w:rsid w:val="009D2B0E"/>
    <w:rsid w:val="009D2B17"/>
    <w:rsid w:val="009D3095"/>
    <w:rsid w:val="009D4061"/>
    <w:rsid w:val="009D4779"/>
    <w:rsid w:val="009D4B77"/>
    <w:rsid w:val="009D511D"/>
    <w:rsid w:val="009D563B"/>
    <w:rsid w:val="009D5AF0"/>
    <w:rsid w:val="009E0BA3"/>
    <w:rsid w:val="009E1F4A"/>
    <w:rsid w:val="009E3050"/>
    <w:rsid w:val="009E33E0"/>
    <w:rsid w:val="009E5415"/>
    <w:rsid w:val="009E661A"/>
    <w:rsid w:val="009E675C"/>
    <w:rsid w:val="009F0505"/>
    <w:rsid w:val="009F2B8B"/>
    <w:rsid w:val="009F2C4A"/>
    <w:rsid w:val="009F3740"/>
    <w:rsid w:val="009F3FF8"/>
    <w:rsid w:val="009F48B0"/>
    <w:rsid w:val="009F56DE"/>
    <w:rsid w:val="009F62C8"/>
    <w:rsid w:val="009F660C"/>
    <w:rsid w:val="009F6804"/>
    <w:rsid w:val="009F743A"/>
    <w:rsid w:val="009F7774"/>
    <w:rsid w:val="00A00290"/>
    <w:rsid w:val="00A03822"/>
    <w:rsid w:val="00A03E40"/>
    <w:rsid w:val="00A04033"/>
    <w:rsid w:val="00A04B70"/>
    <w:rsid w:val="00A051F2"/>
    <w:rsid w:val="00A065D1"/>
    <w:rsid w:val="00A07ABE"/>
    <w:rsid w:val="00A118CB"/>
    <w:rsid w:val="00A119C2"/>
    <w:rsid w:val="00A11BE0"/>
    <w:rsid w:val="00A13427"/>
    <w:rsid w:val="00A135EE"/>
    <w:rsid w:val="00A14DD4"/>
    <w:rsid w:val="00A158A9"/>
    <w:rsid w:val="00A17049"/>
    <w:rsid w:val="00A213A1"/>
    <w:rsid w:val="00A2140C"/>
    <w:rsid w:val="00A21978"/>
    <w:rsid w:val="00A21D1B"/>
    <w:rsid w:val="00A235EA"/>
    <w:rsid w:val="00A23E8C"/>
    <w:rsid w:val="00A2429C"/>
    <w:rsid w:val="00A2521D"/>
    <w:rsid w:val="00A25342"/>
    <w:rsid w:val="00A2633D"/>
    <w:rsid w:val="00A2639E"/>
    <w:rsid w:val="00A2647B"/>
    <w:rsid w:val="00A304CF"/>
    <w:rsid w:val="00A3159B"/>
    <w:rsid w:val="00A32322"/>
    <w:rsid w:val="00A32BDD"/>
    <w:rsid w:val="00A33B92"/>
    <w:rsid w:val="00A36416"/>
    <w:rsid w:val="00A4097E"/>
    <w:rsid w:val="00A41009"/>
    <w:rsid w:val="00A41B1F"/>
    <w:rsid w:val="00A43B15"/>
    <w:rsid w:val="00A462E2"/>
    <w:rsid w:val="00A468B6"/>
    <w:rsid w:val="00A46A08"/>
    <w:rsid w:val="00A46D7A"/>
    <w:rsid w:val="00A46E54"/>
    <w:rsid w:val="00A50001"/>
    <w:rsid w:val="00A50682"/>
    <w:rsid w:val="00A517B6"/>
    <w:rsid w:val="00A520B5"/>
    <w:rsid w:val="00A52F86"/>
    <w:rsid w:val="00A5377F"/>
    <w:rsid w:val="00A53865"/>
    <w:rsid w:val="00A53881"/>
    <w:rsid w:val="00A53ACD"/>
    <w:rsid w:val="00A54079"/>
    <w:rsid w:val="00A557A2"/>
    <w:rsid w:val="00A569CA"/>
    <w:rsid w:val="00A60C62"/>
    <w:rsid w:val="00A612B8"/>
    <w:rsid w:val="00A640D6"/>
    <w:rsid w:val="00A64613"/>
    <w:rsid w:val="00A65661"/>
    <w:rsid w:val="00A65676"/>
    <w:rsid w:val="00A72A57"/>
    <w:rsid w:val="00A732C7"/>
    <w:rsid w:val="00A73C88"/>
    <w:rsid w:val="00A73D99"/>
    <w:rsid w:val="00A7422D"/>
    <w:rsid w:val="00A742DD"/>
    <w:rsid w:val="00A750BF"/>
    <w:rsid w:val="00A75264"/>
    <w:rsid w:val="00A75C45"/>
    <w:rsid w:val="00A76232"/>
    <w:rsid w:val="00A76441"/>
    <w:rsid w:val="00A80831"/>
    <w:rsid w:val="00A81555"/>
    <w:rsid w:val="00A81769"/>
    <w:rsid w:val="00A824A0"/>
    <w:rsid w:val="00A82C49"/>
    <w:rsid w:val="00A8354F"/>
    <w:rsid w:val="00A84311"/>
    <w:rsid w:val="00A87B58"/>
    <w:rsid w:val="00A900E0"/>
    <w:rsid w:val="00A9066C"/>
    <w:rsid w:val="00A91EBC"/>
    <w:rsid w:val="00A9451B"/>
    <w:rsid w:val="00A946BD"/>
    <w:rsid w:val="00A95E9D"/>
    <w:rsid w:val="00A96666"/>
    <w:rsid w:val="00AA39EC"/>
    <w:rsid w:val="00AA440D"/>
    <w:rsid w:val="00AA4588"/>
    <w:rsid w:val="00AA5734"/>
    <w:rsid w:val="00AB1B74"/>
    <w:rsid w:val="00AB26C9"/>
    <w:rsid w:val="00AB5D16"/>
    <w:rsid w:val="00AB72ED"/>
    <w:rsid w:val="00AC0E16"/>
    <w:rsid w:val="00AC2281"/>
    <w:rsid w:val="00AC25C2"/>
    <w:rsid w:val="00AC3D51"/>
    <w:rsid w:val="00AC469A"/>
    <w:rsid w:val="00AC5232"/>
    <w:rsid w:val="00AC567C"/>
    <w:rsid w:val="00AC6905"/>
    <w:rsid w:val="00AC737A"/>
    <w:rsid w:val="00AD0101"/>
    <w:rsid w:val="00AD14AF"/>
    <w:rsid w:val="00AD1CC4"/>
    <w:rsid w:val="00AD2491"/>
    <w:rsid w:val="00AD2974"/>
    <w:rsid w:val="00AD2A67"/>
    <w:rsid w:val="00AD2ADC"/>
    <w:rsid w:val="00AD418F"/>
    <w:rsid w:val="00AD49D4"/>
    <w:rsid w:val="00AD4D68"/>
    <w:rsid w:val="00AE0D6F"/>
    <w:rsid w:val="00AE0D74"/>
    <w:rsid w:val="00AE0DF3"/>
    <w:rsid w:val="00AE0EB0"/>
    <w:rsid w:val="00AE21E9"/>
    <w:rsid w:val="00AE2B08"/>
    <w:rsid w:val="00AE3D55"/>
    <w:rsid w:val="00AE4F6E"/>
    <w:rsid w:val="00AE60B9"/>
    <w:rsid w:val="00AF01FD"/>
    <w:rsid w:val="00AF0992"/>
    <w:rsid w:val="00AF0F7F"/>
    <w:rsid w:val="00AF2335"/>
    <w:rsid w:val="00AF2696"/>
    <w:rsid w:val="00AF2991"/>
    <w:rsid w:val="00AF3EB1"/>
    <w:rsid w:val="00AF43F8"/>
    <w:rsid w:val="00AF559E"/>
    <w:rsid w:val="00AF5C10"/>
    <w:rsid w:val="00AF616F"/>
    <w:rsid w:val="00AF6226"/>
    <w:rsid w:val="00AF6754"/>
    <w:rsid w:val="00AF73F5"/>
    <w:rsid w:val="00B00E65"/>
    <w:rsid w:val="00B01056"/>
    <w:rsid w:val="00B01A48"/>
    <w:rsid w:val="00B01C4E"/>
    <w:rsid w:val="00B01EE9"/>
    <w:rsid w:val="00B027F2"/>
    <w:rsid w:val="00B036B5"/>
    <w:rsid w:val="00B04FF5"/>
    <w:rsid w:val="00B06CB4"/>
    <w:rsid w:val="00B10536"/>
    <w:rsid w:val="00B10805"/>
    <w:rsid w:val="00B10D45"/>
    <w:rsid w:val="00B110A1"/>
    <w:rsid w:val="00B11B0E"/>
    <w:rsid w:val="00B14528"/>
    <w:rsid w:val="00B145C2"/>
    <w:rsid w:val="00B15F98"/>
    <w:rsid w:val="00B16B63"/>
    <w:rsid w:val="00B173D3"/>
    <w:rsid w:val="00B176A7"/>
    <w:rsid w:val="00B1788E"/>
    <w:rsid w:val="00B20CDA"/>
    <w:rsid w:val="00B212B1"/>
    <w:rsid w:val="00B21555"/>
    <w:rsid w:val="00B215A0"/>
    <w:rsid w:val="00B216FF"/>
    <w:rsid w:val="00B23074"/>
    <w:rsid w:val="00B23375"/>
    <w:rsid w:val="00B23932"/>
    <w:rsid w:val="00B270B9"/>
    <w:rsid w:val="00B277F3"/>
    <w:rsid w:val="00B27A72"/>
    <w:rsid w:val="00B27F91"/>
    <w:rsid w:val="00B32047"/>
    <w:rsid w:val="00B338D1"/>
    <w:rsid w:val="00B33E88"/>
    <w:rsid w:val="00B3462D"/>
    <w:rsid w:val="00B3472F"/>
    <w:rsid w:val="00B34A6F"/>
    <w:rsid w:val="00B34CC5"/>
    <w:rsid w:val="00B34ECD"/>
    <w:rsid w:val="00B35889"/>
    <w:rsid w:val="00B3606C"/>
    <w:rsid w:val="00B366C1"/>
    <w:rsid w:val="00B36CB0"/>
    <w:rsid w:val="00B36EEE"/>
    <w:rsid w:val="00B42716"/>
    <w:rsid w:val="00B4277C"/>
    <w:rsid w:val="00B42D74"/>
    <w:rsid w:val="00B43A7A"/>
    <w:rsid w:val="00B468E4"/>
    <w:rsid w:val="00B529C9"/>
    <w:rsid w:val="00B5451F"/>
    <w:rsid w:val="00B55053"/>
    <w:rsid w:val="00B561BC"/>
    <w:rsid w:val="00B56A15"/>
    <w:rsid w:val="00B56E6A"/>
    <w:rsid w:val="00B57A08"/>
    <w:rsid w:val="00B6071F"/>
    <w:rsid w:val="00B6114A"/>
    <w:rsid w:val="00B626B5"/>
    <w:rsid w:val="00B62757"/>
    <w:rsid w:val="00B638CB"/>
    <w:rsid w:val="00B6432A"/>
    <w:rsid w:val="00B66311"/>
    <w:rsid w:val="00B670F3"/>
    <w:rsid w:val="00B703AD"/>
    <w:rsid w:val="00B70AC2"/>
    <w:rsid w:val="00B720B2"/>
    <w:rsid w:val="00B728EE"/>
    <w:rsid w:val="00B7337E"/>
    <w:rsid w:val="00B75F62"/>
    <w:rsid w:val="00B766C4"/>
    <w:rsid w:val="00B811EC"/>
    <w:rsid w:val="00B81524"/>
    <w:rsid w:val="00B82111"/>
    <w:rsid w:val="00B8258B"/>
    <w:rsid w:val="00B82B0F"/>
    <w:rsid w:val="00B8411F"/>
    <w:rsid w:val="00B84AE2"/>
    <w:rsid w:val="00B851B9"/>
    <w:rsid w:val="00B8565C"/>
    <w:rsid w:val="00B85CEE"/>
    <w:rsid w:val="00B860B6"/>
    <w:rsid w:val="00B87B9A"/>
    <w:rsid w:val="00B92612"/>
    <w:rsid w:val="00B92D96"/>
    <w:rsid w:val="00B94016"/>
    <w:rsid w:val="00B95E6E"/>
    <w:rsid w:val="00B97F15"/>
    <w:rsid w:val="00BA01F4"/>
    <w:rsid w:val="00BA02F7"/>
    <w:rsid w:val="00BA04C4"/>
    <w:rsid w:val="00BA0ADF"/>
    <w:rsid w:val="00BA14D5"/>
    <w:rsid w:val="00BA185D"/>
    <w:rsid w:val="00BA18DC"/>
    <w:rsid w:val="00BA1CD7"/>
    <w:rsid w:val="00BA220C"/>
    <w:rsid w:val="00BA3025"/>
    <w:rsid w:val="00BA3CBB"/>
    <w:rsid w:val="00BA40D4"/>
    <w:rsid w:val="00BA49D7"/>
    <w:rsid w:val="00BA4E99"/>
    <w:rsid w:val="00BA6073"/>
    <w:rsid w:val="00BA644F"/>
    <w:rsid w:val="00BA6E77"/>
    <w:rsid w:val="00BA70A4"/>
    <w:rsid w:val="00BB0117"/>
    <w:rsid w:val="00BB05FF"/>
    <w:rsid w:val="00BB1D4A"/>
    <w:rsid w:val="00BB2516"/>
    <w:rsid w:val="00BB273D"/>
    <w:rsid w:val="00BB4E7D"/>
    <w:rsid w:val="00BB5889"/>
    <w:rsid w:val="00BB6A37"/>
    <w:rsid w:val="00BC11FC"/>
    <w:rsid w:val="00BC220D"/>
    <w:rsid w:val="00BC258F"/>
    <w:rsid w:val="00BC2F34"/>
    <w:rsid w:val="00BC3AE3"/>
    <w:rsid w:val="00BC45C7"/>
    <w:rsid w:val="00BC4849"/>
    <w:rsid w:val="00BC49AB"/>
    <w:rsid w:val="00BC4E52"/>
    <w:rsid w:val="00BC5573"/>
    <w:rsid w:val="00BC7F78"/>
    <w:rsid w:val="00BD065C"/>
    <w:rsid w:val="00BD106F"/>
    <w:rsid w:val="00BD2334"/>
    <w:rsid w:val="00BD2981"/>
    <w:rsid w:val="00BD3F7D"/>
    <w:rsid w:val="00BD45EE"/>
    <w:rsid w:val="00BD59AA"/>
    <w:rsid w:val="00BD628F"/>
    <w:rsid w:val="00BD6446"/>
    <w:rsid w:val="00BD6AEB"/>
    <w:rsid w:val="00BD6C79"/>
    <w:rsid w:val="00BE2053"/>
    <w:rsid w:val="00BE25DA"/>
    <w:rsid w:val="00BE6E25"/>
    <w:rsid w:val="00BE70F5"/>
    <w:rsid w:val="00BE72D5"/>
    <w:rsid w:val="00BE7AF4"/>
    <w:rsid w:val="00BF0D57"/>
    <w:rsid w:val="00BF28FE"/>
    <w:rsid w:val="00BF4DED"/>
    <w:rsid w:val="00BF50B5"/>
    <w:rsid w:val="00BF5569"/>
    <w:rsid w:val="00BF559D"/>
    <w:rsid w:val="00BF66C3"/>
    <w:rsid w:val="00BF6B87"/>
    <w:rsid w:val="00BF72E7"/>
    <w:rsid w:val="00C008D1"/>
    <w:rsid w:val="00C00F58"/>
    <w:rsid w:val="00C017BC"/>
    <w:rsid w:val="00C03783"/>
    <w:rsid w:val="00C06561"/>
    <w:rsid w:val="00C065BD"/>
    <w:rsid w:val="00C07703"/>
    <w:rsid w:val="00C10488"/>
    <w:rsid w:val="00C104F1"/>
    <w:rsid w:val="00C106D0"/>
    <w:rsid w:val="00C10E28"/>
    <w:rsid w:val="00C11D50"/>
    <w:rsid w:val="00C11EA7"/>
    <w:rsid w:val="00C20464"/>
    <w:rsid w:val="00C26443"/>
    <w:rsid w:val="00C265AC"/>
    <w:rsid w:val="00C26693"/>
    <w:rsid w:val="00C271A9"/>
    <w:rsid w:val="00C27292"/>
    <w:rsid w:val="00C31456"/>
    <w:rsid w:val="00C32A42"/>
    <w:rsid w:val="00C32A98"/>
    <w:rsid w:val="00C35022"/>
    <w:rsid w:val="00C35B5F"/>
    <w:rsid w:val="00C362C3"/>
    <w:rsid w:val="00C36D79"/>
    <w:rsid w:val="00C37138"/>
    <w:rsid w:val="00C37BE3"/>
    <w:rsid w:val="00C40898"/>
    <w:rsid w:val="00C4117A"/>
    <w:rsid w:val="00C414AC"/>
    <w:rsid w:val="00C42758"/>
    <w:rsid w:val="00C4308D"/>
    <w:rsid w:val="00C441E8"/>
    <w:rsid w:val="00C44E21"/>
    <w:rsid w:val="00C44E39"/>
    <w:rsid w:val="00C44F25"/>
    <w:rsid w:val="00C451A9"/>
    <w:rsid w:val="00C45C29"/>
    <w:rsid w:val="00C462C1"/>
    <w:rsid w:val="00C472E5"/>
    <w:rsid w:val="00C5019B"/>
    <w:rsid w:val="00C5066C"/>
    <w:rsid w:val="00C51AD0"/>
    <w:rsid w:val="00C51D5B"/>
    <w:rsid w:val="00C51ECB"/>
    <w:rsid w:val="00C521A8"/>
    <w:rsid w:val="00C53E25"/>
    <w:rsid w:val="00C53E7F"/>
    <w:rsid w:val="00C5578B"/>
    <w:rsid w:val="00C56C6E"/>
    <w:rsid w:val="00C57502"/>
    <w:rsid w:val="00C57D73"/>
    <w:rsid w:val="00C60609"/>
    <w:rsid w:val="00C60918"/>
    <w:rsid w:val="00C60B86"/>
    <w:rsid w:val="00C63B93"/>
    <w:rsid w:val="00C64E6F"/>
    <w:rsid w:val="00C650D1"/>
    <w:rsid w:val="00C65FBF"/>
    <w:rsid w:val="00C66544"/>
    <w:rsid w:val="00C66635"/>
    <w:rsid w:val="00C66C84"/>
    <w:rsid w:val="00C67199"/>
    <w:rsid w:val="00C67221"/>
    <w:rsid w:val="00C67814"/>
    <w:rsid w:val="00C67A09"/>
    <w:rsid w:val="00C70134"/>
    <w:rsid w:val="00C70755"/>
    <w:rsid w:val="00C70966"/>
    <w:rsid w:val="00C72A36"/>
    <w:rsid w:val="00C74045"/>
    <w:rsid w:val="00C74896"/>
    <w:rsid w:val="00C7657A"/>
    <w:rsid w:val="00C77330"/>
    <w:rsid w:val="00C77D80"/>
    <w:rsid w:val="00C77F23"/>
    <w:rsid w:val="00C801FF"/>
    <w:rsid w:val="00C80D73"/>
    <w:rsid w:val="00C80E93"/>
    <w:rsid w:val="00C817A4"/>
    <w:rsid w:val="00C821C3"/>
    <w:rsid w:val="00C83A7C"/>
    <w:rsid w:val="00C84175"/>
    <w:rsid w:val="00C84EFC"/>
    <w:rsid w:val="00C85328"/>
    <w:rsid w:val="00C85CF4"/>
    <w:rsid w:val="00C87848"/>
    <w:rsid w:val="00C91166"/>
    <w:rsid w:val="00C912BE"/>
    <w:rsid w:val="00C9324B"/>
    <w:rsid w:val="00C9400D"/>
    <w:rsid w:val="00C96284"/>
    <w:rsid w:val="00CA0088"/>
    <w:rsid w:val="00CA086E"/>
    <w:rsid w:val="00CA08A9"/>
    <w:rsid w:val="00CA11D6"/>
    <w:rsid w:val="00CA17C5"/>
    <w:rsid w:val="00CA2911"/>
    <w:rsid w:val="00CA3FCB"/>
    <w:rsid w:val="00CA456D"/>
    <w:rsid w:val="00CA467D"/>
    <w:rsid w:val="00CA4E12"/>
    <w:rsid w:val="00CA56FC"/>
    <w:rsid w:val="00CA7750"/>
    <w:rsid w:val="00CB0DD6"/>
    <w:rsid w:val="00CB1232"/>
    <w:rsid w:val="00CB2619"/>
    <w:rsid w:val="00CB3646"/>
    <w:rsid w:val="00CB391D"/>
    <w:rsid w:val="00CB4863"/>
    <w:rsid w:val="00CB60A7"/>
    <w:rsid w:val="00CB63A3"/>
    <w:rsid w:val="00CB77C7"/>
    <w:rsid w:val="00CC02D3"/>
    <w:rsid w:val="00CC08A5"/>
    <w:rsid w:val="00CC278E"/>
    <w:rsid w:val="00CC31F2"/>
    <w:rsid w:val="00CC3FCF"/>
    <w:rsid w:val="00CC4C8D"/>
    <w:rsid w:val="00CC5345"/>
    <w:rsid w:val="00CC6C01"/>
    <w:rsid w:val="00CC7AF8"/>
    <w:rsid w:val="00CD0AD7"/>
    <w:rsid w:val="00CD116A"/>
    <w:rsid w:val="00CD1BD4"/>
    <w:rsid w:val="00CD1EEF"/>
    <w:rsid w:val="00CD1F51"/>
    <w:rsid w:val="00CD29A5"/>
    <w:rsid w:val="00CD3426"/>
    <w:rsid w:val="00CD367B"/>
    <w:rsid w:val="00CD3B70"/>
    <w:rsid w:val="00CD4F66"/>
    <w:rsid w:val="00CD558F"/>
    <w:rsid w:val="00CD5B45"/>
    <w:rsid w:val="00CD6D2C"/>
    <w:rsid w:val="00CD7E1B"/>
    <w:rsid w:val="00CE0522"/>
    <w:rsid w:val="00CE168C"/>
    <w:rsid w:val="00CE254F"/>
    <w:rsid w:val="00CE26A4"/>
    <w:rsid w:val="00CE5165"/>
    <w:rsid w:val="00CE5A1C"/>
    <w:rsid w:val="00CE7122"/>
    <w:rsid w:val="00CE73BD"/>
    <w:rsid w:val="00CE73D8"/>
    <w:rsid w:val="00CE76DC"/>
    <w:rsid w:val="00CE783B"/>
    <w:rsid w:val="00CE7B63"/>
    <w:rsid w:val="00CE7FC5"/>
    <w:rsid w:val="00CF0712"/>
    <w:rsid w:val="00CF0C98"/>
    <w:rsid w:val="00CF1D70"/>
    <w:rsid w:val="00CF26B3"/>
    <w:rsid w:val="00CF296B"/>
    <w:rsid w:val="00CF2AEE"/>
    <w:rsid w:val="00CF5989"/>
    <w:rsid w:val="00CF5A92"/>
    <w:rsid w:val="00CF64E9"/>
    <w:rsid w:val="00CF75DD"/>
    <w:rsid w:val="00CF77E2"/>
    <w:rsid w:val="00D002D2"/>
    <w:rsid w:val="00D00BFE"/>
    <w:rsid w:val="00D01CDD"/>
    <w:rsid w:val="00D0212A"/>
    <w:rsid w:val="00D03355"/>
    <w:rsid w:val="00D03682"/>
    <w:rsid w:val="00D065A0"/>
    <w:rsid w:val="00D10AA8"/>
    <w:rsid w:val="00D10EB0"/>
    <w:rsid w:val="00D14C3E"/>
    <w:rsid w:val="00D158DB"/>
    <w:rsid w:val="00D15F62"/>
    <w:rsid w:val="00D17BCF"/>
    <w:rsid w:val="00D17C4A"/>
    <w:rsid w:val="00D202B4"/>
    <w:rsid w:val="00D2234C"/>
    <w:rsid w:val="00D23DC3"/>
    <w:rsid w:val="00D24F81"/>
    <w:rsid w:val="00D25E1C"/>
    <w:rsid w:val="00D30C25"/>
    <w:rsid w:val="00D337F6"/>
    <w:rsid w:val="00D34A2A"/>
    <w:rsid w:val="00D360E5"/>
    <w:rsid w:val="00D37570"/>
    <w:rsid w:val="00D379CD"/>
    <w:rsid w:val="00D40456"/>
    <w:rsid w:val="00D4084E"/>
    <w:rsid w:val="00D416F8"/>
    <w:rsid w:val="00D42CC9"/>
    <w:rsid w:val="00D42EB2"/>
    <w:rsid w:val="00D44F5C"/>
    <w:rsid w:val="00D4554D"/>
    <w:rsid w:val="00D455A1"/>
    <w:rsid w:val="00D45FE0"/>
    <w:rsid w:val="00D46592"/>
    <w:rsid w:val="00D47ED0"/>
    <w:rsid w:val="00D47FBF"/>
    <w:rsid w:val="00D5158F"/>
    <w:rsid w:val="00D51942"/>
    <w:rsid w:val="00D53142"/>
    <w:rsid w:val="00D54EC5"/>
    <w:rsid w:val="00D5546E"/>
    <w:rsid w:val="00D56967"/>
    <w:rsid w:val="00D56D21"/>
    <w:rsid w:val="00D57291"/>
    <w:rsid w:val="00D605EC"/>
    <w:rsid w:val="00D60A54"/>
    <w:rsid w:val="00D60EBF"/>
    <w:rsid w:val="00D666BF"/>
    <w:rsid w:val="00D66B68"/>
    <w:rsid w:val="00D66C82"/>
    <w:rsid w:val="00D715FD"/>
    <w:rsid w:val="00D71827"/>
    <w:rsid w:val="00D72281"/>
    <w:rsid w:val="00D73771"/>
    <w:rsid w:val="00D7383B"/>
    <w:rsid w:val="00D745DD"/>
    <w:rsid w:val="00D74908"/>
    <w:rsid w:val="00D75443"/>
    <w:rsid w:val="00D75765"/>
    <w:rsid w:val="00D76542"/>
    <w:rsid w:val="00D7763C"/>
    <w:rsid w:val="00D81CAD"/>
    <w:rsid w:val="00D81EA1"/>
    <w:rsid w:val="00D83192"/>
    <w:rsid w:val="00D846C8"/>
    <w:rsid w:val="00D84866"/>
    <w:rsid w:val="00D84E19"/>
    <w:rsid w:val="00D87E99"/>
    <w:rsid w:val="00D90928"/>
    <w:rsid w:val="00D90FFA"/>
    <w:rsid w:val="00D91F8A"/>
    <w:rsid w:val="00D936A3"/>
    <w:rsid w:val="00D94391"/>
    <w:rsid w:val="00D94EB6"/>
    <w:rsid w:val="00D95231"/>
    <w:rsid w:val="00D9682A"/>
    <w:rsid w:val="00DA47F9"/>
    <w:rsid w:val="00DA4EA8"/>
    <w:rsid w:val="00DA5068"/>
    <w:rsid w:val="00DA5C36"/>
    <w:rsid w:val="00DA6251"/>
    <w:rsid w:val="00DA6332"/>
    <w:rsid w:val="00DA6346"/>
    <w:rsid w:val="00DA6409"/>
    <w:rsid w:val="00DB03EC"/>
    <w:rsid w:val="00DB0EBF"/>
    <w:rsid w:val="00DB2D5C"/>
    <w:rsid w:val="00DB2EBF"/>
    <w:rsid w:val="00DB34E5"/>
    <w:rsid w:val="00DB404D"/>
    <w:rsid w:val="00DB6DAB"/>
    <w:rsid w:val="00DB7119"/>
    <w:rsid w:val="00DC0EC6"/>
    <w:rsid w:val="00DC1A6A"/>
    <w:rsid w:val="00DC1A79"/>
    <w:rsid w:val="00DC2173"/>
    <w:rsid w:val="00DC510C"/>
    <w:rsid w:val="00DC54FB"/>
    <w:rsid w:val="00DC679B"/>
    <w:rsid w:val="00DC7B78"/>
    <w:rsid w:val="00DC7E83"/>
    <w:rsid w:val="00DD1613"/>
    <w:rsid w:val="00DD2A27"/>
    <w:rsid w:val="00DD2EC8"/>
    <w:rsid w:val="00DD2F6E"/>
    <w:rsid w:val="00DD35BF"/>
    <w:rsid w:val="00DD51D0"/>
    <w:rsid w:val="00DD55E8"/>
    <w:rsid w:val="00DD55FF"/>
    <w:rsid w:val="00DD5CEA"/>
    <w:rsid w:val="00DD64EC"/>
    <w:rsid w:val="00DD6CC7"/>
    <w:rsid w:val="00DE0DEF"/>
    <w:rsid w:val="00DE202B"/>
    <w:rsid w:val="00DE3BE2"/>
    <w:rsid w:val="00DE4766"/>
    <w:rsid w:val="00DE4A19"/>
    <w:rsid w:val="00DE4DE2"/>
    <w:rsid w:val="00DE6AF5"/>
    <w:rsid w:val="00DE727B"/>
    <w:rsid w:val="00DE7A86"/>
    <w:rsid w:val="00DE7ADB"/>
    <w:rsid w:val="00DF27FE"/>
    <w:rsid w:val="00DF296E"/>
    <w:rsid w:val="00DF35E5"/>
    <w:rsid w:val="00DF4853"/>
    <w:rsid w:val="00DF5152"/>
    <w:rsid w:val="00DF653F"/>
    <w:rsid w:val="00DF782B"/>
    <w:rsid w:val="00E0020F"/>
    <w:rsid w:val="00E00A89"/>
    <w:rsid w:val="00E01503"/>
    <w:rsid w:val="00E01663"/>
    <w:rsid w:val="00E017E8"/>
    <w:rsid w:val="00E01F90"/>
    <w:rsid w:val="00E01FCC"/>
    <w:rsid w:val="00E02D2E"/>
    <w:rsid w:val="00E03815"/>
    <w:rsid w:val="00E04E29"/>
    <w:rsid w:val="00E05730"/>
    <w:rsid w:val="00E06EDE"/>
    <w:rsid w:val="00E10E20"/>
    <w:rsid w:val="00E114BB"/>
    <w:rsid w:val="00E12224"/>
    <w:rsid w:val="00E127FF"/>
    <w:rsid w:val="00E13F59"/>
    <w:rsid w:val="00E156F7"/>
    <w:rsid w:val="00E15B35"/>
    <w:rsid w:val="00E15FC0"/>
    <w:rsid w:val="00E20010"/>
    <w:rsid w:val="00E205E4"/>
    <w:rsid w:val="00E21206"/>
    <w:rsid w:val="00E21380"/>
    <w:rsid w:val="00E21789"/>
    <w:rsid w:val="00E21C83"/>
    <w:rsid w:val="00E22086"/>
    <w:rsid w:val="00E2264B"/>
    <w:rsid w:val="00E23C45"/>
    <w:rsid w:val="00E23FD8"/>
    <w:rsid w:val="00E24852"/>
    <w:rsid w:val="00E251D5"/>
    <w:rsid w:val="00E261D4"/>
    <w:rsid w:val="00E26F62"/>
    <w:rsid w:val="00E325FD"/>
    <w:rsid w:val="00E327E3"/>
    <w:rsid w:val="00E33ECB"/>
    <w:rsid w:val="00E341AD"/>
    <w:rsid w:val="00E345C3"/>
    <w:rsid w:val="00E36CA1"/>
    <w:rsid w:val="00E36D77"/>
    <w:rsid w:val="00E37516"/>
    <w:rsid w:val="00E378D4"/>
    <w:rsid w:val="00E37FD7"/>
    <w:rsid w:val="00E402C3"/>
    <w:rsid w:val="00E40520"/>
    <w:rsid w:val="00E405D3"/>
    <w:rsid w:val="00E41C46"/>
    <w:rsid w:val="00E42498"/>
    <w:rsid w:val="00E431DD"/>
    <w:rsid w:val="00E43451"/>
    <w:rsid w:val="00E441E6"/>
    <w:rsid w:val="00E4573A"/>
    <w:rsid w:val="00E45E7F"/>
    <w:rsid w:val="00E46965"/>
    <w:rsid w:val="00E46B8B"/>
    <w:rsid w:val="00E46E23"/>
    <w:rsid w:val="00E4761E"/>
    <w:rsid w:val="00E51984"/>
    <w:rsid w:val="00E525FD"/>
    <w:rsid w:val="00E52C5D"/>
    <w:rsid w:val="00E5454B"/>
    <w:rsid w:val="00E545E5"/>
    <w:rsid w:val="00E54F1A"/>
    <w:rsid w:val="00E55E78"/>
    <w:rsid w:val="00E600E8"/>
    <w:rsid w:val="00E6161A"/>
    <w:rsid w:val="00E6233D"/>
    <w:rsid w:val="00E63E0D"/>
    <w:rsid w:val="00E6415D"/>
    <w:rsid w:val="00E64609"/>
    <w:rsid w:val="00E6685A"/>
    <w:rsid w:val="00E6754F"/>
    <w:rsid w:val="00E722E1"/>
    <w:rsid w:val="00E728A7"/>
    <w:rsid w:val="00E72C26"/>
    <w:rsid w:val="00E73E3A"/>
    <w:rsid w:val="00E742C8"/>
    <w:rsid w:val="00E74D9A"/>
    <w:rsid w:val="00E7555A"/>
    <w:rsid w:val="00E7621E"/>
    <w:rsid w:val="00E7695D"/>
    <w:rsid w:val="00E76EDC"/>
    <w:rsid w:val="00E76F3D"/>
    <w:rsid w:val="00E80153"/>
    <w:rsid w:val="00E81AA3"/>
    <w:rsid w:val="00E822DC"/>
    <w:rsid w:val="00E826CE"/>
    <w:rsid w:val="00E8306C"/>
    <w:rsid w:val="00E8450A"/>
    <w:rsid w:val="00E84AE8"/>
    <w:rsid w:val="00E85CE6"/>
    <w:rsid w:val="00E92A4A"/>
    <w:rsid w:val="00E9401D"/>
    <w:rsid w:val="00E94764"/>
    <w:rsid w:val="00E948E4"/>
    <w:rsid w:val="00E95A9C"/>
    <w:rsid w:val="00E95D42"/>
    <w:rsid w:val="00E95E1B"/>
    <w:rsid w:val="00E95ED9"/>
    <w:rsid w:val="00E96FAD"/>
    <w:rsid w:val="00E9741D"/>
    <w:rsid w:val="00EA0833"/>
    <w:rsid w:val="00EA0DDB"/>
    <w:rsid w:val="00EA2A92"/>
    <w:rsid w:val="00EA2E3D"/>
    <w:rsid w:val="00EA51C6"/>
    <w:rsid w:val="00EA6840"/>
    <w:rsid w:val="00EA6FE2"/>
    <w:rsid w:val="00EA6FFA"/>
    <w:rsid w:val="00EA7BF5"/>
    <w:rsid w:val="00EB13AB"/>
    <w:rsid w:val="00EB3A49"/>
    <w:rsid w:val="00EB42E3"/>
    <w:rsid w:val="00EB4C1D"/>
    <w:rsid w:val="00EB55A7"/>
    <w:rsid w:val="00EB579A"/>
    <w:rsid w:val="00EB6190"/>
    <w:rsid w:val="00EB76A3"/>
    <w:rsid w:val="00EC1FD3"/>
    <w:rsid w:val="00EC24F2"/>
    <w:rsid w:val="00EC27A3"/>
    <w:rsid w:val="00EC2B7B"/>
    <w:rsid w:val="00EC2C3C"/>
    <w:rsid w:val="00EC3549"/>
    <w:rsid w:val="00EC38B9"/>
    <w:rsid w:val="00EC62CD"/>
    <w:rsid w:val="00EC6BBD"/>
    <w:rsid w:val="00EC765D"/>
    <w:rsid w:val="00ED2AC1"/>
    <w:rsid w:val="00ED2AF6"/>
    <w:rsid w:val="00ED3C2E"/>
    <w:rsid w:val="00ED409A"/>
    <w:rsid w:val="00ED55EF"/>
    <w:rsid w:val="00ED5D18"/>
    <w:rsid w:val="00ED5E3C"/>
    <w:rsid w:val="00ED763A"/>
    <w:rsid w:val="00EE0194"/>
    <w:rsid w:val="00EE0FA4"/>
    <w:rsid w:val="00EE115A"/>
    <w:rsid w:val="00EE166A"/>
    <w:rsid w:val="00EE1C52"/>
    <w:rsid w:val="00EE23DF"/>
    <w:rsid w:val="00EE2ACF"/>
    <w:rsid w:val="00EE3402"/>
    <w:rsid w:val="00EE4386"/>
    <w:rsid w:val="00EE4D99"/>
    <w:rsid w:val="00EE70ED"/>
    <w:rsid w:val="00EF051D"/>
    <w:rsid w:val="00EF44E0"/>
    <w:rsid w:val="00EF4A2C"/>
    <w:rsid w:val="00EF54B6"/>
    <w:rsid w:val="00F006C2"/>
    <w:rsid w:val="00F01A81"/>
    <w:rsid w:val="00F0204D"/>
    <w:rsid w:val="00F028B5"/>
    <w:rsid w:val="00F047EA"/>
    <w:rsid w:val="00F051BD"/>
    <w:rsid w:val="00F0541D"/>
    <w:rsid w:val="00F06E6D"/>
    <w:rsid w:val="00F07288"/>
    <w:rsid w:val="00F072FD"/>
    <w:rsid w:val="00F10357"/>
    <w:rsid w:val="00F10401"/>
    <w:rsid w:val="00F10739"/>
    <w:rsid w:val="00F11071"/>
    <w:rsid w:val="00F1147B"/>
    <w:rsid w:val="00F118B2"/>
    <w:rsid w:val="00F11AD4"/>
    <w:rsid w:val="00F12220"/>
    <w:rsid w:val="00F12819"/>
    <w:rsid w:val="00F12DF8"/>
    <w:rsid w:val="00F134DE"/>
    <w:rsid w:val="00F13AE7"/>
    <w:rsid w:val="00F152B0"/>
    <w:rsid w:val="00F21C69"/>
    <w:rsid w:val="00F2386A"/>
    <w:rsid w:val="00F24173"/>
    <w:rsid w:val="00F24275"/>
    <w:rsid w:val="00F24935"/>
    <w:rsid w:val="00F2511D"/>
    <w:rsid w:val="00F2512E"/>
    <w:rsid w:val="00F26AF0"/>
    <w:rsid w:val="00F26BE5"/>
    <w:rsid w:val="00F26CD3"/>
    <w:rsid w:val="00F2785C"/>
    <w:rsid w:val="00F3059B"/>
    <w:rsid w:val="00F30703"/>
    <w:rsid w:val="00F3271F"/>
    <w:rsid w:val="00F3319B"/>
    <w:rsid w:val="00F331EA"/>
    <w:rsid w:val="00F3383B"/>
    <w:rsid w:val="00F34890"/>
    <w:rsid w:val="00F35143"/>
    <w:rsid w:val="00F36B36"/>
    <w:rsid w:val="00F36E25"/>
    <w:rsid w:val="00F37CB3"/>
    <w:rsid w:val="00F40EFB"/>
    <w:rsid w:val="00F41F46"/>
    <w:rsid w:val="00F429DB"/>
    <w:rsid w:val="00F430BD"/>
    <w:rsid w:val="00F44819"/>
    <w:rsid w:val="00F510BC"/>
    <w:rsid w:val="00F5203F"/>
    <w:rsid w:val="00F52ED5"/>
    <w:rsid w:val="00F52F4C"/>
    <w:rsid w:val="00F5382B"/>
    <w:rsid w:val="00F547FE"/>
    <w:rsid w:val="00F555E7"/>
    <w:rsid w:val="00F5575D"/>
    <w:rsid w:val="00F563CD"/>
    <w:rsid w:val="00F564C7"/>
    <w:rsid w:val="00F57509"/>
    <w:rsid w:val="00F61B44"/>
    <w:rsid w:val="00F65237"/>
    <w:rsid w:val="00F65255"/>
    <w:rsid w:val="00F65571"/>
    <w:rsid w:val="00F659CB"/>
    <w:rsid w:val="00F65C54"/>
    <w:rsid w:val="00F660FB"/>
    <w:rsid w:val="00F703AF"/>
    <w:rsid w:val="00F717CD"/>
    <w:rsid w:val="00F719B5"/>
    <w:rsid w:val="00F72CA1"/>
    <w:rsid w:val="00F76405"/>
    <w:rsid w:val="00F764DB"/>
    <w:rsid w:val="00F76770"/>
    <w:rsid w:val="00F77B97"/>
    <w:rsid w:val="00F77CCE"/>
    <w:rsid w:val="00F802AA"/>
    <w:rsid w:val="00F80ECE"/>
    <w:rsid w:val="00F80F2E"/>
    <w:rsid w:val="00F812A8"/>
    <w:rsid w:val="00F82B3B"/>
    <w:rsid w:val="00F84A4D"/>
    <w:rsid w:val="00F86FBC"/>
    <w:rsid w:val="00F874E3"/>
    <w:rsid w:val="00F87D17"/>
    <w:rsid w:val="00F9296D"/>
    <w:rsid w:val="00F92E1B"/>
    <w:rsid w:val="00F93659"/>
    <w:rsid w:val="00F93EC2"/>
    <w:rsid w:val="00F94ED9"/>
    <w:rsid w:val="00F97898"/>
    <w:rsid w:val="00F97C72"/>
    <w:rsid w:val="00FA0B2A"/>
    <w:rsid w:val="00FA364A"/>
    <w:rsid w:val="00FA3862"/>
    <w:rsid w:val="00FA4548"/>
    <w:rsid w:val="00FA53BE"/>
    <w:rsid w:val="00FA577E"/>
    <w:rsid w:val="00FA581C"/>
    <w:rsid w:val="00FA6541"/>
    <w:rsid w:val="00FA6781"/>
    <w:rsid w:val="00FA6839"/>
    <w:rsid w:val="00FA7515"/>
    <w:rsid w:val="00FA7C23"/>
    <w:rsid w:val="00FA7D52"/>
    <w:rsid w:val="00FA7E1F"/>
    <w:rsid w:val="00FA7FFA"/>
    <w:rsid w:val="00FB09E3"/>
    <w:rsid w:val="00FB13EC"/>
    <w:rsid w:val="00FB1F42"/>
    <w:rsid w:val="00FB248B"/>
    <w:rsid w:val="00FB2528"/>
    <w:rsid w:val="00FB263B"/>
    <w:rsid w:val="00FB26E5"/>
    <w:rsid w:val="00FB30BE"/>
    <w:rsid w:val="00FB428D"/>
    <w:rsid w:val="00FB535F"/>
    <w:rsid w:val="00FB5B3F"/>
    <w:rsid w:val="00FB5E63"/>
    <w:rsid w:val="00FB7EA1"/>
    <w:rsid w:val="00FC4531"/>
    <w:rsid w:val="00FC51AA"/>
    <w:rsid w:val="00FC55D0"/>
    <w:rsid w:val="00FC627D"/>
    <w:rsid w:val="00FC6D75"/>
    <w:rsid w:val="00FC7465"/>
    <w:rsid w:val="00FC7880"/>
    <w:rsid w:val="00FD066C"/>
    <w:rsid w:val="00FD13E1"/>
    <w:rsid w:val="00FD1DF5"/>
    <w:rsid w:val="00FD26B8"/>
    <w:rsid w:val="00FD28C9"/>
    <w:rsid w:val="00FD2AC7"/>
    <w:rsid w:val="00FD2EB2"/>
    <w:rsid w:val="00FD3400"/>
    <w:rsid w:val="00FD3F7A"/>
    <w:rsid w:val="00FD4E89"/>
    <w:rsid w:val="00FD73B6"/>
    <w:rsid w:val="00FD7BA8"/>
    <w:rsid w:val="00FD7CF6"/>
    <w:rsid w:val="00FE13E2"/>
    <w:rsid w:val="00FE236F"/>
    <w:rsid w:val="00FE5A6F"/>
    <w:rsid w:val="00FE718B"/>
    <w:rsid w:val="00FE7514"/>
    <w:rsid w:val="00FF1265"/>
    <w:rsid w:val="00FF13A7"/>
    <w:rsid w:val="00FF3DE9"/>
    <w:rsid w:val="00FF5544"/>
    <w:rsid w:val="00FF6A1B"/>
    <w:rsid w:val="00FF6B7E"/>
    <w:rsid w:val="00FF717F"/>
    <w:rsid w:val="00FF7A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056B8C"/>
  <w15:docId w15:val="{D5C414FA-AE30-4D3A-9A83-2B4916D05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661"/>
    <w:pPr>
      <w:widowControl w:val="0"/>
      <w:autoSpaceDE w:val="0"/>
      <w:autoSpaceDN w:val="0"/>
    </w:pPr>
    <w:rPr>
      <w:sz w:val="24"/>
      <w:szCs w:val="24"/>
      <w:lang w:eastAsia="es-ES"/>
    </w:rPr>
  </w:style>
  <w:style w:type="paragraph" w:styleId="Ttulo1">
    <w:name w:val="heading 1"/>
    <w:basedOn w:val="Normal"/>
    <w:next w:val="Normal"/>
    <w:link w:val="Ttulo1Car"/>
    <w:qFormat/>
    <w:rsid w:val="005171D6"/>
    <w:pPr>
      <w:keepNext/>
      <w:pBdr>
        <w:top w:val="single" w:sz="24" w:space="1" w:color="auto"/>
      </w:pBdr>
      <w:tabs>
        <w:tab w:val="left" w:pos="4253"/>
      </w:tabs>
      <w:ind w:left="2268" w:right="2234"/>
      <w:jc w:val="center"/>
      <w:outlineLvl w:val="0"/>
    </w:pPr>
    <w:rPr>
      <w:rFonts w:ascii="Arial" w:hAnsi="Arial"/>
      <w:b/>
      <w:caps/>
      <w:sz w:val="16"/>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5171D6"/>
    <w:rPr>
      <w:rFonts w:ascii="Arial" w:hAnsi="Arial"/>
      <w:b/>
      <w:caps/>
      <w:sz w:val="16"/>
      <w:lang w:val="es-ES" w:eastAsia="es-ES" w:bidi="ar-SA"/>
    </w:rPr>
  </w:style>
  <w:style w:type="paragraph" w:styleId="Descripcin">
    <w:name w:val="caption"/>
    <w:basedOn w:val="Normal"/>
    <w:next w:val="Normal"/>
    <w:qFormat/>
    <w:rsid w:val="005171D6"/>
    <w:pPr>
      <w:tabs>
        <w:tab w:val="left" w:pos="4253"/>
      </w:tabs>
      <w:ind w:left="2268" w:right="2234"/>
      <w:jc w:val="center"/>
    </w:pPr>
    <w:rPr>
      <w:rFonts w:ascii="Arial" w:hAnsi="Arial"/>
      <w:b/>
      <w:caps/>
      <w:sz w:val="20"/>
      <w:szCs w:val="20"/>
    </w:rPr>
  </w:style>
  <w:style w:type="paragraph" w:styleId="Textoindependiente">
    <w:name w:val="Body Text"/>
    <w:basedOn w:val="Normal"/>
    <w:link w:val="TextoindependienteCar"/>
    <w:rsid w:val="005171D6"/>
    <w:pPr>
      <w:jc w:val="both"/>
    </w:pPr>
    <w:rPr>
      <w:rFonts w:ascii="Arial" w:hAnsi="Arial"/>
      <w:sz w:val="28"/>
      <w:lang w:val="es-ES_tradnl"/>
    </w:rPr>
  </w:style>
  <w:style w:type="character" w:customStyle="1" w:styleId="TextoindependienteCar">
    <w:name w:val="Texto independiente Car"/>
    <w:link w:val="Textoindependiente"/>
    <w:rsid w:val="005171D6"/>
    <w:rPr>
      <w:rFonts w:ascii="Arial" w:hAnsi="Arial"/>
      <w:sz w:val="28"/>
      <w:szCs w:val="24"/>
      <w:lang w:val="es-ES_tradnl" w:eastAsia="es-ES" w:bidi="ar-SA"/>
    </w:rPr>
  </w:style>
  <w:style w:type="paragraph" w:styleId="Continuarlista">
    <w:name w:val="List Continue"/>
    <w:basedOn w:val="Normal"/>
    <w:rsid w:val="005171D6"/>
    <w:pPr>
      <w:spacing w:after="120"/>
      <w:ind w:left="283"/>
    </w:pPr>
  </w:style>
  <w:style w:type="paragraph" w:styleId="Textoindependiente2">
    <w:name w:val="Body Text 2"/>
    <w:basedOn w:val="Normal"/>
    <w:link w:val="Textoindependiente2Car"/>
    <w:rsid w:val="005171D6"/>
    <w:pPr>
      <w:jc w:val="both"/>
    </w:pPr>
    <w:rPr>
      <w:rFonts w:ascii="Arial" w:hAnsi="Arial" w:cs="Arial"/>
    </w:rPr>
  </w:style>
  <w:style w:type="character" w:customStyle="1" w:styleId="Textoindependiente2Car">
    <w:name w:val="Texto independiente 2 Car"/>
    <w:link w:val="Textoindependiente2"/>
    <w:rsid w:val="005171D6"/>
    <w:rPr>
      <w:rFonts w:ascii="Arial" w:hAnsi="Arial" w:cs="Arial"/>
      <w:sz w:val="24"/>
      <w:szCs w:val="24"/>
      <w:lang w:val="es-ES" w:eastAsia="es-ES" w:bidi="ar-SA"/>
    </w:rPr>
  </w:style>
  <w:style w:type="paragraph" w:styleId="Prrafodelista">
    <w:name w:val="List Paragraph"/>
    <w:aliases w:val="Listas,CNBV Parrafo1,AB List 1,Bullet Points,Bullet List,FooterText,numbered,Paragraphe de liste1,Bulletr List Paragraph,List Paragraph1"/>
    <w:basedOn w:val="Normal"/>
    <w:link w:val="PrrafodelistaCar"/>
    <w:uiPriority w:val="34"/>
    <w:qFormat/>
    <w:rsid w:val="005171D6"/>
    <w:pPr>
      <w:ind w:left="708"/>
    </w:pPr>
  </w:style>
  <w:style w:type="paragraph" w:styleId="Textodeglobo">
    <w:name w:val="Balloon Text"/>
    <w:basedOn w:val="Normal"/>
    <w:link w:val="TextodegloboCar"/>
    <w:uiPriority w:val="99"/>
    <w:semiHidden/>
    <w:rsid w:val="005171D6"/>
    <w:rPr>
      <w:rFonts w:ascii="Tahoma" w:hAnsi="Tahoma" w:cs="Tahoma"/>
      <w:sz w:val="16"/>
      <w:szCs w:val="16"/>
    </w:rPr>
  </w:style>
  <w:style w:type="character" w:customStyle="1" w:styleId="TextodegloboCar">
    <w:name w:val="Texto de globo Car"/>
    <w:link w:val="Textodeglobo"/>
    <w:uiPriority w:val="99"/>
    <w:semiHidden/>
    <w:rsid w:val="005171D6"/>
    <w:rPr>
      <w:rFonts w:ascii="Tahoma" w:hAnsi="Tahoma" w:cs="Tahoma"/>
      <w:sz w:val="16"/>
      <w:szCs w:val="16"/>
      <w:lang w:val="es-ES" w:eastAsia="es-ES" w:bidi="ar-SA"/>
    </w:rPr>
  </w:style>
  <w:style w:type="paragraph" w:styleId="Piedepgina">
    <w:name w:val="footer"/>
    <w:basedOn w:val="Normal"/>
    <w:link w:val="PiedepginaCar"/>
    <w:uiPriority w:val="99"/>
    <w:rsid w:val="005171D6"/>
    <w:pPr>
      <w:tabs>
        <w:tab w:val="center" w:pos="4252"/>
        <w:tab w:val="right" w:pos="8504"/>
      </w:tabs>
    </w:pPr>
  </w:style>
  <w:style w:type="character" w:customStyle="1" w:styleId="PiedepginaCar">
    <w:name w:val="Pie de página Car"/>
    <w:link w:val="Piedepgina"/>
    <w:uiPriority w:val="99"/>
    <w:rsid w:val="005171D6"/>
    <w:rPr>
      <w:sz w:val="24"/>
      <w:szCs w:val="24"/>
      <w:lang w:val="es-ES" w:eastAsia="es-ES" w:bidi="ar-SA"/>
    </w:rPr>
  </w:style>
  <w:style w:type="character" w:styleId="Nmerodepgina">
    <w:name w:val="page number"/>
    <w:basedOn w:val="Fuentedeprrafopredeter"/>
    <w:rsid w:val="005171D6"/>
  </w:style>
  <w:style w:type="paragraph" w:styleId="Encabezado">
    <w:name w:val="header"/>
    <w:basedOn w:val="Normal"/>
    <w:link w:val="EncabezadoCar"/>
    <w:uiPriority w:val="99"/>
    <w:rsid w:val="005171D6"/>
    <w:pPr>
      <w:tabs>
        <w:tab w:val="center" w:pos="4252"/>
        <w:tab w:val="right" w:pos="8504"/>
      </w:tabs>
    </w:pPr>
  </w:style>
  <w:style w:type="character" w:customStyle="1" w:styleId="EncabezadoCar">
    <w:name w:val="Encabezado Car"/>
    <w:link w:val="Encabezado"/>
    <w:uiPriority w:val="99"/>
    <w:rsid w:val="005171D6"/>
    <w:rPr>
      <w:sz w:val="24"/>
      <w:szCs w:val="24"/>
      <w:lang w:val="es-ES" w:eastAsia="es-ES" w:bidi="ar-SA"/>
    </w:rPr>
  </w:style>
  <w:style w:type="paragraph" w:styleId="Sinespaciado">
    <w:name w:val="No Spacing"/>
    <w:uiPriority w:val="1"/>
    <w:qFormat/>
    <w:rsid w:val="005171D6"/>
    <w:rPr>
      <w:rFonts w:ascii="Arial" w:eastAsia="Calibri" w:hAnsi="Arial" w:cs="Arial"/>
      <w:sz w:val="28"/>
      <w:szCs w:val="28"/>
      <w:lang w:eastAsia="en-US"/>
    </w:rPr>
  </w:style>
  <w:style w:type="table" w:styleId="Tablaconcuadrcula">
    <w:name w:val="Table Grid"/>
    <w:aliases w:val="INFORME 2"/>
    <w:basedOn w:val="Tablanormal"/>
    <w:rsid w:val="005466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071843"/>
    <w:rPr>
      <w:sz w:val="24"/>
      <w:szCs w:val="24"/>
      <w:lang w:val="en-US" w:eastAsia="es-ES"/>
    </w:rPr>
  </w:style>
  <w:style w:type="numbering" w:customStyle="1" w:styleId="Sinlista1">
    <w:name w:val="Sin lista1"/>
    <w:next w:val="Sinlista"/>
    <w:uiPriority w:val="99"/>
    <w:semiHidden/>
    <w:unhideWhenUsed/>
    <w:rsid w:val="007A3A8E"/>
  </w:style>
  <w:style w:type="character" w:styleId="Hipervnculo">
    <w:name w:val="Hyperlink"/>
    <w:basedOn w:val="Fuentedeprrafopredeter"/>
    <w:uiPriority w:val="99"/>
    <w:unhideWhenUsed/>
    <w:rsid w:val="009E0BA3"/>
    <w:rPr>
      <w:color w:val="0000FF"/>
      <w:u w:val="single"/>
    </w:rPr>
  </w:style>
  <w:style w:type="numbering" w:customStyle="1" w:styleId="Sinlista2">
    <w:name w:val="Sin lista2"/>
    <w:next w:val="Sinlista"/>
    <w:uiPriority w:val="99"/>
    <w:semiHidden/>
    <w:unhideWhenUsed/>
    <w:rsid w:val="00D94391"/>
  </w:style>
  <w:style w:type="character" w:styleId="Refdecomentario">
    <w:name w:val="annotation reference"/>
    <w:basedOn w:val="Fuentedeprrafopredeter"/>
    <w:semiHidden/>
    <w:unhideWhenUsed/>
    <w:rsid w:val="00FB428D"/>
    <w:rPr>
      <w:sz w:val="16"/>
      <w:szCs w:val="16"/>
    </w:rPr>
  </w:style>
  <w:style w:type="paragraph" w:styleId="Textocomentario">
    <w:name w:val="annotation text"/>
    <w:basedOn w:val="Normal"/>
    <w:link w:val="TextocomentarioCar"/>
    <w:semiHidden/>
    <w:unhideWhenUsed/>
    <w:rsid w:val="00FB428D"/>
    <w:rPr>
      <w:sz w:val="20"/>
      <w:szCs w:val="20"/>
    </w:rPr>
  </w:style>
  <w:style w:type="character" w:customStyle="1" w:styleId="TextocomentarioCar">
    <w:name w:val="Texto comentario Car"/>
    <w:basedOn w:val="Fuentedeprrafopredeter"/>
    <w:link w:val="Textocomentario"/>
    <w:semiHidden/>
    <w:rsid w:val="00FB428D"/>
    <w:rPr>
      <w:lang w:val="en-US" w:eastAsia="es-ES"/>
    </w:rPr>
  </w:style>
  <w:style w:type="paragraph" w:styleId="Asuntodelcomentario">
    <w:name w:val="annotation subject"/>
    <w:basedOn w:val="Textocomentario"/>
    <w:next w:val="Textocomentario"/>
    <w:link w:val="AsuntodelcomentarioCar"/>
    <w:semiHidden/>
    <w:unhideWhenUsed/>
    <w:rsid w:val="00FB428D"/>
    <w:rPr>
      <w:b/>
      <w:bCs/>
    </w:rPr>
  </w:style>
  <w:style w:type="character" w:customStyle="1" w:styleId="AsuntodelcomentarioCar">
    <w:name w:val="Asunto del comentario Car"/>
    <w:basedOn w:val="TextocomentarioCar"/>
    <w:link w:val="Asuntodelcomentario"/>
    <w:semiHidden/>
    <w:rsid w:val="00FB428D"/>
    <w:rPr>
      <w:b/>
      <w:bCs/>
      <w:lang w:val="en-US" w:eastAsia="es-ES"/>
    </w:rPr>
  </w:style>
  <w:style w:type="paragraph" w:styleId="Listaconvietas">
    <w:name w:val="List Bullet"/>
    <w:basedOn w:val="Normal"/>
    <w:unhideWhenUsed/>
    <w:rsid w:val="00EF051D"/>
    <w:pPr>
      <w:numPr>
        <w:numId w:val="26"/>
      </w:numPr>
      <w:contextualSpacing/>
    </w:pPr>
  </w:style>
  <w:style w:type="character" w:customStyle="1" w:styleId="PrrafodelistaCar">
    <w:name w:val="Párrafo de lista Car"/>
    <w:aliases w:val="Listas Car,CNBV Parrafo1 Car,AB List 1 Car,Bullet Points Car,Bullet List Car,FooterText Car,numbered Car,Paragraphe de liste1 Car,Bulletr List Paragraph Car,List Paragraph1 Car"/>
    <w:link w:val="Prrafodelista"/>
    <w:uiPriority w:val="34"/>
    <w:qFormat/>
    <w:locked/>
    <w:rsid w:val="005704FF"/>
    <w:rPr>
      <w:sz w:val="24"/>
      <w:szCs w:val="24"/>
      <w:lang w:val="en-US" w:eastAsia="es-ES"/>
    </w:rPr>
  </w:style>
  <w:style w:type="character" w:customStyle="1" w:styleId="Mencinsinresolver1">
    <w:name w:val="Mención sin resolver1"/>
    <w:basedOn w:val="Fuentedeprrafopredeter"/>
    <w:uiPriority w:val="99"/>
    <w:semiHidden/>
    <w:unhideWhenUsed/>
    <w:rsid w:val="00AC737A"/>
    <w:rPr>
      <w:color w:val="605E5C"/>
      <w:shd w:val="clear" w:color="auto" w:fill="E1DFDD"/>
    </w:rPr>
  </w:style>
  <w:style w:type="character" w:customStyle="1" w:styleId="Mencinsinresolver2">
    <w:name w:val="Mención sin resolver2"/>
    <w:basedOn w:val="Fuentedeprrafopredeter"/>
    <w:uiPriority w:val="99"/>
    <w:semiHidden/>
    <w:unhideWhenUsed/>
    <w:rsid w:val="00F11AD4"/>
    <w:rPr>
      <w:color w:val="605E5C"/>
      <w:shd w:val="clear" w:color="auto" w:fill="E1DFDD"/>
    </w:rPr>
  </w:style>
  <w:style w:type="paragraph" w:customStyle="1" w:styleId="INE">
    <w:name w:val="INE"/>
    <w:basedOn w:val="Normal"/>
    <w:link w:val="INECar"/>
    <w:qFormat/>
    <w:rsid w:val="00C32A98"/>
    <w:pPr>
      <w:widowControl/>
      <w:autoSpaceDE/>
      <w:autoSpaceDN/>
      <w:jc w:val="both"/>
    </w:pPr>
    <w:rPr>
      <w:rFonts w:ascii="Arial" w:eastAsiaTheme="minorHAnsi" w:hAnsi="Arial" w:cstheme="minorBidi"/>
      <w:szCs w:val="22"/>
      <w:lang w:eastAsia="en-US"/>
    </w:rPr>
  </w:style>
  <w:style w:type="character" w:customStyle="1" w:styleId="INECar">
    <w:name w:val="INE Car"/>
    <w:basedOn w:val="Fuentedeprrafopredeter"/>
    <w:link w:val="INE"/>
    <w:rsid w:val="00C32A98"/>
    <w:rPr>
      <w:rFonts w:ascii="Arial" w:eastAsiaTheme="minorHAnsi" w:hAnsi="Arial" w:cstheme="minorBidi"/>
      <w:sz w:val="24"/>
      <w:szCs w:val="22"/>
      <w:lang w:eastAsia="en-US"/>
    </w:rPr>
  </w:style>
  <w:style w:type="paragraph" w:styleId="Textonotapie">
    <w:name w:val="footnote text"/>
    <w:basedOn w:val="Normal"/>
    <w:link w:val="TextonotapieCar"/>
    <w:semiHidden/>
    <w:unhideWhenUsed/>
    <w:rsid w:val="006C5A7E"/>
    <w:rPr>
      <w:sz w:val="20"/>
      <w:szCs w:val="20"/>
    </w:rPr>
  </w:style>
  <w:style w:type="character" w:customStyle="1" w:styleId="TextonotapieCar">
    <w:name w:val="Texto nota pie Car"/>
    <w:basedOn w:val="Fuentedeprrafopredeter"/>
    <w:link w:val="Textonotapie"/>
    <w:semiHidden/>
    <w:rsid w:val="006C5A7E"/>
    <w:rPr>
      <w:lang w:eastAsia="es-ES"/>
    </w:rPr>
  </w:style>
  <w:style w:type="character" w:styleId="Refdenotaalpie">
    <w:name w:val="footnote reference"/>
    <w:basedOn w:val="Fuentedeprrafopredeter"/>
    <w:semiHidden/>
    <w:unhideWhenUsed/>
    <w:rsid w:val="006C5A7E"/>
    <w:rPr>
      <w:vertAlign w:val="superscript"/>
    </w:rPr>
  </w:style>
  <w:style w:type="character" w:styleId="Mencinsinresolver">
    <w:name w:val="Unresolved Mention"/>
    <w:basedOn w:val="Fuentedeprrafopredeter"/>
    <w:uiPriority w:val="99"/>
    <w:semiHidden/>
    <w:unhideWhenUsed/>
    <w:rsid w:val="006C5A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126898">
      <w:bodyDiv w:val="1"/>
      <w:marLeft w:val="0"/>
      <w:marRight w:val="0"/>
      <w:marTop w:val="0"/>
      <w:marBottom w:val="0"/>
      <w:divBdr>
        <w:top w:val="none" w:sz="0" w:space="0" w:color="auto"/>
        <w:left w:val="none" w:sz="0" w:space="0" w:color="auto"/>
        <w:bottom w:val="none" w:sz="0" w:space="0" w:color="auto"/>
        <w:right w:val="none" w:sz="0" w:space="0" w:color="auto"/>
      </w:divBdr>
    </w:div>
    <w:div w:id="394087964">
      <w:bodyDiv w:val="1"/>
      <w:marLeft w:val="0"/>
      <w:marRight w:val="0"/>
      <w:marTop w:val="0"/>
      <w:marBottom w:val="0"/>
      <w:divBdr>
        <w:top w:val="none" w:sz="0" w:space="0" w:color="auto"/>
        <w:left w:val="none" w:sz="0" w:space="0" w:color="auto"/>
        <w:bottom w:val="none" w:sz="0" w:space="0" w:color="auto"/>
        <w:right w:val="none" w:sz="0" w:space="0" w:color="auto"/>
      </w:divBdr>
    </w:div>
    <w:div w:id="463889776">
      <w:bodyDiv w:val="1"/>
      <w:marLeft w:val="0"/>
      <w:marRight w:val="0"/>
      <w:marTop w:val="0"/>
      <w:marBottom w:val="0"/>
      <w:divBdr>
        <w:top w:val="none" w:sz="0" w:space="0" w:color="auto"/>
        <w:left w:val="none" w:sz="0" w:space="0" w:color="auto"/>
        <w:bottom w:val="none" w:sz="0" w:space="0" w:color="auto"/>
        <w:right w:val="none" w:sz="0" w:space="0" w:color="auto"/>
      </w:divBdr>
    </w:div>
    <w:div w:id="555511491">
      <w:bodyDiv w:val="1"/>
      <w:marLeft w:val="0"/>
      <w:marRight w:val="0"/>
      <w:marTop w:val="0"/>
      <w:marBottom w:val="0"/>
      <w:divBdr>
        <w:top w:val="none" w:sz="0" w:space="0" w:color="auto"/>
        <w:left w:val="none" w:sz="0" w:space="0" w:color="auto"/>
        <w:bottom w:val="none" w:sz="0" w:space="0" w:color="auto"/>
        <w:right w:val="none" w:sz="0" w:space="0" w:color="auto"/>
      </w:divBdr>
    </w:div>
    <w:div w:id="569274916">
      <w:bodyDiv w:val="1"/>
      <w:marLeft w:val="0"/>
      <w:marRight w:val="0"/>
      <w:marTop w:val="0"/>
      <w:marBottom w:val="0"/>
      <w:divBdr>
        <w:top w:val="none" w:sz="0" w:space="0" w:color="auto"/>
        <w:left w:val="none" w:sz="0" w:space="0" w:color="auto"/>
        <w:bottom w:val="none" w:sz="0" w:space="0" w:color="auto"/>
        <w:right w:val="none" w:sz="0" w:space="0" w:color="auto"/>
      </w:divBdr>
    </w:div>
    <w:div w:id="718012437">
      <w:bodyDiv w:val="1"/>
      <w:marLeft w:val="0"/>
      <w:marRight w:val="0"/>
      <w:marTop w:val="0"/>
      <w:marBottom w:val="0"/>
      <w:divBdr>
        <w:top w:val="none" w:sz="0" w:space="0" w:color="auto"/>
        <w:left w:val="none" w:sz="0" w:space="0" w:color="auto"/>
        <w:bottom w:val="none" w:sz="0" w:space="0" w:color="auto"/>
        <w:right w:val="none" w:sz="0" w:space="0" w:color="auto"/>
      </w:divBdr>
    </w:div>
    <w:div w:id="737095638">
      <w:bodyDiv w:val="1"/>
      <w:marLeft w:val="0"/>
      <w:marRight w:val="0"/>
      <w:marTop w:val="0"/>
      <w:marBottom w:val="0"/>
      <w:divBdr>
        <w:top w:val="none" w:sz="0" w:space="0" w:color="auto"/>
        <w:left w:val="none" w:sz="0" w:space="0" w:color="auto"/>
        <w:bottom w:val="none" w:sz="0" w:space="0" w:color="auto"/>
        <w:right w:val="none" w:sz="0" w:space="0" w:color="auto"/>
      </w:divBdr>
    </w:div>
    <w:div w:id="1028726069">
      <w:bodyDiv w:val="1"/>
      <w:marLeft w:val="0"/>
      <w:marRight w:val="0"/>
      <w:marTop w:val="0"/>
      <w:marBottom w:val="0"/>
      <w:divBdr>
        <w:top w:val="none" w:sz="0" w:space="0" w:color="auto"/>
        <w:left w:val="none" w:sz="0" w:space="0" w:color="auto"/>
        <w:bottom w:val="none" w:sz="0" w:space="0" w:color="auto"/>
        <w:right w:val="none" w:sz="0" w:space="0" w:color="auto"/>
      </w:divBdr>
    </w:div>
    <w:div w:id="1122578808">
      <w:bodyDiv w:val="1"/>
      <w:marLeft w:val="0"/>
      <w:marRight w:val="0"/>
      <w:marTop w:val="0"/>
      <w:marBottom w:val="0"/>
      <w:divBdr>
        <w:top w:val="none" w:sz="0" w:space="0" w:color="auto"/>
        <w:left w:val="none" w:sz="0" w:space="0" w:color="auto"/>
        <w:bottom w:val="none" w:sz="0" w:space="0" w:color="auto"/>
        <w:right w:val="none" w:sz="0" w:space="0" w:color="auto"/>
      </w:divBdr>
    </w:div>
    <w:div w:id="1264067094">
      <w:bodyDiv w:val="1"/>
      <w:marLeft w:val="0"/>
      <w:marRight w:val="0"/>
      <w:marTop w:val="0"/>
      <w:marBottom w:val="0"/>
      <w:divBdr>
        <w:top w:val="none" w:sz="0" w:space="0" w:color="auto"/>
        <w:left w:val="none" w:sz="0" w:space="0" w:color="auto"/>
        <w:bottom w:val="none" w:sz="0" w:space="0" w:color="auto"/>
        <w:right w:val="none" w:sz="0" w:space="0" w:color="auto"/>
      </w:divBdr>
    </w:div>
    <w:div w:id="1286885995">
      <w:bodyDiv w:val="1"/>
      <w:marLeft w:val="0"/>
      <w:marRight w:val="0"/>
      <w:marTop w:val="0"/>
      <w:marBottom w:val="0"/>
      <w:divBdr>
        <w:top w:val="none" w:sz="0" w:space="0" w:color="auto"/>
        <w:left w:val="none" w:sz="0" w:space="0" w:color="auto"/>
        <w:bottom w:val="none" w:sz="0" w:space="0" w:color="auto"/>
        <w:right w:val="none" w:sz="0" w:space="0" w:color="auto"/>
      </w:divBdr>
    </w:div>
    <w:div w:id="1386222065">
      <w:bodyDiv w:val="1"/>
      <w:marLeft w:val="0"/>
      <w:marRight w:val="0"/>
      <w:marTop w:val="0"/>
      <w:marBottom w:val="0"/>
      <w:divBdr>
        <w:top w:val="none" w:sz="0" w:space="0" w:color="auto"/>
        <w:left w:val="none" w:sz="0" w:space="0" w:color="auto"/>
        <w:bottom w:val="none" w:sz="0" w:space="0" w:color="auto"/>
        <w:right w:val="none" w:sz="0" w:space="0" w:color="auto"/>
      </w:divBdr>
    </w:div>
    <w:div w:id="1400443261">
      <w:bodyDiv w:val="1"/>
      <w:marLeft w:val="0"/>
      <w:marRight w:val="0"/>
      <w:marTop w:val="0"/>
      <w:marBottom w:val="0"/>
      <w:divBdr>
        <w:top w:val="none" w:sz="0" w:space="0" w:color="auto"/>
        <w:left w:val="none" w:sz="0" w:space="0" w:color="auto"/>
        <w:bottom w:val="none" w:sz="0" w:space="0" w:color="auto"/>
        <w:right w:val="none" w:sz="0" w:space="0" w:color="auto"/>
      </w:divBdr>
    </w:div>
    <w:div w:id="1418405669">
      <w:bodyDiv w:val="1"/>
      <w:marLeft w:val="0"/>
      <w:marRight w:val="0"/>
      <w:marTop w:val="0"/>
      <w:marBottom w:val="0"/>
      <w:divBdr>
        <w:top w:val="none" w:sz="0" w:space="0" w:color="auto"/>
        <w:left w:val="none" w:sz="0" w:space="0" w:color="auto"/>
        <w:bottom w:val="none" w:sz="0" w:space="0" w:color="auto"/>
        <w:right w:val="none" w:sz="0" w:space="0" w:color="auto"/>
      </w:divBdr>
      <w:divsChild>
        <w:div w:id="98720734">
          <w:marLeft w:val="0"/>
          <w:marRight w:val="0"/>
          <w:marTop w:val="0"/>
          <w:marBottom w:val="0"/>
          <w:divBdr>
            <w:top w:val="none" w:sz="0" w:space="0" w:color="auto"/>
            <w:left w:val="none" w:sz="0" w:space="0" w:color="auto"/>
            <w:bottom w:val="none" w:sz="0" w:space="0" w:color="auto"/>
            <w:right w:val="none" w:sz="0" w:space="0" w:color="auto"/>
          </w:divBdr>
          <w:divsChild>
            <w:div w:id="1411079615">
              <w:marLeft w:val="0"/>
              <w:marRight w:val="0"/>
              <w:marTop w:val="0"/>
              <w:marBottom w:val="0"/>
              <w:divBdr>
                <w:top w:val="none" w:sz="0" w:space="0" w:color="auto"/>
                <w:left w:val="none" w:sz="0" w:space="0" w:color="auto"/>
                <w:bottom w:val="none" w:sz="0" w:space="0" w:color="auto"/>
                <w:right w:val="none" w:sz="0" w:space="0" w:color="auto"/>
              </w:divBdr>
            </w:div>
          </w:divsChild>
        </w:div>
        <w:div w:id="197620316">
          <w:marLeft w:val="0"/>
          <w:marRight w:val="0"/>
          <w:marTop w:val="0"/>
          <w:marBottom w:val="0"/>
          <w:divBdr>
            <w:top w:val="none" w:sz="0" w:space="0" w:color="auto"/>
            <w:left w:val="none" w:sz="0" w:space="0" w:color="auto"/>
            <w:bottom w:val="none" w:sz="0" w:space="0" w:color="auto"/>
            <w:right w:val="none" w:sz="0" w:space="0" w:color="auto"/>
          </w:divBdr>
        </w:div>
        <w:div w:id="254826677">
          <w:marLeft w:val="0"/>
          <w:marRight w:val="0"/>
          <w:marTop w:val="0"/>
          <w:marBottom w:val="0"/>
          <w:divBdr>
            <w:top w:val="none" w:sz="0" w:space="0" w:color="auto"/>
            <w:left w:val="none" w:sz="0" w:space="0" w:color="auto"/>
            <w:bottom w:val="none" w:sz="0" w:space="0" w:color="auto"/>
            <w:right w:val="none" w:sz="0" w:space="0" w:color="auto"/>
          </w:divBdr>
        </w:div>
        <w:div w:id="469250331">
          <w:marLeft w:val="0"/>
          <w:marRight w:val="0"/>
          <w:marTop w:val="0"/>
          <w:marBottom w:val="0"/>
          <w:divBdr>
            <w:top w:val="none" w:sz="0" w:space="0" w:color="auto"/>
            <w:left w:val="none" w:sz="0" w:space="0" w:color="auto"/>
            <w:bottom w:val="none" w:sz="0" w:space="0" w:color="auto"/>
            <w:right w:val="none" w:sz="0" w:space="0" w:color="auto"/>
          </w:divBdr>
        </w:div>
        <w:div w:id="691300568">
          <w:marLeft w:val="0"/>
          <w:marRight w:val="0"/>
          <w:marTop w:val="0"/>
          <w:marBottom w:val="0"/>
          <w:divBdr>
            <w:top w:val="none" w:sz="0" w:space="0" w:color="auto"/>
            <w:left w:val="none" w:sz="0" w:space="0" w:color="auto"/>
            <w:bottom w:val="none" w:sz="0" w:space="0" w:color="auto"/>
            <w:right w:val="none" w:sz="0" w:space="0" w:color="auto"/>
          </w:divBdr>
        </w:div>
        <w:div w:id="838540590">
          <w:marLeft w:val="0"/>
          <w:marRight w:val="0"/>
          <w:marTop w:val="0"/>
          <w:marBottom w:val="0"/>
          <w:divBdr>
            <w:top w:val="none" w:sz="0" w:space="0" w:color="auto"/>
            <w:left w:val="none" w:sz="0" w:space="0" w:color="auto"/>
            <w:bottom w:val="none" w:sz="0" w:space="0" w:color="auto"/>
            <w:right w:val="none" w:sz="0" w:space="0" w:color="auto"/>
          </w:divBdr>
        </w:div>
        <w:div w:id="845361918">
          <w:marLeft w:val="0"/>
          <w:marRight w:val="0"/>
          <w:marTop w:val="0"/>
          <w:marBottom w:val="0"/>
          <w:divBdr>
            <w:top w:val="none" w:sz="0" w:space="0" w:color="auto"/>
            <w:left w:val="none" w:sz="0" w:space="0" w:color="auto"/>
            <w:bottom w:val="none" w:sz="0" w:space="0" w:color="auto"/>
            <w:right w:val="none" w:sz="0" w:space="0" w:color="auto"/>
          </w:divBdr>
        </w:div>
        <w:div w:id="870387112">
          <w:marLeft w:val="0"/>
          <w:marRight w:val="0"/>
          <w:marTop w:val="0"/>
          <w:marBottom w:val="0"/>
          <w:divBdr>
            <w:top w:val="none" w:sz="0" w:space="0" w:color="auto"/>
            <w:left w:val="none" w:sz="0" w:space="0" w:color="auto"/>
            <w:bottom w:val="none" w:sz="0" w:space="0" w:color="auto"/>
            <w:right w:val="none" w:sz="0" w:space="0" w:color="auto"/>
          </w:divBdr>
        </w:div>
        <w:div w:id="1024597345">
          <w:marLeft w:val="0"/>
          <w:marRight w:val="0"/>
          <w:marTop w:val="0"/>
          <w:marBottom w:val="0"/>
          <w:divBdr>
            <w:top w:val="none" w:sz="0" w:space="0" w:color="auto"/>
            <w:left w:val="none" w:sz="0" w:space="0" w:color="auto"/>
            <w:bottom w:val="none" w:sz="0" w:space="0" w:color="auto"/>
            <w:right w:val="none" w:sz="0" w:space="0" w:color="auto"/>
          </w:divBdr>
        </w:div>
        <w:div w:id="1092118787">
          <w:marLeft w:val="0"/>
          <w:marRight w:val="0"/>
          <w:marTop w:val="0"/>
          <w:marBottom w:val="0"/>
          <w:divBdr>
            <w:top w:val="none" w:sz="0" w:space="0" w:color="auto"/>
            <w:left w:val="none" w:sz="0" w:space="0" w:color="auto"/>
            <w:bottom w:val="none" w:sz="0" w:space="0" w:color="auto"/>
            <w:right w:val="none" w:sz="0" w:space="0" w:color="auto"/>
          </w:divBdr>
        </w:div>
        <w:div w:id="1110315099">
          <w:marLeft w:val="0"/>
          <w:marRight w:val="0"/>
          <w:marTop w:val="0"/>
          <w:marBottom w:val="0"/>
          <w:divBdr>
            <w:top w:val="none" w:sz="0" w:space="0" w:color="auto"/>
            <w:left w:val="none" w:sz="0" w:space="0" w:color="auto"/>
            <w:bottom w:val="none" w:sz="0" w:space="0" w:color="auto"/>
            <w:right w:val="none" w:sz="0" w:space="0" w:color="auto"/>
          </w:divBdr>
        </w:div>
        <w:div w:id="1180661135">
          <w:marLeft w:val="0"/>
          <w:marRight w:val="0"/>
          <w:marTop w:val="0"/>
          <w:marBottom w:val="0"/>
          <w:divBdr>
            <w:top w:val="none" w:sz="0" w:space="0" w:color="auto"/>
            <w:left w:val="none" w:sz="0" w:space="0" w:color="auto"/>
            <w:bottom w:val="none" w:sz="0" w:space="0" w:color="auto"/>
            <w:right w:val="none" w:sz="0" w:space="0" w:color="auto"/>
          </w:divBdr>
        </w:div>
        <w:div w:id="1191725936">
          <w:marLeft w:val="0"/>
          <w:marRight w:val="0"/>
          <w:marTop w:val="0"/>
          <w:marBottom w:val="0"/>
          <w:divBdr>
            <w:top w:val="none" w:sz="0" w:space="0" w:color="auto"/>
            <w:left w:val="none" w:sz="0" w:space="0" w:color="auto"/>
            <w:bottom w:val="none" w:sz="0" w:space="0" w:color="auto"/>
            <w:right w:val="none" w:sz="0" w:space="0" w:color="auto"/>
          </w:divBdr>
        </w:div>
        <w:div w:id="1596093785">
          <w:marLeft w:val="0"/>
          <w:marRight w:val="0"/>
          <w:marTop w:val="0"/>
          <w:marBottom w:val="0"/>
          <w:divBdr>
            <w:top w:val="none" w:sz="0" w:space="0" w:color="auto"/>
            <w:left w:val="none" w:sz="0" w:space="0" w:color="auto"/>
            <w:bottom w:val="none" w:sz="0" w:space="0" w:color="auto"/>
            <w:right w:val="none" w:sz="0" w:space="0" w:color="auto"/>
          </w:divBdr>
        </w:div>
        <w:div w:id="1858540810">
          <w:marLeft w:val="0"/>
          <w:marRight w:val="0"/>
          <w:marTop w:val="0"/>
          <w:marBottom w:val="0"/>
          <w:divBdr>
            <w:top w:val="none" w:sz="0" w:space="0" w:color="auto"/>
            <w:left w:val="none" w:sz="0" w:space="0" w:color="auto"/>
            <w:bottom w:val="none" w:sz="0" w:space="0" w:color="auto"/>
            <w:right w:val="none" w:sz="0" w:space="0" w:color="auto"/>
          </w:divBdr>
        </w:div>
        <w:div w:id="1873299162">
          <w:marLeft w:val="0"/>
          <w:marRight w:val="0"/>
          <w:marTop w:val="0"/>
          <w:marBottom w:val="0"/>
          <w:divBdr>
            <w:top w:val="none" w:sz="0" w:space="0" w:color="auto"/>
            <w:left w:val="none" w:sz="0" w:space="0" w:color="auto"/>
            <w:bottom w:val="none" w:sz="0" w:space="0" w:color="auto"/>
            <w:right w:val="none" w:sz="0" w:space="0" w:color="auto"/>
          </w:divBdr>
        </w:div>
      </w:divsChild>
    </w:div>
    <w:div w:id="1420371053">
      <w:bodyDiv w:val="1"/>
      <w:marLeft w:val="0"/>
      <w:marRight w:val="0"/>
      <w:marTop w:val="0"/>
      <w:marBottom w:val="0"/>
      <w:divBdr>
        <w:top w:val="none" w:sz="0" w:space="0" w:color="auto"/>
        <w:left w:val="none" w:sz="0" w:space="0" w:color="auto"/>
        <w:bottom w:val="none" w:sz="0" w:space="0" w:color="auto"/>
        <w:right w:val="none" w:sz="0" w:space="0" w:color="auto"/>
      </w:divBdr>
      <w:divsChild>
        <w:div w:id="1243443662">
          <w:marLeft w:val="0"/>
          <w:marRight w:val="0"/>
          <w:marTop w:val="0"/>
          <w:marBottom w:val="0"/>
          <w:divBdr>
            <w:top w:val="none" w:sz="0" w:space="0" w:color="auto"/>
            <w:left w:val="none" w:sz="0" w:space="0" w:color="auto"/>
            <w:bottom w:val="none" w:sz="0" w:space="0" w:color="auto"/>
            <w:right w:val="none" w:sz="0" w:space="0" w:color="auto"/>
          </w:divBdr>
        </w:div>
        <w:div w:id="586230523">
          <w:marLeft w:val="0"/>
          <w:marRight w:val="0"/>
          <w:marTop w:val="0"/>
          <w:marBottom w:val="0"/>
          <w:divBdr>
            <w:top w:val="none" w:sz="0" w:space="0" w:color="auto"/>
            <w:left w:val="none" w:sz="0" w:space="0" w:color="auto"/>
            <w:bottom w:val="none" w:sz="0" w:space="0" w:color="auto"/>
            <w:right w:val="none" w:sz="0" w:space="0" w:color="auto"/>
          </w:divBdr>
        </w:div>
        <w:div w:id="1676149663">
          <w:marLeft w:val="0"/>
          <w:marRight w:val="0"/>
          <w:marTop w:val="0"/>
          <w:marBottom w:val="0"/>
          <w:divBdr>
            <w:top w:val="none" w:sz="0" w:space="0" w:color="auto"/>
            <w:left w:val="none" w:sz="0" w:space="0" w:color="auto"/>
            <w:bottom w:val="none" w:sz="0" w:space="0" w:color="auto"/>
            <w:right w:val="none" w:sz="0" w:space="0" w:color="auto"/>
          </w:divBdr>
        </w:div>
        <w:div w:id="1916432830">
          <w:marLeft w:val="0"/>
          <w:marRight w:val="0"/>
          <w:marTop w:val="0"/>
          <w:marBottom w:val="0"/>
          <w:divBdr>
            <w:top w:val="none" w:sz="0" w:space="0" w:color="auto"/>
            <w:left w:val="none" w:sz="0" w:space="0" w:color="auto"/>
            <w:bottom w:val="none" w:sz="0" w:space="0" w:color="auto"/>
            <w:right w:val="none" w:sz="0" w:space="0" w:color="auto"/>
          </w:divBdr>
        </w:div>
        <w:div w:id="520126021">
          <w:marLeft w:val="0"/>
          <w:marRight w:val="0"/>
          <w:marTop w:val="0"/>
          <w:marBottom w:val="0"/>
          <w:divBdr>
            <w:top w:val="none" w:sz="0" w:space="0" w:color="auto"/>
            <w:left w:val="none" w:sz="0" w:space="0" w:color="auto"/>
            <w:bottom w:val="none" w:sz="0" w:space="0" w:color="auto"/>
            <w:right w:val="none" w:sz="0" w:space="0" w:color="auto"/>
          </w:divBdr>
        </w:div>
      </w:divsChild>
    </w:div>
    <w:div w:id="1424105341">
      <w:bodyDiv w:val="1"/>
      <w:marLeft w:val="0"/>
      <w:marRight w:val="0"/>
      <w:marTop w:val="0"/>
      <w:marBottom w:val="0"/>
      <w:divBdr>
        <w:top w:val="none" w:sz="0" w:space="0" w:color="auto"/>
        <w:left w:val="none" w:sz="0" w:space="0" w:color="auto"/>
        <w:bottom w:val="none" w:sz="0" w:space="0" w:color="auto"/>
        <w:right w:val="none" w:sz="0" w:space="0" w:color="auto"/>
      </w:divBdr>
    </w:div>
    <w:div w:id="1460495576">
      <w:bodyDiv w:val="1"/>
      <w:marLeft w:val="0"/>
      <w:marRight w:val="0"/>
      <w:marTop w:val="0"/>
      <w:marBottom w:val="0"/>
      <w:divBdr>
        <w:top w:val="none" w:sz="0" w:space="0" w:color="auto"/>
        <w:left w:val="none" w:sz="0" w:space="0" w:color="auto"/>
        <w:bottom w:val="none" w:sz="0" w:space="0" w:color="auto"/>
        <w:right w:val="none" w:sz="0" w:space="0" w:color="auto"/>
      </w:divBdr>
    </w:div>
    <w:div w:id="1678530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dof.gob.mx/nota_detalle.php?codigo=5591565&amp;fecha=13/04/202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267AAF-A03B-49E3-ADFA-DA9E00EA8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23</Pages>
  <Words>10735</Words>
  <Characters>59043</Characters>
  <Application>Microsoft Office Word</Application>
  <DocSecurity>0</DocSecurity>
  <Lines>492</Lines>
  <Paragraphs>139</Paragraphs>
  <ScaleCrop>false</ScaleCrop>
  <HeadingPairs>
    <vt:vector size="2" baseType="variant">
      <vt:variant>
        <vt:lpstr>Título</vt:lpstr>
      </vt:variant>
      <vt:variant>
        <vt:i4>1</vt:i4>
      </vt:variant>
    </vt:vector>
  </HeadingPairs>
  <TitlesOfParts>
    <vt:vector size="1" baseType="lpstr">
      <vt:lpstr>COMISIÓN DE ORGANIZACIÓN ELECTORAL DEL CONSEJO GENERAL</vt:lpstr>
    </vt:vector>
  </TitlesOfParts>
  <Company>Instituto Federal Electoral</Company>
  <LinksUpToDate>false</LinksUpToDate>
  <CharactersWithSpaces>69639</CharactersWithSpaces>
  <SharedDoc>false</SharedDoc>
  <HLinks>
    <vt:vector size="120" baseType="variant">
      <vt:variant>
        <vt:i4>5636104</vt:i4>
      </vt:variant>
      <vt:variant>
        <vt:i4>57</vt:i4>
      </vt:variant>
      <vt:variant>
        <vt:i4>0</vt:i4>
      </vt:variant>
      <vt:variant>
        <vt:i4>5</vt:i4>
      </vt:variant>
      <vt:variant>
        <vt:lpwstr>https://intranet.ife.org.mx/comisionesCG/CRFE/ORD/2014/30junio/1a-SO-2014-CORFEINE-P14_2_Propuesta_Modif_RegSesionesFuncCCVV.docx</vt:lpwstr>
      </vt:variant>
      <vt:variant>
        <vt:lpwstr/>
      </vt:variant>
      <vt:variant>
        <vt:i4>3211353</vt:i4>
      </vt:variant>
      <vt:variant>
        <vt:i4>54</vt:i4>
      </vt:variant>
      <vt:variant>
        <vt:i4>0</vt:i4>
      </vt:variant>
      <vt:variant>
        <vt:i4>5</vt:i4>
      </vt:variant>
      <vt:variant>
        <vt:lpwstr>https://intranet.ife.org.mx/comisionesCG/CRFE/ORD/2014/30junio/1a-SO-2014-CORFEINE-P14_1_AcuerdoCNV_RegSesionesFuncCCVV.docx</vt:lpwstr>
      </vt:variant>
      <vt:variant>
        <vt:lpwstr/>
      </vt:variant>
      <vt:variant>
        <vt:i4>5439519</vt:i4>
      </vt:variant>
      <vt:variant>
        <vt:i4>51</vt:i4>
      </vt:variant>
      <vt:variant>
        <vt:i4>0</vt:i4>
      </vt:variant>
      <vt:variant>
        <vt:i4>5</vt:i4>
      </vt:variant>
      <vt:variant>
        <vt:lpwstr>https://intranet.ife.org.mx/comisionesCG/CRFE/ORD/2014/30junio/1a-SO-2014-CORFEINE-P13_2_Propuesta_Modif_RegInterior.docx</vt:lpwstr>
      </vt:variant>
      <vt:variant>
        <vt:lpwstr/>
      </vt:variant>
      <vt:variant>
        <vt:i4>2162779</vt:i4>
      </vt:variant>
      <vt:variant>
        <vt:i4>48</vt:i4>
      </vt:variant>
      <vt:variant>
        <vt:i4>0</vt:i4>
      </vt:variant>
      <vt:variant>
        <vt:i4>5</vt:i4>
      </vt:variant>
      <vt:variant>
        <vt:lpwstr>https://intranet.ife.org.mx/comisionesCG/CRFE/ORD/2014/30junio/1a-SO-2014-CORFEINE-P13_1_AcuerdoCNV_RegInterior.docx</vt:lpwstr>
      </vt:variant>
      <vt:variant>
        <vt:lpwstr/>
      </vt:variant>
      <vt:variant>
        <vt:i4>5505069</vt:i4>
      </vt:variant>
      <vt:variant>
        <vt:i4>45</vt:i4>
      </vt:variant>
      <vt:variant>
        <vt:i4>0</vt:i4>
      </vt:variant>
      <vt:variant>
        <vt:i4>5</vt:i4>
      </vt:variant>
      <vt:variant>
        <vt:lpwstr>https://intranet.ife.org.mx/comisionesCG/CRFE/ORD/2014/30junio/1a-SO-2014-CORFEINE-P12_2_Anexo_Mapas.pdf</vt:lpwstr>
      </vt:variant>
      <vt:variant>
        <vt:lpwstr/>
      </vt:variant>
      <vt:variant>
        <vt:i4>1572940</vt:i4>
      </vt:variant>
      <vt:variant>
        <vt:i4>42</vt:i4>
      </vt:variant>
      <vt:variant>
        <vt:i4>0</vt:i4>
      </vt:variant>
      <vt:variant>
        <vt:i4>5</vt:i4>
      </vt:variant>
      <vt:variant>
        <vt:lpwstr>https://intranet.ife.org.mx/comisionesCG/CRFE/ORD/2014/30junio/1a-SO-2014-CORFEINE-P12_1_Estudio_Impacto_Reseccionamiento.pdf</vt:lpwstr>
      </vt:variant>
      <vt:variant>
        <vt:lpwstr/>
      </vt:variant>
      <vt:variant>
        <vt:i4>655416</vt:i4>
      </vt:variant>
      <vt:variant>
        <vt:i4>39</vt:i4>
      </vt:variant>
      <vt:variant>
        <vt:i4>0</vt:i4>
      </vt:variant>
      <vt:variant>
        <vt:i4>5</vt:i4>
      </vt:variant>
      <vt:variant>
        <vt:lpwstr>https://intranet.ife.org.mx/comisionesCG/CRFE/ORD/2014/30junio/1a-SO-2014-CORFEINE-P11A_Dic.pdf</vt:lpwstr>
      </vt:variant>
      <vt:variant>
        <vt:lpwstr/>
      </vt:variant>
      <vt:variant>
        <vt:i4>4522100</vt:i4>
      </vt:variant>
      <vt:variant>
        <vt:i4>36</vt:i4>
      </vt:variant>
      <vt:variant>
        <vt:i4>0</vt:i4>
      </vt:variant>
      <vt:variant>
        <vt:i4>5</vt:i4>
      </vt:variant>
      <vt:variant>
        <vt:lpwstr>https://intranet.ife.org.mx/comisionesCG/CRFE/ORD/2014/30junio/1a-SO-2014-CORFEINE-P11_1_Ado_Puebla-SAC.docx</vt:lpwstr>
      </vt:variant>
      <vt:variant>
        <vt:lpwstr/>
      </vt:variant>
      <vt:variant>
        <vt:i4>5242957</vt:i4>
      </vt:variant>
      <vt:variant>
        <vt:i4>33</vt:i4>
      </vt:variant>
      <vt:variant>
        <vt:i4>0</vt:i4>
      </vt:variant>
      <vt:variant>
        <vt:i4>5</vt:i4>
      </vt:variant>
      <vt:variant>
        <vt:lpwstr>https://intranet.ife.org.mx/comisionesCG/CRFE/ORD/2014/30junio/1a-SO-2014-CORFEINE-P10_Informe_AMGE.docx</vt:lpwstr>
      </vt:variant>
      <vt:variant>
        <vt:lpwstr/>
      </vt:variant>
      <vt:variant>
        <vt:i4>196619</vt:i4>
      </vt:variant>
      <vt:variant>
        <vt:i4>30</vt:i4>
      </vt:variant>
      <vt:variant>
        <vt:i4>0</vt:i4>
      </vt:variant>
      <vt:variant>
        <vt:i4>5</vt:i4>
      </vt:variant>
      <vt:variant>
        <vt:lpwstr>https://intranet.ife.org.mx/comisionesCG/CRFE/ORD/2014/30junio/1a-SO-2014-CORFEINE-P09_Informe_ProduccionCPV.pdf</vt:lpwstr>
      </vt:variant>
      <vt:variant>
        <vt:lpwstr/>
      </vt:variant>
      <vt:variant>
        <vt:i4>4390977</vt:i4>
      </vt:variant>
      <vt:variant>
        <vt:i4>27</vt:i4>
      </vt:variant>
      <vt:variant>
        <vt:i4>0</vt:i4>
      </vt:variant>
      <vt:variant>
        <vt:i4>5</vt:i4>
      </vt:variant>
      <vt:variant>
        <vt:lpwstr>https://intranet.ife.org.mx/comisionesCG/CRFE/ORD/2014/30junio/1a-SO-2014-CORFEINE-P08_Informe_Reporte09y12.docx</vt:lpwstr>
      </vt:variant>
      <vt:variant>
        <vt:lpwstr/>
      </vt:variant>
      <vt:variant>
        <vt:i4>196680</vt:i4>
      </vt:variant>
      <vt:variant>
        <vt:i4>24</vt:i4>
      </vt:variant>
      <vt:variant>
        <vt:i4>0</vt:i4>
      </vt:variant>
      <vt:variant>
        <vt:i4>5</vt:i4>
      </vt:variant>
      <vt:variant>
        <vt:lpwstr>https://intranet.ife.org.mx/comisionesCG/CRFE/ORD/2014/30junio/1a-SO-2014-CORFEINE-P07_ Informe_Depuracion.pdf</vt:lpwstr>
      </vt:variant>
      <vt:variant>
        <vt:lpwstr/>
      </vt:variant>
      <vt:variant>
        <vt:i4>2949216</vt:i4>
      </vt:variant>
      <vt:variant>
        <vt:i4>21</vt:i4>
      </vt:variant>
      <vt:variant>
        <vt:i4>0</vt:i4>
      </vt:variant>
      <vt:variant>
        <vt:i4>5</vt:i4>
      </vt:variant>
      <vt:variant>
        <vt:lpwstr>https://intranet.ife.org.mx/comisionesCG/CRFE/ORD/2014/30junio/1a-SO-2014-CORFEINE-P06_ InformeAvisos_Cancelacion.pdf</vt:lpwstr>
      </vt:variant>
      <vt:variant>
        <vt:lpwstr/>
      </vt:variant>
      <vt:variant>
        <vt:i4>7995508</vt:i4>
      </vt:variant>
      <vt:variant>
        <vt:i4>18</vt:i4>
      </vt:variant>
      <vt:variant>
        <vt:i4>0</vt:i4>
      </vt:variant>
      <vt:variant>
        <vt:i4>5</vt:i4>
      </vt:variant>
      <vt:variant>
        <vt:lpwstr>https://intranet.ife.org.mx/comisionesCG/CRFE/ORD/2014/30junio/1a-SO-2014-CORFEINE-P05_Estrategia_DAC.pdf</vt:lpwstr>
      </vt:variant>
      <vt:variant>
        <vt:lpwstr/>
      </vt:variant>
      <vt:variant>
        <vt:i4>5898329</vt:i4>
      </vt:variant>
      <vt:variant>
        <vt:i4>15</vt:i4>
      </vt:variant>
      <vt:variant>
        <vt:i4>0</vt:i4>
      </vt:variant>
      <vt:variant>
        <vt:i4>5</vt:i4>
      </vt:variant>
      <vt:variant>
        <vt:lpwstr>https://intranet.ife.org.mx/comisionesCG/CRFE/ORD/2014/30junio/1a-SO-2014-CORFEINE-P04_InformeAtencion_CCVV.docx</vt:lpwstr>
      </vt:variant>
      <vt:variant>
        <vt:lpwstr/>
      </vt:variant>
      <vt:variant>
        <vt:i4>1966199</vt:i4>
      </vt:variant>
      <vt:variant>
        <vt:i4>12</vt:i4>
      </vt:variant>
      <vt:variant>
        <vt:i4>0</vt:i4>
      </vt:variant>
      <vt:variant>
        <vt:i4>5</vt:i4>
      </vt:variant>
      <vt:variant>
        <vt:lpwstr>https://intranet.ife.org.mx/comisionesCG/CRFE/ORD/2014/30junio/1a-SO-2014-CORFEINE-P03_3_Minuta_EXT03.docx</vt:lpwstr>
      </vt:variant>
      <vt:variant>
        <vt:lpwstr/>
      </vt:variant>
      <vt:variant>
        <vt:i4>2031734</vt:i4>
      </vt:variant>
      <vt:variant>
        <vt:i4>9</vt:i4>
      </vt:variant>
      <vt:variant>
        <vt:i4>0</vt:i4>
      </vt:variant>
      <vt:variant>
        <vt:i4>5</vt:i4>
      </vt:variant>
      <vt:variant>
        <vt:lpwstr>https://intranet.ife.org.mx/comisionesCG/CRFE/ORD/2014/30junio/1a-SO-2014-CORFEINE-P03_2_Minuta_EXT02.docx</vt:lpwstr>
      </vt:variant>
      <vt:variant>
        <vt:lpwstr/>
      </vt:variant>
      <vt:variant>
        <vt:i4>1835125</vt:i4>
      </vt:variant>
      <vt:variant>
        <vt:i4>6</vt:i4>
      </vt:variant>
      <vt:variant>
        <vt:i4>0</vt:i4>
      </vt:variant>
      <vt:variant>
        <vt:i4>5</vt:i4>
      </vt:variant>
      <vt:variant>
        <vt:lpwstr>https://intranet.ife.org.mx/comisionesCG/CRFE/ORD/2014/30junio/1a-SO-2014-CORFEINE-P03_1_Minuta_EXT01.docx</vt:lpwstr>
      </vt:variant>
      <vt:variant>
        <vt:lpwstr/>
      </vt:variant>
      <vt:variant>
        <vt:i4>8323182</vt:i4>
      </vt:variant>
      <vt:variant>
        <vt:i4>3</vt:i4>
      </vt:variant>
      <vt:variant>
        <vt:i4>0</vt:i4>
      </vt:variant>
      <vt:variant>
        <vt:i4>5</vt:i4>
      </vt:variant>
      <vt:variant>
        <vt:lpwstr>https://intranet.ife.org.mx/comisionesCG/CRFE/ORD/2014/30junio/1a-SO-2014-CORFEINE-P02_Informe_Seguimiento.docx</vt:lpwstr>
      </vt:variant>
      <vt:variant>
        <vt:lpwstr/>
      </vt:variant>
      <vt:variant>
        <vt:i4>7995477</vt:i4>
      </vt:variant>
      <vt:variant>
        <vt:i4>0</vt:i4>
      </vt:variant>
      <vt:variant>
        <vt:i4>0</vt:i4>
      </vt:variant>
      <vt:variant>
        <vt:i4>5</vt:i4>
      </vt:variant>
      <vt:variant>
        <vt:lpwstr>https://intranet.ife.org.mx/comisionesCG/CRFE/ORD/2014/30junio/1a-SO-2014-CORFEINE-P01_ODD.docx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COMISIÓN DE ORGANIZACIÓN ELECTORAL DEL CONSEJO GENERAL</dc:title>
  <dc:creator>DEO_103</dc:creator>
  <cp:lastModifiedBy>CORONA COPADO ROBERTO</cp:lastModifiedBy>
  <cp:revision>10</cp:revision>
  <cp:lastPrinted>2020-02-26T17:27:00Z</cp:lastPrinted>
  <dcterms:created xsi:type="dcterms:W3CDTF">2020-11-04T22:40:00Z</dcterms:created>
  <dcterms:modified xsi:type="dcterms:W3CDTF">2020-11-18T00:24:00Z</dcterms:modified>
</cp:coreProperties>
</file>