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1C3F2C10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392068">
        <w:rPr>
          <w:rFonts w:ascii="Century Gothic" w:hAnsi="Century Gothic" w:cs="Calibri"/>
          <w:b/>
          <w:color w:val="641E46"/>
          <w:lang w:val="es-ES"/>
        </w:rPr>
        <w:t>DEL REGISTRO FEDERAL DE ELECTORES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53DC47F9" w:rsidR="00C700DA" w:rsidRPr="00CB4887" w:rsidRDefault="00772047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SÉPTIMA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</w:t>
      </w:r>
      <w:r w:rsidR="00D2491F">
        <w:rPr>
          <w:rFonts w:ascii="Century Gothic" w:hAnsi="Century Gothic" w:cs="Calibri"/>
          <w:b/>
          <w:color w:val="641E46"/>
          <w:sz w:val="22"/>
          <w:lang w:val="es-ES"/>
        </w:rPr>
        <w:t>EXTRA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>ORDINARIA</w:t>
      </w:r>
    </w:p>
    <w:p w14:paraId="31C6B04F" w14:textId="77777777" w:rsidR="003D0563" w:rsidRPr="00CB4887" w:rsidRDefault="003D0563" w:rsidP="00C85EF7">
      <w:pPr>
        <w:jc w:val="center"/>
        <w:rPr>
          <w:rFonts w:ascii="Century Gothic" w:hAnsi="Century Gothic" w:cs="Arial"/>
          <w:color w:val="641E46"/>
          <w:sz w:val="22"/>
        </w:rPr>
      </w:pPr>
    </w:p>
    <w:p w14:paraId="5A0BFB18" w14:textId="39A6EFDE" w:rsidR="00C700DA" w:rsidRPr="00A865FA" w:rsidRDefault="00B53F00" w:rsidP="00C85EF7">
      <w:pPr>
        <w:jc w:val="center"/>
        <w:rPr>
          <w:rFonts w:ascii="Century Gothic" w:hAnsi="Century Gothic" w:cs="Arial"/>
          <w:b/>
          <w:color w:val="641E46"/>
          <w:sz w:val="22"/>
        </w:rPr>
      </w:pPr>
      <w:r>
        <w:rPr>
          <w:rFonts w:ascii="Century Gothic" w:hAnsi="Century Gothic" w:cs="Arial"/>
          <w:b/>
          <w:color w:val="641E46"/>
          <w:sz w:val="22"/>
        </w:rPr>
        <w:t>JUEVES 22</w:t>
      </w:r>
      <w:r w:rsidR="00A865FA" w:rsidRPr="00A865FA">
        <w:rPr>
          <w:rFonts w:ascii="Century Gothic" w:hAnsi="Century Gothic" w:cs="Arial"/>
          <w:b/>
          <w:color w:val="641E46"/>
          <w:sz w:val="22"/>
        </w:rPr>
        <w:t xml:space="preserve"> DE OCTUBRE DE 2020</w:t>
      </w:r>
    </w:p>
    <w:p w14:paraId="329932CB" w14:textId="255ACB49" w:rsidR="00C654DA" w:rsidRPr="00CB4887" w:rsidRDefault="00A865FA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A865FA">
        <w:rPr>
          <w:rFonts w:ascii="Century Gothic" w:hAnsi="Century Gothic" w:cs="Arial"/>
          <w:b/>
          <w:color w:val="641E46"/>
          <w:sz w:val="22"/>
        </w:rPr>
        <w:t>1</w:t>
      </w:r>
      <w:r w:rsidR="00B53F00">
        <w:rPr>
          <w:rFonts w:ascii="Century Gothic" w:hAnsi="Century Gothic" w:cs="Arial"/>
          <w:b/>
          <w:color w:val="641E46"/>
          <w:sz w:val="22"/>
        </w:rPr>
        <w:t>1</w:t>
      </w:r>
      <w:r w:rsidRPr="00A865FA">
        <w:rPr>
          <w:rFonts w:ascii="Century Gothic" w:hAnsi="Century Gothic" w:cs="Arial"/>
          <w:b/>
          <w:color w:val="641E46"/>
          <w:sz w:val="22"/>
        </w:rPr>
        <w:t>:00</w:t>
      </w:r>
      <w:r w:rsidR="009100CC" w:rsidRPr="00A865FA">
        <w:rPr>
          <w:rFonts w:ascii="Century Gothic" w:hAnsi="Century Gothic" w:cs="Arial"/>
          <w:b/>
          <w:color w:val="641E46"/>
          <w:sz w:val="22"/>
        </w:rPr>
        <w:t xml:space="preserve"> HORAS</w:t>
      </w:r>
    </w:p>
    <w:p w14:paraId="0075305A" w14:textId="46AAFA43" w:rsidR="00C859D4" w:rsidRPr="00CB4887" w:rsidRDefault="00C859D4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SESIÓN VIRTUAL (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PLATAFORMA INE</w:t>
      </w:r>
      <w:r w:rsidR="009A7BD6">
        <w:rPr>
          <w:rFonts w:ascii="Century Gothic" w:hAnsi="Century Gothic" w:cs="Arial"/>
          <w:b/>
          <w:color w:val="641E46"/>
          <w:sz w:val="22"/>
        </w:rPr>
        <w:t>-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WEBEX</w:t>
      </w:r>
      <w:r w:rsidRPr="00CB4887">
        <w:rPr>
          <w:rFonts w:ascii="Century Gothic" w:hAnsi="Century Gothic" w:cs="Arial"/>
          <w:b/>
          <w:color w:val="641E46"/>
          <w:sz w:val="22"/>
        </w:rPr>
        <w:t>)</w:t>
      </w:r>
    </w:p>
    <w:p w14:paraId="1FADA55C" w14:textId="0561C216" w:rsidR="003D0563" w:rsidRPr="00CB4887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1C386374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337EF817" w14:textId="77777777" w:rsidR="00E03B09" w:rsidRPr="00E03B09" w:rsidRDefault="00AB5EC1" w:rsidP="00E03B0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E03B09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E03B09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0B05D266" w14:textId="77777777" w:rsidR="00E03B09" w:rsidRPr="00E03B09" w:rsidRDefault="00E03B09" w:rsidP="00E03B09">
      <w:pPr>
        <w:pStyle w:val="Prrafodelista"/>
        <w:ind w:left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</w:p>
    <w:p w14:paraId="4C43534D" w14:textId="287329BE" w:rsidR="00E03B09" w:rsidRPr="00E03B09" w:rsidRDefault="00E03B09" w:rsidP="00E03B0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E03B09">
        <w:rPr>
          <w:rFonts w:ascii="Century Gothic" w:hAnsi="Century Gothic"/>
          <w:bCs/>
          <w:sz w:val="22"/>
          <w:szCs w:val="22"/>
        </w:rPr>
        <w:t>Presentación y, en su caso, aprobación de</w:t>
      </w:r>
      <w:r w:rsidR="001835A6">
        <w:rPr>
          <w:rFonts w:ascii="Century Gothic" w:hAnsi="Century Gothic"/>
          <w:bCs/>
          <w:sz w:val="22"/>
          <w:szCs w:val="22"/>
        </w:rPr>
        <w:t xml:space="preserve">l </w:t>
      </w:r>
      <w:r w:rsidRPr="00E03B09">
        <w:rPr>
          <w:rFonts w:ascii="Century Gothic" w:hAnsi="Century Gothic"/>
          <w:bCs/>
          <w:sz w:val="22"/>
          <w:szCs w:val="22"/>
        </w:rPr>
        <w:t xml:space="preserve">Acta de </w:t>
      </w:r>
      <w:r>
        <w:rPr>
          <w:rFonts w:ascii="Century Gothic" w:hAnsi="Century Gothic"/>
          <w:bCs/>
          <w:sz w:val="22"/>
          <w:szCs w:val="22"/>
        </w:rPr>
        <w:t xml:space="preserve">la </w:t>
      </w:r>
      <w:r w:rsidR="00772047">
        <w:rPr>
          <w:rFonts w:ascii="Century Gothic" w:hAnsi="Century Gothic"/>
          <w:bCs/>
          <w:sz w:val="22"/>
          <w:szCs w:val="22"/>
        </w:rPr>
        <w:t>Tercera</w:t>
      </w:r>
      <w:r>
        <w:rPr>
          <w:rFonts w:ascii="Century Gothic" w:hAnsi="Century Gothic"/>
          <w:bCs/>
          <w:sz w:val="22"/>
          <w:szCs w:val="22"/>
        </w:rPr>
        <w:t xml:space="preserve"> </w:t>
      </w:r>
      <w:r w:rsidR="001835A6">
        <w:rPr>
          <w:rFonts w:ascii="Century Gothic" w:hAnsi="Century Gothic"/>
          <w:bCs/>
          <w:sz w:val="22"/>
          <w:szCs w:val="22"/>
        </w:rPr>
        <w:t xml:space="preserve">Sesión </w:t>
      </w:r>
      <w:r w:rsidR="00772047">
        <w:rPr>
          <w:rFonts w:ascii="Century Gothic" w:hAnsi="Century Gothic"/>
          <w:bCs/>
          <w:sz w:val="22"/>
          <w:szCs w:val="22"/>
        </w:rPr>
        <w:t>O</w:t>
      </w:r>
      <w:r>
        <w:rPr>
          <w:rFonts w:ascii="Century Gothic" w:hAnsi="Century Gothic"/>
          <w:bCs/>
          <w:sz w:val="22"/>
          <w:szCs w:val="22"/>
        </w:rPr>
        <w:t>rdinaria</w:t>
      </w:r>
      <w:r w:rsidRPr="00E03B09">
        <w:rPr>
          <w:rFonts w:ascii="Century Gothic" w:hAnsi="Century Gothic"/>
          <w:bCs/>
          <w:sz w:val="22"/>
          <w:szCs w:val="22"/>
        </w:rPr>
        <w:t xml:space="preserve"> de la Comisión del Registro Federal de Electores</w:t>
      </w:r>
      <w:r>
        <w:rPr>
          <w:rFonts w:ascii="Century Gothic" w:hAnsi="Century Gothic"/>
          <w:bCs/>
          <w:sz w:val="22"/>
          <w:szCs w:val="22"/>
        </w:rPr>
        <w:t>, celebrada</w:t>
      </w:r>
      <w:r w:rsidR="001835A6">
        <w:rPr>
          <w:rFonts w:ascii="Century Gothic" w:hAnsi="Century Gothic"/>
          <w:bCs/>
          <w:sz w:val="22"/>
          <w:szCs w:val="22"/>
        </w:rPr>
        <w:t xml:space="preserve"> el día </w:t>
      </w:r>
      <w:r w:rsidR="00772047">
        <w:rPr>
          <w:rFonts w:ascii="Century Gothic" w:hAnsi="Century Gothic"/>
          <w:bCs/>
          <w:sz w:val="22"/>
          <w:szCs w:val="22"/>
        </w:rPr>
        <w:t>28</w:t>
      </w:r>
      <w:r w:rsidR="001835A6">
        <w:rPr>
          <w:rFonts w:ascii="Century Gothic" w:hAnsi="Century Gothic"/>
          <w:bCs/>
          <w:sz w:val="22"/>
          <w:szCs w:val="22"/>
        </w:rPr>
        <w:t xml:space="preserve"> de </w:t>
      </w:r>
      <w:r w:rsidR="00772047">
        <w:rPr>
          <w:rFonts w:ascii="Century Gothic" w:hAnsi="Century Gothic"/>
          <w:bCs/>
          <w:sz w:val="22"/>
          <w:szCs w:val="22"/>
        </w:rPr>
        <w:t>septiembre</w:t>
      </w:r>
      <w:r w:rsidR="001835A6">
        <w:rPr>
          <w:rFonts w:ascii="Century Gothic" w:hAnsi="Century Gothic"/>
          <w:bCs/>
          <w:sz w:val="22"/>
          <w:szCs w:val="22"/>
        </w:rPr>
        <w:t xml:space="preserve"> de 2020</w:t>
      </w:r>
      <w:r w:rsidRPr="00E03B09">
        <w:rPr>
          <w:rFonts w:ascii="Century Gothic" w:hAnsi="Century Gothic"/>
          <w:bCs/>
          <w:sz w:val="22"/>
          <w:szCs w:val="22"/>
        </w:rPr>
        <w:t>.</w:t>
      </w:r>
    </w:p>
    <w:p w14:paraId="4DDF857E" w14:textId="77777777" w:rsidR="00E03B09" w:rsidRPr="00E03B09" w:rsidRDefault="00E03B09" w:rsidP="00E03B09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B49226A" w14:textId="7320D4D9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CA67D5">
        <w:rPr>
          <w:rFonts w:ascii="Century Gothic" w:hAnsi="Century Gothic"/>
          <w:bCs/>
          <w:sz w:val="22"/>
          <w:szCs w:val="22"/>
        </w:rPr>
        <w:t xml:space="preserve">Presentación del Informe sobre el seguimiento y cumplimiento de compromisos y acuerdos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>
        <w:rPr>
          <w:rFonts w:ascii="Century Gothic" w:hAnsi="Century Gothic"/>
          <w:bCs/>
          <w:sz w:val="22"/>
          <w:szCs w:val="22"/>
        </w:rPr>
        <w:t>del Registro Federal de Electores</w:t>
      </w:r>
      <w:r w:rsidRPr="00CA67D5">
        <w:rPr>
          <w:rFonts w:ascii="Century Gothic" w:hAnsi="Century Gothic"/>
          <w:bCs/>
          <w:sz w:val="22"/>
          <w:szCs w:val="22"/>
        </w:rPr>
        <w:t>.</w:t>
      </w:r>
    </w:p>
    <w:p w14:paraId="5FBA0CC1" w14:textId="77777777" w:rsidR="00C859D4" w:rsidRPr="00C859D4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35562492" w14:textId="2868BF48" w:rsidR="001835A6" w:rsidRPr="00D2491F" w:rsidRDefault="001835A6" w:rsidP="00723DFD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D2491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</w:t>
      </w:r>
      <w:r w:rsidR="00D2491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y, en su caso, aprobación del Proyecto de Acuerdo del Consejo General del Instituto Nacional Electoral por el que se </w:t>
      </w:r>
      <w:r w:rsidR="00A865FA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aprueba la creación e integración del Comité Técnico Asesor de los Conteos Rápidos para los Procesos Electorales Federal y Locales 2020-2021</w:t>
      </w:r>
      <w:r w:rsidR="00D2491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15070744" w14:textId="77777777" w:rsidR="00723DFD" w:rsidRPr="00713B70" w:rsidRDefault="00723DFD" w:rsidP="00723DFD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38D1B81E" w14:textId="14D8FF61" w:rsidR="00485724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Relación de solicitudes y compromisos de la </w:t>
      </w:r>
      <w:r w:rsidR="00A865FA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Séptima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1835A6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Extrao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392068">
        <w:rPr>
          <w:rFonts w:ascii="Century Gothic" w:hAnsi="Century Gothic"/>
          <w:bCs/>
          <w:sz w:val="22"/>
          <w:szCs w:val="22"/>
        </w:rPr>
        <w:t>del Registro Federal de Electores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5666B54F" w14:textId="77777777" w:rsidR="007814D7" w:rsidRPr="007814D7" w:rsidRDefault="007814D7" w:rsidP="007814D7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63C9F91D" w14:textId="682C0709" w:rsidR="007814D7" w:rsidRDefault="007814D7" w:rsidP="007814D7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2D4520B0" w14:textId="77777777" w:rsidR="007814D7" w:rsidRDefault="007814D7" w:rsidP="007814D7">
      <w:pPr>
        <w:jc w:val="center"/>
        <w:rPr>
          <w:rStyle w:val="Hipervnculo"/>
          <w:rFonts w:ascii="Century Gothic" w:hAnsi="Century Gothic"/>
          <w:color w:val="641E46"/>
          <w:u w:val="none"/>
        </w:rPr>
      </w:pPr>
    </w:p>
    <w:p w14:paraId="17096691" w14:textId="77777777" w:rsidR="007814D7" w:rsidRDefault="007814D7">
      <w:pPr>
        <w:spacing w:before="80" w:after="80"/>
        <w:rPr>
          <w:rStyle w:val="Hipervnculo"/>
          <w:rFonts w:ascii="Century Gothic" w:hAnsi="Century Gothic"/>
          <w:color w:val="641E46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br w:type="page"/>
      </w:r>
    </w:p>
    <w:p w14:paraId="1484506D" w14:textId="50458B9A" w:rsidR="007814D7" w:rsidRDefault="007814D7" w:rsidP="007814D7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lastRenderedPageBreak/>
        <w:t>RELACIÓN DE ACUERDOS APROBADOS POR LA COMISIÓN</w:t>
      </w:r>
    </w:p>
    <w:p w14:paraId="330E2477" w14:textId="77777777" w:rsidR="007814D7" w:rsidRDefault="007814D7" w:rsidP="007814D7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4099ABEB" w14:textId="77777777" w:rsidR="007814D7" w:rsidRDefault="007814D7" w:rsidP="007814D7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7814D7" w:rsidRPr="00F42107" w14:paraId="5674D95F" w14:textId="77777777" w:rsidTr="001068C8">
        <w:tc>
          <w:tcPr>
            <w:tcW w:w="1261" w:type="dxa"/>
            <w:hideMark/>
          </w:tcPr>
          <w:p w14:paraId="6265232C" w14:textId="77777777" w:rsidR="007814D7" w:rsidRPr="00F42107" w:rsidRDefault="007814D7" w:rsidP="001068C8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5D032FCA" w14:textId="61858880" w:rsidR="007814D7" w:rsidRPr="006636B8" w:rsidRDefault="007814D7" w:rsidP="001068C8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7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5E4D4C4C" w14:textId="3A7D4B98" w:rsidR="007814D7" w:rsidRPr="00F42107" w:rsidRDefault="007814D7" w:rsidP="001068C8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Séptima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Extrao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7814D7" w:rsidRPr="00F42107" w14:paraId="6AD402A4" w14:textId="77777777" w:rsidTr="001068C8">
        <w:tc>
          <w:tcPr>
            <w:tcW w:w="1261" w:type="dxa"/>
            <w:hideMark/>
          </w:tcPr>
          <w:p w14:paraId="5BC40294" w14:textId="77777777" w:rsidR="007814D7" w:rsidRPr="00F42107" w:rsidRDefault="007814D7" w:rsidP="001068C8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09A3C548" w14:textId="685CEEE4" w:rsidR="007814D7" w:rsidRPr="00F42107" w:rsidRDefault="007814D7" w:rsidP="001068C8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Electoral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Carla Astrid Humphrey Jord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a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y los Consejeros Electorales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Ciro Murayama Rendón, José Roberto Ruiz Saldaña, y Uuc-kib Espadas Ancona,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62764337" w14:textId="77777777" w:rsidR="007814D7" w:rsidRDefault="007814D7" w:rsidP="007814D7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7814D7" w14:paraId="593D0819" w14:textId="77777777" w:rsidTr="001068C8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DFD75B6" w14:textId="77777777" w:rsidR="007814D7" w:rsidRDefault="007814D7" w:rsidP="001068C8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2F99B410" w14:textId="4B27E90F" w:rsidR="007814D7" w:rsidRPr="006636B8" w:rsidRDefault="007814D7" w:rsidP="001068C8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65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7SE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69DA7D9" w14:textId="396D88ED" w:rsidR="007814D7" w:rsidRPr="00F42107" w:rsidRDefault="007814D7" w:rsidP="001068C8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Acta de 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Tercera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Sesión Extraordinaria de la Comisión del Registro Federal de Electores, celebrada el 2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8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septiembre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2020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7814D7" w14:paraId="076E37B5" w14:textId="77777777" w:rsidTr="001068C8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56C7FE0" w14:textId="77777777" w:rsidR="007814D7" w:rsidRDefault="007814D7" w:rsidP="001068C8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E727137" w14:textId="01A71167" w:rsidR="007814D7" w:rsidRPr="00F42107" w:rsidRDefault="007814D7" w:rsidP="001068C8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Electoral Carla Astrid Humphrey Jordan y los Consejeros Electorales Ciro Murayama Rendón, Jaime Rivera Velázquez, José Roberto Ruiz Saldaña, y Uuc-kib Espadas Ancona,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  <w:bookmarkStart w:id="0" w:name="_GoBack"/>
            <w:bookmarkEnd w:id="0"/>
          </w:p>
        </w:tc>
      </w:tr>
    </w:tbl>
    <w:p w14:paraId="2A5BBD73" w14:textId="77777777" w:rsidR="007814D7" w:rsidRDefault="007814D7" w:rsidP="007814D7"/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7814D7" w14:paraId="600A8AED" w14:textId="77777777" w:rsidTr="001068C8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2ADB24FE" w14:textId="77777777" w:rsidR="007814D7" w:rsidRDefault="007814D7" w:rsidP="001068C8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342700A9" w14:textId="103E3B05" w:rsidR="007814D7" w:rsidRPr="006636B8" w:rsidRDefault="007814D7" w:rsidP="001068C8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7SE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57512BCF" w14:textId="5275D8C4" w:rsidR="007814D7" w:rsidRPr="00F42107" w:rsidRDefault="007814D7" w:rsidP="001068C8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La Comisión del Re</w:t>
            </w:r>
            <w:r w:rsidRPr="00D45EF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gistro Federal de Electores aprueba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someter a la consideración del órgano superio</w:t>
            </w:r>
            <w:r w:rsidRPr="005469EA">
              <w:rPr>
                <w:rFonts w:ascii="Century Gothic" w:hAnsi="Century Gothic"/>
                <w:bCs/>
                <w:sz w:val="20"/>
                <w:szCs w:val="20"/>
              </w:rPr>
              <w:t xml:space="preserve">r de dirección, el </w:t>
            </w:r>
            <w:r w:rsidRPr="007814D7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aprueba la creación e integración del Comité Técnico Asesor de los Conteos Rápidos para los Procesos Electorales Federal y Locales 2020-2021</w:t>
            </w:r>
            <w:r w:rsidRPr="00CA647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7814D7" w14:paraId="7A5D64AB" w14:textId="77777777" w:rsidTr="001068C8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F808110" w14:textId="77777777" w:rsidR="007814D7" w:rsidRDefault="007814D7" w:rsidP="001068C8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FE409EB" w14:textId="7016ED33" w:rsidR="007814D7" w:rsidRPr="00F42107" w:rsidRDefault="007814D7" w:rsidP="001068C8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Electoral Carla Astrid Humphrey Jordan y los Consejeros Electorales Ciro Murayama Rendón, Jaime Rivera Velázquez, José Roberto Ruiz Saldaña, y Uuc-kib Espadas Ancona,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7C16DF60" w14:textId="77777777" w:rsidR="007814D7" w:rsidRPr="007814D7" w:rsidRDefault="007814D7" w:rsidP="007814D7">
      <w:pP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sectPr w:rsidR="007814D7" w:rsidRPr="007814D7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C8026B" w14:textId="77777777" w:rsidR="00AB5EC1" w:rsidRDefault="00AB5EC1" w:rsidP="00FD4B16">
      <w:r>
        <w:separator/>
      </w:r>
    </w:p>
  </w:endnote>
  <w:endnote w:type="continuationSeparator" w:id="0">
    <w:p w14:paraId="514DF16D" w14:textId="77777777" w:rsidR="00AB5EC1" w:rsidRDefault="00AB5EC1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503C92" w14:textId="77777777" w:rsidR="00AB5EC1" w:rsidRDefault="00AB5EC1" w:rsidP="00FD4B16">
      <w:r>
        <w:separator/>
      </w:r>
    </w:p>
  </w:footnote>
  <w:footnote w:type="continuationSeparator" w:id="0">
    <w:p w14:paraId="430BD0DF" w14:textId="77777777" w:rsidR="00AB5EC1" w:rsidRDefault="00AB5EC1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F7E"/>
    <w:rsid w:val="0000449F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367E6"/>
    <w:rsid w:val="00043B6A"/>
    <w:rsid w:val="00053709"/>
    <w:rsid w:val="00054819"/>
    <w:rsid w:val="0006223D"/>
    <w:rsid w:val="00065E88"/>
    <w:rsid w:val="0007189B"/>
    <w:rsid w:val="000754C6"/>
    <w:rsid w:val="000806C6"/>
    <w:rsid w:val="00086DC0"/>
    <w:rsid w:val="00095F89"/>
    <w:rsid w:val="00096DAD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4FAC"/>
    <w:rsid w:val="00105147"/>
    <w:rsid w:val="00105CA4"/>
    <w:rsid w:val="001068F8"/>
    <w:rsid w:val="00114328"/>
    <w:rsid w:val="00116AC1"/>
    <w:rsid w:val="001170E8"/>
    <w:rsid w:val="001230F7"/>
    <w:rsid w:val="00126C25"/>
    <w:rsid w:val="00126F64"/>
    <w:rsid w:val="00132133"/>
    <w:rsid w:val="001336C8"/>
    <w:rsid w:val="0013433E"/>
    <w:rsid w:val="00135B07"/>
    <w:rsid w:val="00143211"/>
    <w:rsid w:val="00151EDA"/>
    <w:rsid w:val="00156604"/>
    <w:rsid w:val="00162414"/>
    <w:rsid w:val="00173AC5"/>
    <w:rsid w:val="00180B5C"/>
    <w:rsid w:val="00181A97"/>
    <w:rsid w:val="001835A6"/>
    <w:rsid w:val="0018405A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C34"/>
    <w:rsid w:val="00202686"/>
    <w:rsid w:val="002033B3"/>
    <w:rsid w:val="0020493B"/>
    <w:rsid w:val="00206C0E"/>
    <w:rsid w:val="00214B30"/>
    <w:rsid w:val="00214E17"/>
    <w:rsid w:val="00216C3F"/>
    <w:rsid w:val="002178E6"/>
    <w:rsid w:val="00224652"/>
    <w:rsid w:val="0023069F"/>
    <w:rsid w:val="0023333C"/>
    <w:rsid w:val="00235173"/>
    <w:rsid w:val="00236114"/>
    <w:rsid w:val="0024432C"/>
    <w:rsid w:val="00245FE0"/>
    <w:rsid w:val="00247F2D"/>
    <w:rsid w:val="00250E7E"/>
    <w:rsid w:val="00261401"/>
    <w:rsid w:val="00263919"/>
    <w:rsid w:val="0026426B"/>
    <w:rsid w:val="00265D3C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3686"/>
    <w:rsid w:val="002C5C72"/>
    <w:rsid w:val="002C6A22"/>
    <w:rsid w:val="002C7F1B"/>
    <w:rsid w:val="002E2736"/>
    <w:rsid w:val="002E5D0F"/>
    <w:rsid w:val="00300FC0"/>
    <w:rsid w:val="003024A5"/>
    <w:rsid w:val="00312FE5"/>
    <w:rsid w:val="0031518B"/>
    <w:rsid w:val="003159B0"/>
    <w:rsid w:val="00317E59"/>
    <w:rsid w:val="00323FC0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D2585"/>
    <w:rsid w:val="003E5920"/>
    <w:rsid w:val="003F046F"/>
    <w:rsid w:val="003F13C8"/>
    <w:rsid w:val="004003FD"/>
    <w:rsid w:val="004004A3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44DC"/>
    <w:rsid w:val="004279FF"/>
    <w:rsid w:val="00432D7B"/>
    <w:rsid w:val="004379F1"/>
    <w:rsid w:val="00443671"/>
    <w:rsid w:val="004452E1"/>
    <w:rsid w:val="00445D4C"/>
    <w:rsid w:val="004477FD"/>
    <w:rsid w:val="004548A8"/>
    <w:rsid w:val="00456058"/>
    <w:rsid w:val="00456CD3"/>
    <w:rsid w:val="00457CD8"/>
    <w:rsid w:val="0046084C"/>
    <w:rsid w:val="00460900"/>
    <w:rsid w:val="0046168C"/>
    <w:rsid w:val="004639EA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401B"/>
    <w:rsid w:val="00485724"/>
    <w:rsid w:val="0049001B"/>
    <w:rsid w:val="00492CD5"/>
    <w:rsid w:val="00493B98"/>
    <w:rsid w:val="00493E03"/>
    <w:rsid w:val="00496129"/>
    <w:rsid w:val="004A1194"/>
    <w:rsid w:val="004A1BA4"/>
    <w:rsid w:val="004A2410"/>
    <w:rsid w:val="004A5638"/>
    <w:rsid w:val="004A7B7D"/>
    <w:rsid w:val="004B312B"/>
    <w:rsid w:val="004B318E"/>
    <w:rsid w:val="004B5CBD"/>
    <w:rsid w:val="004C29BC"/>
    <w:rsid w:val="004D0A54"/>
    <w:rsid w:val="004D73E9"/>
    <w:rsid w:val="004E1D6B"/>
    <w:rsid w:val="004E2E43"/>
    <w:rsid w:val="004E4A91"/>
    <w:rsid w:val="004E6906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45F3"/>
    <w:rsid w:val="00537DD5"/>
    <w:rsid w:val="00540014"/>
    <w:rsid w:val="00541C83"/>
    <w:rsid w:val="00541C97"/>
    <w:rsid w:val="00541E07"/>
    <w:rsid w:val="005430B6"/>
    <w:rsid w:val="00543183"/>
    <w:rsid w:val="00554DA8"/>
    <w:rsid w:val="005551A9"/>
    <w:rsid w:val="005555CC"/>
    <w:rsid w:val="00555C12"/>
    <w:rsid w:val="00556237"/>
    <w:rsid w:val="0056275D"/>
    <w:rsid w:val="00564E08"/>
    <w:rsid w:val="00572035"/>
    <w:rsid w:val="00572373"/>
    <w:rsid w:val="0057547A"/>
    <w:rsid w:val="005814B6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2CDA"/>
    <w:rsid w:val="00645A01"/>
    <w:rsid w:val="0065079D"/>
    <w:rsid w:val="00656102"/>
    <w:rsid w:val="006565D8"/>
    <w:rsid w:val="006642E5"/>
    <w:rsid w:val="0067072F"/>
    <w:rsid w:val="006720E4"/>
    <w:rsid w:val="00672D38"/>
    <w:rsid w:val="00673D0E"/>
    <w:rsid w:val="0067405F"/>
    <w:rsid w:val="00677227"/>
    <w:rsid w:val="00677A88"/>
    <w:rsid w:val="00682DC9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D067F"/>
    <w:rsid w:val="006D17F8"/>
    <w:rsid w:val="006D5971"/>
    <w:rsid w:val="006E488D"/>
    <w:rsid w:val="006F14B2"/>
    <w:rsid w:val="006F3070"/>
    <w:rsid w:val="006F4A72"/>
    <w:rsid w:val="00700EED"/>
    <w:rsid w:val="00703ED2"/>
    <w:rsid w:val="00704D7D"/>
    <w:rsid w:val="0070658B"/>
    <w:rsid w:val="007075F9"/>
    <w:rsid w:val="00713B70"/>
    <w:rsid w:val="007155FF"/>
    <w:rsid w:val="00716630"/>
    <w:rsid w:val="007209A9"/>
    <w:rsid w:val="00723DFD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2FB6"/>
    <w:rsid w:val="007438E1"/>
    <w:rsid w:val="00745AEB"/>
    <w:rsid w:val="0075484F"/>
    <w:rsid w:val="00754A16"/>
    <w:rsid w:val="007553B8"/>
    <w:rsid w:val="00755525"/>
    <w:rsid w:val="00764C10"/>
    <w:rsid w:val="00772047"/>
    <w:rsid w:val="00775602"/>
    <w:rsid w:val="00777619"/>
    <w:rsid w:val="007814D7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5135"/>
    <w:rsid w:val="007D0E22"/>
    <w:rsid w:val="007D217A"/>
    <w:rsid w:val="007D3C25"/>
    <w:rsid w:val="007D5E0D"/>
    <w:rsid w:val="007D7922"/>
    <w:rsid w:val="007E1A7D"/>
    <w:rsid w:val="007F2649"/>
    <w:rsid w:val="007F5608"/>
    <w:rsid w:val="007F5770"/>
    <w:rsid w:val="007F74C5"/>
    <w:rsid w:val="007F782A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311D"/>
    <w:rsid w:val="00851FE2"/>
    <w:rsid w:val="008579FE"/>
    <w:rsid w:val="008604B8"/>
    <w:rsid w:val="0087263D"/>
    <w:rsid w:val="0087408B"/>
    <w:rsid w:val="00874518"/>
    <w:rsid w:val="00876B87"/>
    <w:rsid w:val="008845CA"/>
    <w:rsid w:val="00892B2B"/>
    <w:rsid w:val="00893094"/>
    <w:rsid w:val="0089704C"/>
    <w:rsid w:val="008A3A52"/>
    <w:rsid w:val="008A741A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676B"/>
    <w:rsid w:val="008F0430"/>
    <w:rsid w:val="008F1916"/>
    <w:rsid w:val="008F2438"/>
    <w:rsid w:val="008F361F"/>
    <w:rsid w:val="008F5881"/>
    <w:rsid w:val="008F5BE2"/>
    <w:rsid w:val="008F619C"/>
    <w:rsid w:val="008F747B"/>
    <w:rsid w:val="009062DF"/>
    <w:rsid w:val="009100CC"/>
    <w:rsid w:val="009118DA"/>
    <w:rsid w:val="0091477D"/>
    <w:rsid w:val="00915863"/>
    <w:rsid w:val="0092437F"/>
    <w:rsid w:val="00930020"/>
    <w:rsid w:val="00935DA4"/>
    <w:rsid w:val="00936E65"/>
    <w:rsid w:val="009446D8"/>
    <w:rsid w:val="00945D96"/>
    <w:rsid w:val="00945F00"/>
    <w:rsid w:val="0095332B"/>
    <w:rsid w:val="009533F2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A2DEF"/>
    <w:rsid w:val="009A30F4"/>
    <w:rsid w:val="009A5395"/>
    <w:rsid w:val="009A7BD6"/>
    <w:rsid w:val="009B7FD0"/>
    <w:rsid w:val="009C4314"/>
    <w:rsid w:val="009C4C47"/>
    <w:rsid w:val="009C4FCC"/>
    <w:rsid w:val="009D6E39"/>
    <w:rsid w:val="009E0420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37CE6"/>
    <w:rsid w:val="00A40C54"/>
    <w:rsid w:val="00A507FB"/>
    <w:rsid w:val="00A51ED9"/>
    <w:rsid w:val="00A52C31"/>
    <w:rsid w:val="00A54C75"/>
    <w:rsid w:val="00A54E59"/>
    <w:rsid w:val="00A54EB5"/>
    <w:rsid w:val="00A55FCF"/>
    <w:rsid w:val="00A6017F"/>
    <w:rsid w:val="00A61EBD"/>
    <w:rsid w:val="00A70BF5"/>
    <w:rsid w:val="00A75690"/>
    <w:rsid w:val="00A76737"/>
    <w:rsid w:val="00A865FA"/>
    <w:rsid w:val="00A86B79"/>
    <w:rsid w:val="00A87EF9"/>
    <w:rsid w:val="00A91B8D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B5EC1"/>
    <w:rsid w:val="00AC09FE"/>
    <w:rsid w:val="00AC4742"/>
    <w:rsid w:val="00AC6A8F"/>
    <w:rsid w:val="00AD255D"/>
    <w:rsid w:val="00AD2ED8"/>
    <w:rsid w:val="00AE49C3"/>
    <w:rsid w:val="00AF13DE"/>
    <w:rsid w:val="00AF30F0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27F84"/>
    <w:rsid w:val="00B36DFE"/>
    <w:rsid w:val="00B40F34"/>
    <w:rsid w:val="00B419E3"/>
    <w:rsid w:val="00B41CBC"/>
    <w:rsid w:val="00B44695"/>
    <w:rsid w:val="00B476F0"/>
    <w:rsid w:val="00B50F81"/>
    <w:rsid w:val="00B51E4B"/>
    <w:rsid w:val="00B53F00"/>
    <w:rsid w:val="00B54720"/>
    <w:rsid w:val="00B567D9"/>
    <w:rsid w:val="00B57F13"/>
    <w:rsid w:val="00B64156"/>
    <w:rsid w:val="00B649CB"/>
    <w:rsid w:val="00B7313A"/>
    <w:rsid w:val="00B734E2"/>
    <w:rsid w:val="00B7356F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20E9"/>
    <w:rsid w:val="00BD520F"/>
    <w:rsid w:val="00BD579B"/>
    <w:rsid w:val="00BD62D6"/>
    <w:rsid w:val="00BD6DDD"/>
    <w:rsid w:val="00BE0CBC"/>
    <w:rsid w:val="00BE0E97"/>
    <w:rsid w:val="00BE2861"/>
    <w:rsid w:val="00BE2B14"/>
    <w:rsid w:val="00BF147D"/>
    <w:rsid w:val="00BF1B78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4BC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59D4"/>
    <w:rsid w:val="00C85EF7"/>
    <w:rsid w:val="00C901F4"/>
    <w:rsid w:val="00C928FB"/>
    <w:rsid w:val="00C94C51"/>
    <w:rsid w:val="00C97DB2"/>
    <w:rsid w:val="00CA09CB"/>
    <w:rsid w:val="00CA1CC3"/>
    <w:rsid w:val="00CA67D5"/>
    <w:rsid w:val="00CB24E0"/>
    <w:rsid w:val="00CB4580"/>
    <w:rsid w:val="00CB4887"/>
    <w:rsid w:val="00CB490F"/>
    <w:rsid w:val="00CB5E56"/>
    <w:rsid w:val="00CB7B79"/>
    <w:rsid w:val="00CC15D5"/>
    <w:rsid w:val="00CC2150"/>
    <w:rsid w:val="00CC4745"/>
    <w:rsid w:val="00CC5064"/>
    <w:rsid w:val="00CC66D6"/>
    <w:rsid w:val="00CC7A2F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0FCA"/>
    <w:rsid w:val="00D11E5D"/>
    <w:rsid w:val="00D14748"/>
    <w:rsid w:val="00D15544"/>
    <w:rsid w:val="00D2491F"/>
    <w:rsid w:val="00D276A6"/>
    <w:rsid w:val="00D27D1F"/>
    <w:rsid w:val="00D27D28"/>
    <w:rsid w:val="00D35251"/>
    <w:rsid w:val="00D4392B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7361"/>
    <w:rsid w:val="00D87C2A"/>
    <w:rsid w:val="00D939F0"/>
    <w:rsid w:val="00D93F07"/>
    <w:rsid w:val="00D945E5"/>
    <w:rsid w:val="00D968FF"/>
    <w:rsid w:val="00D974E2"/>
    <w:rsid w:val="00DA2210"/>
    <w:rsid w:val="00DA5AC0"/>
    <w:rsid w:val="00DA5FEA"/>
    <w:rsid w:val="00DB0988"/>
    <w:rsid w:val="00DB47B7"/>
    <w:rsid w:val="00DB59BC"/>
    <w:rsid w:val="00DC0116"/>
    <w:rsid w:val="00DC3AE8"/>
    <w:rsid w:val="00DC50DE"/>
    <w:rsid w:val="00DD09E5"/>
    <w:rsid w:val="00DD2ECD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03B09"/>
    <w:rsid w:val="00E1338F"/>
    <w:rsid w:val="00E14B52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667B"/>
    <w:rsid w:val="00E56E7C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E4C3B"/>
    <w:rsid w:val="00EE60D5"/>
    <w:rsid w:val="00EF3F5C"/>
    <w:rsid w:val="00EF4ACB"/>
    <w:rsid w:val="00F006EB"/>
    <w:rsid w:val="00F01395"/>
    <w:rsid w:val="00F02D25"/>
    <w:rsid w:val="00F05A45"/>
    <w:rsid w:val="00F127E8"/>
    <w:rsid w:val="00F13C90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90E"/>
    <w:rsid w:val="00F6347D"/>
    <w:rsid w:val="00F64FF1"/>
    <w:rsid w:val="00F66B9B"/>
    <w:rsid w:val="00F80CDA"/>
    <w:rsid w:val="00F82557"/>
    <w:rsid w:val="00F844F2"/>
    <w:rsid w:val="00F90C68"/>
    <w:rsid w:val="00F93DFA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CB53CA-93DB-4514-8AAB-E936DBE1A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410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8</cp:revision>
  <cp:lastPrinted>2018-08-11T00:53:00Z</cp:lastPrinted>
  <dcterms:created xsi:type="dcterms:W3CDTF">2020-09-22T18:57:00Z</dcterms:created>
  <dcterms:modified xsi:type="dcterms:W3CDTF">2020-10-23T17:33:00Z</dcterms:modified>
</cp:coreProperties>
</file>