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5B5DE7" w:rsidP="006B3F5D">
      <w:pPr>
        <w:spacing w:line="276" w:lineRule="auto"/>
        <w:jc w:val="center"/>
        <w:rPr>
          <w:rFonts w:ascii="Arial Narrow" w:hAnsi="Arial Narrow" w:cs="Arial"/>
          <w:b/>
          <w:sz w:val="28"/>
          <w:szCs w:val="28"/>
        </w:rPr>
      </w:pPr>
      <w:r>
        <w:rPr>
          <w:rFonts w:ascii="Arial Narrow" w:hAnsi="Arial Narrow" w:cs="Arial"/>
          <w:b/>
          <w:spacing w:val="4"/>
          <w:sz w:val="28"/>
          <w:szCs w:val="28"/>
        </w:rPr>
        <w:t>OCTAVA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410247">
        <w:rPr>
          <w:rFonts w:ascii="Arial Narrow" w:hAnsi="Arial Narrow" w:cs="Arial"/>
          <w:b/>
          <w:sz w:val="28"/>
          <w:szCs w:val="28"/>
        </w:rPr>
        <w:t>PRIVADO</w:t>
      </w:r>
    </w:p>
    <w:p w:rsidR="005E68FE" w:rsidRPr="003E4A05" w:rsidRDefault="005E68FE" w:rsidP="004E6888">
      <w:pPr>
        <w:spacing w:line="276" w:lineRule="auto"/>
        <w:jc w:val="center"/>
        <w:rPr>
          <w:rFonts w:ascii="Arial Narrow" w:hAnsi="Arial Narrow" w:cs="Arial"/>
          <w:b/>
          <w:sz w:val="28"/>
          <w:szCs w:val="28"/>
        </w:rPr>
      </w:pPr>
    </w:p>
    <w:p w:rsidR="005E68FE" w:rsidRDefault="005B5DE7" w:rsidP="004E6888">
      <w:pPr>
        <w:spacing w:line="276" w:lineRule="auto"/>
        <w:jc w:val="center"/>
        <w:rPr>
          <w:rFonts w:ascii="Arial Narrow" w:hAnsi="Arial Narrow" w:cs="Arial"/>
          <w:b/>
          <w:sz w:val="28"/>
          <w:szCs w:val="28"/>
        </w:rPr>
      </w:pPr>
      <w:r>
        <w:rPr>
          <w:rFonts w:ascii="Arial Narrow" w:hAnsi="Arial Narrow" w:cs="Arial"/>
          <w:b/>
          <w:sz w:val="28"/>
          <w:szCs w:val="28"/>
        </w:rPr>
        <w:t>16 DE JUNIO</w:t>
      </w:r>
      <w:r w:rsidR="006B3F5D">
        <w:rPr>
          <w:rFonts w:ascii="Arial Narrow" w:hAnsi="Arial Narrow" w:cs="Arial"/>
          <w:b/>
          <w:sz w:val="28"/>
          <w:szCs w:val="28"/>
        </w:rPr>
        <w:t xml:space="preserve"> DE 2020</w:t>
      </w:r>
    </w:p>
    <w:p w:rsidR="00BC0261" w:rsidRDefault="005B5DE7" w:rsidP="004E6888">
      <w:pPr>
        <w:spacing w:line="276" w:lineRule="auto"/>
        <w:jc w:val="center"/>
        <w:rPr>
          <w:rFonts w:ascii="Arial Narrow" w:hAnsi="Arial Narrow" w:cs="Arial"/>
          <w:b/>
          <w:sz w:val="28"/>
          <w:szCs w:val="28"/>
        </w:rPr>
      </w:pPr>
      <w:r>
        <w:rPr>
          <w:rFonts w:ascii="Arial Narrow" w:hAnsi="Arial Narrow" w:cs="Arial"/>
          <w:b/>
          <w:sz w:val="28"/>
          <w:szCs w:val="28"/>
        </w:rPr>
        <w:t>10:00</w:t>
      </w:r>
      <w:r w:rsidR="00410247">
        <w:rPr>
          <w:rFonts w:ascii="Arial Narrow" w:hAnsi="Arial Narrow" w:cs="Arial"/>
          <w:b/>
          <w:sz w:val="28"/>
          <w:szCs w:val="28"/>
        </w:rPr>
        <w:t xml:space="preserve"> HORAS</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bookmarkStart w:id="0" w:name="_GoBack"/>
      <w:bookmarkEnd w:id="0"/>
    </w:p>
    <w:p w:rsidR="00821227" w:rsidRDefault="00821227" w:rsidP="00821227">
      <w:pPr>
        <w:numPr>
          <w:ilvl w:val="0"/>
          <w:numId w:val="13"/>
        </w:numPr>
        <w:contextualSpacing/>
        <w:rPr>
          <w:rFonts w:ascii="Arial Narrow" w:eastAsia="Times New Roman" w:hAnsi="Arial Narrow" w:cs="Arial"/>
          <w:sz w:val="28"/>
          <w:szCs w:val="28"/>
        </w:rPr>
      </w:pPr>
      <w:r>
        <w:rPr>
          <w:rFonts w:ascii="Arial Narrow" w:eastAsia="Times New Roman" w:hAnsi="Arial Narrow" w:cs="Arial"/>
          <w:sz w:val="28"/>
          <w:szCs w:val="28"/>
        </w:rPr>
        <w:t>Discusión y, en su caso, aprobación del</w:t>
      </w:r>
      <w:r w:rsidR="005B5DE7">
        <w:rPr>
          <w:rFonts w:ascii="Arial Narrow" w:eastAsia="Times New Roman" w:hAnsi="Arial Narrow" w:cs="Arial"/>
          <w:sz w:val="28"/>
          <w:szCs w:val="28"/>
        </w:rPr>
        <w:t xml:space="preserve"> </w:t>
      </w:r>
      <w:r w:rsidR="005B5DE7" w:rsidRPr="005B5DE7">
        <w:rPr>
          <w:rFonts w:ascii="Arial Narrow" w:eastAsia="Times New Roman" w:hAnsi="Arial Narrow" w:cs="Arial"/>
          <w:sz w:val="28"/>
          <w:szCs w:val="28"/>
        </w:rPr>
        <w:t xml:space="preserve">acta correspondiente a la </w:t>
      </w:r>
      <w:r w:rsidR="005B5DE7">
        <w:rPr>
          <w:rFonts w:ascii="Arial Narrow" w:eastAsia="Times New Roman" w:hAnsi="Arial Narrow" w:cs="Arial"/>
          <w:sz w:val="28"/>
          <w:szCs w:val="28"/>
        </w:rPr>
        <w:t xml:space="preserve">Quinta </w:t>
      </w:r>
      <w:r w:rsidR="005B5DE7" w:rsidRPr="005B5DE7">
        <w:rPr>
          <w:rFonts w:ascii="Arial Narrow" w:eastAsia="Times New Roman" w:hAnsi="Arial Narrow" w:cs="Arial"/>
          <w:sz w:val="28"/>
          <w:szCs w:val="28"/>
        </w:rPr>
        <w:t>Sesión Extraordinaria Urgente de Carácter P</w:t>
      </w:r>
      <w:r w:rsidR="005B5DE7">
        <w:rPr>
          <w:rFonts w:ascii="Arial Narrow" w:eastAsia="Times New Roman" w:hAnsi="Arial Narrow" w:cs="Arial"/>
          <w:sz w:val="28"/>
          <w:szCs w:val="28"/>
        </w:rPr>
        <w:t>rivad</w:t>
      </w:r>
      <w:r w:rsidR="005B5DE7" w:rsidRPr="005B5DE7">
        <w:rPr>
          <w:rFonts w:ascii="Arial Narrow" w:eastAsia="Times New Roman" w:hAnsi="Arial Narrow" w:cs="Arial"/>
          <w:sz w:val="28"/>
          <w:szCs w:val="28"/>
        </w:rPr>
        <w:t xml:space="preserve">o, celebrada el </w:t>
      </w:r>
      <w:r w:rsidR="005B5DE7">
        <w:rPr>
          <w:rFonts w:ascii="Arial Narrow" w:eastAsia="Times New Roman" w:hAnsi="Arial Narrow" w:cs="Arial"/>
          <w:sz w:val="28"/>
          <w:szCs w:val="28"/>
        </w:rPr>
        <w:t>18 de febrero</w:t>
      </w:r>
      <w:r w:rsidR="005B5DE7" w:rsidRPr="005B5DE7">
        <w:rPr>
          <w:rFonts w:ascii="Arial Narrow" w:eastAsia="Times New Roman" w:hAnsi="Arial Narrow" w:cs="Arial"/>
          <w:sz w:val="28"/>
          <w:szCs w:val="28"/>
        </w:rPr>
        <w:t xml:space="preserve"> de 2020</w:t>
      </w:r>
      <w:r>
        <w:rPr>
          <w:rFonts w:ascii="Arial Narrow" w:eastAsia="Times New Roman" w:hAnsi="Arial Narrow" w:cs="Arial"/>
          <w:sz w:val="28"/>
          <w:szCs w:val="28"/>
        </w:rPr>
        <w:t>.</w:t>
      </w:r>
    </w:p>
    <w:p w:rsidR="006B1E3A" w:rsidRPr="00A41B48" w:rsidRDefault="006B1E3A" w:rsidP="00A41B48">
      <w:pPr>
        <w:rPr>
          <w:rFonts w:ascii="Arial Narrow" w:hAnsi="Arial Narrow"/>
          <w:sz w:val="28"/>
        </w:rPr>
      </w:pPr>
    </w:p>
    <w:p w:rsidR="006B1E3A" w:rsidRDefault="006B1E3A" w:rsidP="006B1E3A">
      <w:pPr>
        <w:pStyle w:val="Prrafodelista"/>
        <w:numPr>
          <w:ilvl w:val="0"/>
          <w:numId w:val="12"/>
        </w:numPr>
        <w:rPr>
          <w:rFonts w:ascii="Arial Narrow" w:hAnsi="Arial Narrow"/>
          <w:sz w:val="28"/>
        </w:rPr>
      </w:pPr>
      <w:r w:rsidRPr="006B1E3A">
        <w:rPr>
          <w:rFonts w:ascii="Arial Narrow" w:hAnsi="Arial Narrow"/>
          <w:sz w:val="28"/>
        </w:rPr>
        <w:t xml:space="preserve">Discusión y, en su caso, aprobación </w:t>
      </w:r>
      <w:r>
        <w:rPr>
          <w:rFonts w:ascii="Arial Narrow" w:hAnsi="Arial Narrow"/>
          <w:sz w:val="28"/>
        </w:rPr>
        <w:t xml:space="preserve">del </w:t>
      </w:r>
      <w:r w:rsidR="005B5DE7" w:rsidRPr="005B5DE7">
        <w:rPr>
          <w:rFonts w:ascii="Arial Narrow" w:hAnsi="Arial Narrow"/>
          <w:sz w:val="28"/>
        </w:rPr>
        <w:t xml:space="preserve">anteproyecto de Resolución del Consejo General del Instituto Nacional Electoral, sobre la procedencia constitucional y legal de las modificaciones a los estatutos de la agrupación política nacional denominada “Pueblo Republicano </w:t>
      </w:r>
      <w:proofErr w:type="spellStart"/>
      <w:r w:rsidR="005B5DE7" w:rsidRPr="005B5DE7">
        <w:rPr>
          <w:rFonts w:ascii="Arial Narrow" w:hAnsi="Arial Narrow"/>
          <w:sz w:val="28"/>
        </w:rPr>
        <w:t>Colosista</w:t>
      </w:r>
      <w:proofErr w:type="spellEnd"/>
      <w:r w:rsidR="005B5DE7" w:rsidRPr="005B5DE7">
        <w:rPr>
          <w:rFonts w:ascii="Arial Narrow" w:hAnsi="Arial Narrow"/>
          <w:sz w:val="28"/>
        </w:rPr>
        <w:t>”</w:t>
      </w:r>
      <w:r w:rsidR="005B5DE7">
        <w:rPr>
          <w:rFonts w:ascii="Arial Narrow" w:hAnsi="Arial Narrow"/>
          <w:sz w:val="28"/>
        </w:rPr>
        <w:t>.</w:t>
      </w:r>
    </w:p>
    <w:p w:rsidR="006B1E3A" w:rsidRPr="006B1E3A" w:rsidRDefault="006B1E3A" w:rsidP="006B1E3A">
      <w:pPr>
        <w:rPr>
          <w:rFonts w:ascii="Arial Narrow" w:hAnsi="Arial Narrow"/>
          <w:sz w:val="28"/>
        </w:rPr>
      </w:pPr>
    </w:p>
    <w:p w:rsidR="008D2299" w:rsidRPr="008D2299" w:rsidRDefault="005B5DE7" w:rsidP="008D2299">
      <w:pPr>
        <w:pStyle w:val="Prrafodelista"/>
        <w:numPr>
          <w:ilvl w:val="0"/>
          <w:numId w:val="12"/>
        </w:numPr>
        <w:rPr>
          <w:rFonts w:ascii="Arial Narrow" w:hAnsi="Arial Narrow"/>
          <w:sz w:val="28"/>
        </w:rPr>
      </w:pPr>
      <w:r w:rsidRPr="008D2299">
        <w:rPr>
          <w:rFonts w:ascii="Arial Narrow" w:hAnsi="Arial Narrow"/>
          <w:sz w:val="28"/>
        </w:rPr>
        <w:t xml:space="preserve">Discusión y, en su caso, aprobación </w:t>
      </w:r>
      <w:r>
        <w:rPr>
          <w:rFonts w:ascii="Arial Narrow" w:hAnsi="Arial Narrow"/>
          <w:sz w:val="28"/>
        </w:rPr>
        <w:t xml:space="preserve">del </w:t>
      </w:r>
      <w:r w:rsidRPr="005B5DE7">
        <w:rPr>
          <w:rFonts w:ascii="Arial Narrow" w:hAnsi="Arial Narrow"/>
          <w:sz w:val="28"/>
        </w:rPr>
        <w:t>anteproyecto de Resolución del Consejo General del Instituto Nacional Electoral sobre la procedencia constitucional y legal de las modificaciones a los documentos básicos del partido político nacional denominado Movimiento Ciudadano.</w:t>
      </w:r>
    </w:p>
    <w:p w:rsidR="008D2299" w:rsidRDefault="008D2299" w:rsidP="008D2299">
      <w:pPr>
        <w:pStyle w:val="Prrafodelista"/>
        <w:ind w:left="360"/>
        <w:rPr>
          <w:rFonts w:ascii="Arial Narrow" w:hAnsi="Arial Narrow"/>
          <w:sz w:val="28"/>
        </w:rPr>
      </w:pPr>
    </w:p>
    <w:p w:rsidR="005B5DE7" w:rsidRDefault="005B5DE7" w:rsidP="008D2299">
      <w:pPr>
        <w:pStyle w:val="Prrafodelista"/>
        <w:ind w:left="360"/>
        <w:rPr>
          <w:rFonts w:ascii="Arial Narrow" w:hAnsi="Arial Narrow"/>
          <w:sz w:val="28"/>
        </w:rPr>
      </w:pPr>
    </w:p>
    <w:p w:rsidR="005B5DE7" w:rsidRPr="005B5DE7" w:rsidRDefault="005B5DE7" w:rsidP="005B5DE7">
      <w:pPr>
        <w:pStyle w:val="Prrafodelista"/>
        <w:ind w:left="360"/>
        <w:rPr>
          <w:rFonts w:ascii="Arial Narrow" w:hAnsi="Arial Narrow"/>
          <w:sz w:val="28"/>
        </w:rPr>
      </w:pPr>
    </w:p>
    <w:p w:rsidR="005B5DE7" w:rsidRPr="006B1E3A" w:rsidRDefault="005B5DE7" w:rsidP="005B5DE7">
      <w:pPr>
        <w:pStyle w:val="Prrafodelista"/>
        <w:ind w:left="360"/>
        <w:rPr>
          <w:rFonts w:ascii="Arial Narrow" w:hAnsi="Arial Narrow"/>
          <w:sz w:val="28"/>
        </w:rPr>
      </w:pPr>
    </w:p>
    <w:sectPr w:rsidR="005B5DE7" w:rsidRPr="006B1E3A"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84924" w:rsidRDefault="00C84924" w:rsidP="00030AC9">
      <w:r>
        <w:separator/>
      </w:r>
    </w:p>
  </w:endnote>
  <w:endnote w:type="continuationSeparator" w:id="0">
    <w:p w:rsidR="00C84924" w:rsidRDefault="00C84924"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C8492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84924" w:rsidRDefault="00C84924" w:rsidP="00030AC9">
      <w:r>
        <w:separator/>
      </w:r>
    </w:p>
  </w:footnote>
  <w:footnote w:type="continuationSeparator" w:id="0">
    <w:p w:rsidR="00C84924" w:rsidRDefault="00C84924"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52377" w:rsidRDefault="00C84924"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BDB"/>
    <w:rsid w:val="0093673F"/>
    <w:rsid w:val="00937892"/>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03851C"/>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151</Words>
  <Characters>836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GARCIA MEJIA LUIS BERNARDO</cp:lastModifiedBy>
  <cp:revision>2</cp:revision>
  <cp:lastPrinted>2019-08-05T16:59:00Z</cp:lastPrinted>
  <dcterms:created xsi:type="dcterms:W3CDTF">2020-06-12T18:52:00Z</dcterms:created>
  <dcterms:modified xsi:type="dcterms:W3CDTF">2020-06-12T18:52:00Z</dcterms:modified>
</cp:coreProperties>
</file>