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3653" w:rsidRPr="00105426" w:rsidRDefault="00A53653" w:rsidP="00A53653">
      <w:pPr>
        <w:spacing w:line="240" w:lineRule="exact"/>
        <w:jc w:val="center"/>
        <w:rPr>
          <w:rFonts w:ascii="Arial Narrow" w:hAnsi="Arial Narrow" w:cs="Arial"/>
          <w:b/>
        </w:rPr>
      </w:pPr>
      <w:r w:rsidRPr="00105426">
        <w:rPr>
          <w:rFonts w:ascii="Arial Narrow" w:hAnsi="Arial Narrow" w:cs="Arial"/>
          <w:b/>
        </w:rPr>
        <w:t>INSTITUTO NACIONAL ELECTORAL</w:t>
      </w:r>
    </w:p>
    <w:p w:rsidR="00A53653" w:rsidRPr="003A4280" w:rsidRDefault="00A53653" w:rsidP="00A53653">
      <w:pPr>
        <w:spacing w:line="240" w:lineRule="exact"/>
        <w:jc w:val="center"/>
        <w:rPr>
          <w:rFonts w:ascii="Arial Narrow" w:hAnsi="Arial Narrow" w:cs="Arial"/>
          <w:b/>
          <w:spacing w:val="8"/>
        </w:rPr>
      </w:pPr>
      <w:r w:rsidRPr="003A4280">
        <w:rPr>
          <w:rFonts w:ascii="Arial Narrow" w:hAnsi="Arial Narrow" w:cs="Arial"/>
          <w:b/>
          <w:spacing w:val="8"/>
        </w:rPr>
        <w:t>COMITÉ DE RADIO Y TELEVISIÓN</w:t>
      </w:r>
    </w:p>
    <w:p w:rsidR="00A53653" w:rsidRPr="004267F7" w:rsidRDefault="00A53653" w:rsidP="00A53653">
      <w:pPr>
        <w:spacing w:line="240" w:lineRule="exact"/>
        <w:jc w:val="center"/>
        <w:rPr>
          <w:rFonts w:ascii="Arial Narrow" w:hAnsi="Arial Narrow" w:cs="Arial"/>
          <w:b/>
          <w:spacing w:val="30"/>
        </w:rPr>
      </w:pPr>
      <w:r>
        <w:rPr>
          <w:rFonts w:ascii="Arial Narrow" w:hAnsi="Arial Narrow" w:cs="Arial"/>
          <w:b/>
          <w:spacing w:val="30"/>
        </w:rPr>
        <w:t>OCTAVA</w:t>
      </w:r>
      <w:r w:rsidRPr="004267F7">
        <w:rPr>
          <w:rFonts w:ascii="Arial Narrow" w:hAnsi="Arial Narrow" w:cs="Arial"/>
          <w:b/>
          <w:spacing w:val="30"/>
        </w:rPr>
        <w:t xml:space="preserve"> SESIÓN ESPECIAL</w:t>
      </w:r>
    </w:p>
    <w:p w:rsidR="00A53653" w:rsidRPr="003A4280" w:rsidRDefault="00A53653" w:rsidP="00A53653">
      <w:pPr>
        <w:spacing w:line="240" w:lineRule="exact"/>
        <w:jc w:val="center"/>
        <w:rPr>
          <w:rFonts w:ascii="Arial Narrow" w:hAnsi="Arial Narrow" w:cs="Arial"/>
          <w:b/>
          <w:spacing w:val="44"/>
        </w:rPr>
      </w:pPr>
    </w:p>
    <w:p w:rsidR="00A53653" w:rsidRPr="006E6F4F" w:rsidRDefault="00A53653" w:rsidP="00A53653">
      <w:pPr>
        <w:jc w:val="center"/>
        <w:rPr>
          <w:rFonts w:ascii="Arial Narrow" w:hAnsi="Arial Narrow" w:cs="Arial"/>
          <w:b/>
          <w:spacing w:val="36"/>
          <w:sz w:val="10"/>
          <w:szCs w:val="10"/>
        </w:rPr>
      </w:pPr>
    </w:p>
    <w:p w:rsidR="00A53653" w:rsidRDefault="00A53653" w:rsidP="00A53653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30</w:t>
      </w:r>
      <w:r>
        <w:rPr>
          <w:rFonts w:ascii="Arial Narrow" w:hAnsi="Arial Narrow" w:cs="Arial"/>
          <w:b/>
          <w:spacing w:val="20"/>
        </w:rPr>
        <w:t xml:space="preserve"> DE ABRIL DE 2019</w:t>
      </w:r>
    </w:p>
    <w:p w:rsidR="00A53653" w:rsidRDefault="00A53653" w:rsidP="00A53653">
      <w:pPr>
        <w:spacing w:line="240" w:lineRule="exact"/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1</w:t>
      </w:r>
      <w:r>
        <w:rPr>
          <w:rFonts w:ascii="Arial Narrow" w:hAnsi="Arial Narrow" w:cs="Arial"/>
          <w:b/>
          <w:spacing w:val="20"/>
        </w:rPr>
        <w:t>4</w:t>
      </w:r>
      <w:r>
        <w:rPr>
          <w:rFonts w:ascii="Arial Narrow" w:hAnsi="Arial Narrow" w:cs="Arial"/>
          <w:b/>
          <w:spacing w:val="20"/>
        </w:rPr>
        <w:t>:</w:t>
      </w:r>
      <w:r>
        <w:rPr>
          <w:rFonts w:ascii="Arial Narrow" w:hAnsi="Arial Narrow" w:cs="Arial"/>
          <w:b/>
          <w:spacing w:val="20"/>
        </w:rPr>
        <w:t>3</w:t>
      </w:r>
      <w:r>
        <w:rPr>
          <w:rFonts w:ascii="Arial Narrow" w:hAnsi="Arial Narrow" w:cs="Arial"/>
          <w:b/>
          <w:spacing w:val="20"/>
        </w:rPr>
        <w:t xml:space="preserve">0 </w:t>
      </w:r>
      <w:proofErr w:type="spellStart"/>
      <w:r>
        <w:rPr>
          <w:rFonts w:ascii="Arial Narrow" w:hAnsi="Arial Narrow" w:cs="Arial"/>
          <w:b/>
          <w:spacing w:val="20"/>
        </w:rPr>
        <w:t>HRS</w:t>
      </w:r>
      <w:proofErr w:type="spellEnd"/>
      <w:r>
        <w:rPr>
          <w:rFonts w:ascii="Arial Narrow" w:hAnsi="Arial Narrow" w:cs="Arial"/>
          <w:b/>
          <w:spacing w:val="20"/>
        </w:rPr>
        <w:t>.</w:t>
      </w:r>
    </w:p>
    <w:p w:rsidR="00A53653" w:rsidRPr="00A53653" w:rsidRDefault="00A53653" w:rsidP="00A53653">
      <w:pPr>
        <w:spacing w:line="240" w:lineRule="exact"/>
        <w:jc w:val="center"/>
        <w:rPr>
          <w:rFonts w:ascii="Arial Narrow" w:hAnsi="Arial Narrow" w:cs="Arial"/>
          <w:b/>
        </w:rPr>
      </w:pPr>
      <w:r w:rsidRPr="00A53653">
        <w:rPr>
          <w:rFonts w:ascii="Arial Narrow" w:hAnsi="Arial Narrow" w:cs="Arial"/>
          <w:b/>
        </w:rPr>
        <w:t>SALAS DE CONSEJEROS 1 Y 2</w:t>
      </w:r>
    </w:p>
    <w:p w:rsidR="00A53653" w:rsidRDefault="00A53653" w:rsidP="00A53653">
      <w:pPr>
        <w:spacing w:line="240" w:lineRule="exact"/>
        <w:jc w:val="center"/>
        <w:rPr>
          <w:rFonts w:ascii="Arial Narrow" w:hAnsi="Arial Narrow" w:cs="Arial"/>
          <w:b/>
        </w:rPr>
      </w:pPr>
    </w:p>
    <w:p w:rsidR="00A53653" w:rsidRDefault="00A53653" w:rsidP="00A53653">
      <w:pPr>
        <w:spacing w:line="240" w:lineRule="exact"/>
        <w:jc w:val="center"/>
        <w:rPr>
          <w:rFonts w:ascii="Arial Narrow" w:hAnsi="Arial Narrow" w:cs="Arial"/>
          <w:b/>
        </w:rPr>
      </w:pPr>
      <w:r w:rsidRPr="002E7047">
        <w:rPr>
          <w:rFonts w:ascii="Arial Narrow" w:hAnsi="Arial Narrow" w:cs="Arial"/>
          <w:b/>
        </w:rPr>
        <w:t>ORDEN DEL DÍA</w:t>
      </w:r>
    </w:p>
    <w:p w:rsidR="004D5720" w:rsidRDefault="004D5720" w:rsidP="00E03C49">
      <w:pPr>
        <w:spacing w:line="260" w:lineRule="exact"/>
        <w:rPr>
          <w:rFonts w:ascii="Arial Narrow" w:hAnsi="Arial Narrow"/>
        </w:rPr>
      </w:pPr>
    </w:p>
    <w:p w:rsidR="00C90259" w:rsidRDefault="00C90259" w:rsidP="00E03C49">
      <w:pPr>
        <w:spacing w:line="260" w:lineRule="exact"/>
        <w:rPr>
          <w:rFonts w:ascii="Arial Narrow" w:hAnsi="Arial Narrow"/>
        </w:rPr>
      </w:pP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Registro de asistentes y verificación del quórum.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81178A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Aprobación del Orden del día.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4267F7" w:rsidRPr="00BF4F86" w:rsidRDefault="004D5720" w:rsidP="00A53653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 w:rsidRPr="00BF4F86">
        <w:rPr>
          <w:rFonts w:ascii="Arial Narrow" w:hAnsi="Arial Narrow"/>
          <w:szCs w:val="24"/>
        </w:rPr>
        <w:t xml:space="preserve">Discusión y, en su caso, aprobación del </w:t>
      </w:r>
      <w:r w:rsidR="00A53653" w:rsidRPr="00A53653">
        <w:rPr>
          <w:rFonts w:ascii="Arial Narrow" w:hAnsi="Arial Narrow"/>
          <w:bCs/>
          <w:szCs w:val="24"/>
        </w:rPr>
        <w:t>proyecto de Acuerdo del Comité de Radio y Televisión del Instituto Nacional Electoral por el que se modifica el Acuerdo INE/</w:t>
      </w:r>
      <w:proofErr w:type="spellStart"/>
      <w:r w:rsidR="00A53653" w:rsidRPr="00A53653">
        <w:rPr>
          <w:rFonts w:ascii="Arial Narrow" w:hAnsi="Arial Narrow"/>
          <w:bCs/>
          <w:szCs w:val="24"/>
        </w:rPr>
        <w:t>ACRT</w:t>
      </w:r>
      <w:proofErr w:type="spellEnd"/>
      <w:r w:rsidR="00A53653" w:rsidRPr="00A53653">
        <w:rPr>
          <w:rFonts w:ascii="Arial Narrow" w:hAnsi="Arial Narrow"/>
          <w:bCs/>
          <w:szCs w:val="24"/>
        </w:rPr>
        <w:t xml:space="preserve">/11/2019, con motivo de la improcedencia del registro de candidaturas comunes en el proceso electoral local 2018-2019 en el Estado de </w:t>
      </w:r>
      <w:bookmarkStart w:id="0" w:name="_GoBack"/>
      <w:r w:rsidR="00A53653" w:rsidRPr="00A53653">
        <w:rPr>
          <w:rFonts w:ascii="Arial Narrow" w:hAnsi="Arial Narrow"/>
          <w:bCs/>
          <w:szCs w:val="24"/>
        </w:rPr>
        <w:t>Durango</w:t>
      </w:r>
      <w:bookmarkEnd w:id="0"/>
      <w:r w:rsidR="00A53653" w:rsidRPr="00A53653">
        <w:rPr>
          <w:rFonts w:ascii="Arial Narrow" w:hAnsi="Arial Narrow"/>
          <w:szCs w:val="24"/>
        </w:rPr>
        <w:t>.</w:t>
      </w:r>
    </w:p>
    <w:p w:rsidR="00BF4F86" w:rsidRDefault="00BF4F86" w:rsidP="00BF4F86">
      <w:pPr>
        <w:pStyle w:val="Prrafodelista"/>
        <w:rPr>
          <w:rFonts w:ascii="Arial Narrow" w:hAnsi="Arial Narrow"/>
        </w:rPr>
      </w:pPr>
    </w:p>
    <w:p w:rsidR="0081178A" w:rsidRPr="00E64D40" w:rsidRDefault="0081178A" w:rsidP="009E0EDE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 w:rsidRPr="00930008">
        <w:rPr>
          <w:rFonts w:ascii="Arial Narrow" w:hAnsi="Arial Narrow"/>
        </w:rPr>
        <w:t xml:space="preserve">Recuento de </w:t>
      </w:r>
      <w:r w:rsidR="004D5720">
        <w:rPr>
          <w:rFonts w:ascii="Arial Narrow" w:hAnsi="Arial Narrow"/>
        </w:rPr>
        <w:t>acuerdo</w:t>
      </w:r>
      <w:r w:rsidRPr="00930008">
        <w:rPr>
          <w:rFonts w:ascii="Arial Narrow" w:hAnsi="Arial Narrow"/>
        </w:rPr>
        <w:t>s tomados en la sesión.</w:t>
      </w:r>
    </w:p>
    <w:sectPr w:rsidR="0081178A" w:rsidRPr="00E64D40" w:rsidSect="00185996">
      <w:footerReference w:type="default" r:id="rId8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9D5" w:rsidRDefault="001179D5">
      <w:r>
        <w:separator/>
      </w:r>
    </w:p>
  </w:endnote>
  <w:endnote w:type="continuationSeparator" w:id="0">
    <w:p w:rsidR="001179D5" w:rsidRDefault="00117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9D5" w:rsidRDefault="001179D5">
      <w:r>
        <w:separator/>
      </w:r>
    </w:p>
  </w:footnote>
  <w:footnote w:type="continuationSeparator" w:id="0">
    <w:p w:rsidR="001179D5" w:rsidRDefault="001179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4B67"/>
    <w:rsid w:val="000A3806"/>
    <w:rsid w:val="000A6149"/>
    <w:rsid w:val="000C1D7C"/>
    <w:rsid w:val="000C34B9"/>
    <w:rsid w:val="000C5F08"/>
    <w:rsid w:val="000D36F4"/>
    <w:rsid w:val="000D42BC"/>
    <w:rsid w:val="000D4994"/>
    <w:rsid w:val="000D7740"/>
    <w:rsid w:val="000E0536"/>
    <w:rsid w:val="000F2436"/>
    <w:rsid w:val="000F4A00"/>
    <w:rsid w:val="00104DDE"/>
    <w:rsid w:val="00105426"/>
    <w:rsid w:val="00106EE3"/>
    <w:rsid w:val="0011460D"/>
    <w:rsid w:val="001179D5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0A49"/>
    <w:rsid w:val="001A1A28"/>
    <w:rsid w:val="001A3418"/>
    <w:rsid w:val="001A7C1D"/>
    <w:rsid w:val="001B2E5E"/>
    <w:rsid w:val="001C3D43"/>
    <w:rsid w:val="001E71E3"/>
    <w:rsid w:val="001E7A8C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A2A62"/>
    <w:rsid w:val="002C0BED"/>
    <w:rsid w:val="002D00A1"/>
    <w:rsid w:val="002D1878"/>
    <w:rsid w:val="002D7B5A"/>
    <w:rsid w:val="002E2AB5"/>
    <w:rsid w:val="002F0851"/>
    <w:rsid w:val="002F12CB"/>
    <w:rsid w:val="002F150D"/>
    <w:rsid w:val="00326CD3"/>
    <w:rsid w:val="0034295F"/>
    <w:rsid w:val="00344A43"/>
    <w:rsid w:val="0034760D"/>
    <w:rsid w:val="00353930"/>
    <w:rsid w:val="003919B2"/>
    <w:rsid w:val="00392211"/>
    <w:rsid w:val="00392A84"/>
    <w:rsid w:val="00392E7F"/>
    <w:rsid w:val="003A3044"/>
    <w:rsid w:val="003A4280"/>
    <w:rsid w:val="003A6B01"/>
    <w:rsid w:val="003D5C4A"/>
    <w:rsid w:val="003E41EC"/>
    <w:rsid w:val="003F10EF"/>
    <w:rsid w:val="003F4076"/>
    <w:rsid w:val="00416D9E"/>
    <w:rsid w:val="004263C4"/>
    <w:rsid w:val="004267F7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D572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B7268"/>
    <w:rsid w:val="005C27ED"/>
    <w:rsid w:val="005C321F"/>
    <w:rsid w:val="005F63F0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7F5E7E"/>
    <w:rsid w:val="00807AEC"/>
    <w:rsid w:val="0081178A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F0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251F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23CFF"/>
    <w:rsid w:val="00A316FD"/>
    <w:rsid w:val="00A3535E"/>
    <w:rsid w:val="00A40354"/>
    <w:rsid w:val="00A47758"/>
    <w:rsid w:val="00A53653"/>
    <w:rsid w:val="00A64F75"/>
    <w:rsid w:val="00A67938"/>
    <w:rsid w:val="00A721A3"/>
    <w:rsid w:val="00A750CF"/>
    <w:rsid w:val="00A819D7"/>
    <w:rsid w:val="00A870F4"/>
    <w:rsid w:val="00A87EF1"/>
    <w:rsid w:val="00A9104D"/>
    <w:rsid w:val="00A96E7E"/>
    <w:rsid w:val="00AA4288"/>
    <w:rsid w:val="00AA7344"/>
    <w:rsid w:val="00AB59EC"/>
    <w:rsid w:val="00AB6439"/>
    <w:rsid w:val="00AC317A"/>
    <w:rsid w:val="00AC7D11"/>
    <w:rsid w:val="00AD130E"/>
    <w:rsid w:val="00AD1C31"/>
    <w:rsid w:val="00AD4D39"/>
    <w:rsid w:val="00AD4E3A"/>
    <w:rsid w:val="00AD5898"/>
    <w:rsid w:val="00AD64CD"/>
    <w:rsid w:val="00AE030C"/>
    <w:rsid w:val="00AE106B"/>
    <w:rsid w:val="00AE3B76"/>
    <w:rsid w:val="00B02EB5"/>
    <w:rsid w:val="00B15703"/>
    <w:rsid w:val="00B1681E"/>
    <w:rsid w:val="00B16D1F"/>
    <w:rsid w:val="00B17AAB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96534"/>
    <w:rsid w:val="00BA2C57"/>
    <w:rsid w:val="00BA3EF7"/>
    <w:rsid w:val="00BA77FC"/>
    <w:rsid w:val="00BE540D"/>
    <w:rsid w:val="00BE6818"/>
    <w:rsid w:val="00BF4BE6"/>
    <w:rsid w:val="00BF4F8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19E7"/>
    <w:rsid w:val="00C7246C"/>
    <w:rsid w:val="00C73287"/>
    <w:rsid w:val="00C75D10"/>
    <w:rsid w:val="00C77BD7"/>
    <w:rsid w:val="00C77F61"/>
    <w:rsid w:val="00C818BC"/>
    <w:rsid w:val="00C90259"/>
    <w:rsid w:val="00C93F47"/>
    <w:rsid w:val="00C95478"/>
    <w:rsid w:val="00CA46ED"/>
    <w:rsid w:val="00CA48DD"/>
    <w:rsid w:val="00CA5AB1"/>
    <w:rsid w:val="00CB5ABA"/>
    <w:rsid w:val="00CC3A80"/>
    <w:rsid w:val="00CC5B4B"/>
    <w:rsid w:val="00CC7454"/>
    <w:rsid w:val="00CD3039"/>
    <w:rsid w:val="00CD5299"/>
    <w:rsid w:val="00CE0E7F"/>
    <w:rsid w:val="00CE225D"/>
    <w:rsid w:val="00CE5148"/>
    <w:rsid w:val="00CF169A"/>
    <w:rsid w:val="00D024A3"/>
    <w:rsid w:val="00D04D88"/>
    <w:rsid w:val="00D1305C"/>
    <w:rsid w:val="00D22540"/>
    <w:rsid w:val="00D2428E"/>
    <w:rsid w:val="00D2737A"/>
    <w:rsid w:val="00D344AA"/>
    <w:rsid w:val="00D37E15"/>
    <w:rsid w:val="00D63DD4"/>
    <w:rsid w:val="00D65533"/>
    <w:rsid w:val="00D72C95"/>
    <w:rsid w:val="00D81E76"/>
    <w:rsid w:val="00D82F5B"/>
    <w:rsid w:val="00DA2C69"/>
    <w:rsid w:val="00DB45AA"/>
    <w:rsid w:val="00DB521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DF7D1A"/>
    <w:rsid w:val="00E03C49"/>
    <w:rsid w:val="00E047CA"/>
    <w:rsid w:val="00E051BB"/>
    <w:rsid w:val="00E16109"/>
    <w:rsid w:val="00E21826"/>
    <w:rsid w:val="00E2312F"/>
    <w:rsid w:val="00E36E70"/>
    <w:rsid w:val="00E54F33"/>
    <w:rsid w:val="00E6133D"/>
    <w:rsid w:val="00E616FD"/>
    <w:rsid w:val="00E61EEC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5404"/>
    <w:rsid w:val="00F10250"/>
    <w:rsid w:val="00F103C9"/>
    <w:rsid w:val="00F14364"/>
    <w:rsid w:val="00F24754"/>
    <w:rsid w:val="00F24DF1"/>
    <w:rsid w:val="00F4146F"/>
    <w:rsid w:val="00F446F7"/>
    <w:rsid w:val="00F46831"/>
    <w:rsid w:val="00F474D6"/>
    <w:rsid w:val="00F60842"/>
    <w:rsid w:val="00F616DA"/>
    <w:rsid w:val="00F64B60"/>
    <w:rsid w:val="00F81B51"/>
    <w:rsid w:val="00F85499"/>
    <w:rsid w:val="00F9143B"/>
    <w:rsid w:val="00FA0A74"/>
    <w:rsid w:val="00FB0891"/>
    <w:rsid w:val="00FB2497"/>
    <w:rsid w:val="00FB26F0"/>
    <w:rsid w:val="00FC7781"/>
    <w:rsid w:val="00FD5109"/>
    <w:rsid w:val="00FE6D03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0D616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D59A4EAE-600F-4182-BF1C-D56CAFF5D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GARCIA MEJIA LUIS BERNARDO</cp:lastModifiedBy>
  <cp:revision>2</cp:revision>
  <cp:lastPrinted>2019-04-15T15:59:00Z</cp:lastPrinted>
  <dcterms:created xsi:type="dcterms:W3CDTF">2019-04-30T18:46:00Z</dcterms:created>
  <dcterms:modified xsi:type="dcterms:W3CDTF">2019-04-30T18:46:00Z</dcterms:modified>
</cp:coreProperties>
</file>