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C66CC0" w14:textId="3F898082" w:rsidR="00AC317A" w:rsidRPr="007324C4" w:rsidRDefault="00AC317A" w:rsidP="00AD4D39">
      <w:pPr>
        <w:spacing w:line="260" w:lineRule="exact"/>
        <w:rPr>
          <w:rFonts w:ascii="Arial Narrow" w:hAnsi="Arial Narrow"/>
          <w:szCs w:val="24"/>
        </w:rPr>
      </w:pPr>
      <w:bookmarkStart w:id="0" w:name="_GoBack"/>
      <w:bookmarkEnd w:id="0"/>
    </w:p>
    <w:p w14:paraId="398DC3DD" w14:textId="77777777" w:rsidR="0081178A" w:rsidRPr="007324C4" w:rsidRDefault="0081178A" w:rsidP="00E03C49">
      <w:pPr>
        <w:spacing w:line="260" w:lineRule="exact"/>
        <w:rPr>
          <w:rFonts w:ascii="Arial Narrow" w:hAnsi="Arial Narrow"/>
          <w:szCs w:val="24"/>
        </w:rPr>
      </w:pPr>
      <w:r w:rsidRPr="007324C4">
        <w:rPr>
          <w:rFonts w:ascii="Arial Narrow" w:hAnsi="Arial Narrow"/>
          <w:szCs w:val="24"/>
        </w:rPr>
        <w:t>Registro de asistentes y verificación del quórum.</w:t>
      </w:r>
    </w:p>
    <w:p w14:paraId="0E9FC89C" w14:textId="77777777" w:rsidR="0081178A" w:rsidRPr="007324C4" w:rsidRDefault="0081178A" w:rsidP="00E03C49">
      <w:pPr>
        <w:spacing w:line="260" w:lineRule="exact"/>
        <w:rPr>
          <w:rFonts w:ascii="Arial Narrow" w:hAnsi="Arial Narrow"/>
          <w:szCs w:val="24"/>
        </w:rPr>
      </w:pPr>
    </w:p>
    <w:p w14:paraId="22DFBB8D" w14:textId="77777777" w:rsidR="0081178A" w:rsidRPr="007324C4" w:rsidRDefault="0081178A" w:rsidP="00E03C49">
      <w:pPr>
        <w:spacing w:line="260" w:lineRule="exact"/>
        <w:rPr>
          <w:rFonts w:ascii="Arial Narrow" w:hAnsi="Arial Narrow"/>
          <w:szCs w:val="24"/>
        </w:rPr>
      </w:pPr>
      <w:r w:rsidRPr="007324C4">
        <w:rPr>
          <w:rFonts w:ascii="Arial Narrow" w:hAnsi="Arial Narrow"/>
          <w:szCs w:val="24"/>
        </w:rPr>
        <w:t>Aprobación del Orden del día.</w:t>
      </w:r>
    </w:p>
    <w:p w14:paraId="7CBDC0BB" w14:textId="77777777" w:rsidR="001975CF" w:rsidRPr="007324C4" w:rsidRDefault="001975CF" w:rsidP="001A09B1">
      <w:pPr>
        <w:rPr>
          <w:szCs w:val="24"/>
        </w:rPr>
      </w:pPr>
    </w:p>
    <w:p w14:paraId="2034EDAF" w14:textId="3EEF69E4" w:rsidR="00B66E01" w:rsidRPr="006A7CC2" w:rsidRDefault="00B66E01" w:rsidP="006A7CC2">
      <w:pPr>
        <w:pStyle w:val="Prrafodelista"/>
        <w:numPr>
          <w:ilvl w:val="0"/>
          <w:numId w:val="3"/>
        </w:numPr>
        <w:rPr>
          <w:rFonts w:ascii="Arial Narrow" w:hAnsi="Arial Narrow"/>
        </w:rPr>
      </w:pPr>
      <w:r w:rsidRPr="006A7CC2">
        <w:rPr>
          <w:rFonts w:ascii="Arial Narrow" w:hAnsi="Arial Narrow"/>
        </w:rPr>
        <w:t>Discusión y, en su caso, aprobación de</w:t>
      </w:r>
      <w:r w:rsidR="00CA6060" w:rsidRPr="006A7CC2">
        <w:rPr>
          <w:rFonts w:ascii="Arial Narrow" w:hAnsi="Arial Narrow"/>
        </w:rPr>
        <w:t xml:space="preserve"> </w:t>
      </w:r>
      <w:r w:rsidRPr="006A7CC2">
        <w:rPr>
          <w:rFonts w:ascii="Arial Narrow" w:hAnsi="Arial Narrow"/>
        </w:rPr>
        <w:t>l</w:t>
      </w:r>
      <w:r w:rsidR="00CA6060" w:rsidRPr="006A7CC2">
        <w:rPr>
          <w:rFonts w:ascii="Arial Narrow" w:hAnsi="Arial Narrow"/>
        </w:rPr>
        <w:t>as</w:t>
      </w:r>
      <w:r w:rsidRPr="006A7CC2">
        <w:rPr>
          <w:rFonts w:ascii="Arial Narrow" w:hAnsi="Arial Narrow"/>
        </w:rPr>
        <w:t xml:space="preserve"> acta</w:t>
      </w:r>
      <w:r w:rsidR="00CA6060" w:rsidRPr="006A7CC2">
        <w:rPr>
          <w:rFonts w:ascii="Arial Narrow" w:hAnsi="Arial Narrow"/>
        </w:rPr>
        <w:t>s</w:t>
      </w:r>
      <w:r w:rsidR="008D2E6E" w:rsidRPr="006A7CC2">
        <w:rPr>
          <w:rFonts w:ascii="Arial Narrow" w:hAnsi="Arial Narrow"/>
        </w:rPr>
        <w:t xml:space="preserve"> </w:t>
      </w:r>
      <w:r w:rsidRPr="006A7CC2">
        <w:rPr>
          <w:rFonts w:ascii="Arial Narrow" w:hAnsi="Arial Narrow"/>
        </w:rPr>
        <w:t>correspondiente</w:t>
      </w:r>
      <w:r w:rsidR="00CA6060" w:rsidRPr="006A7CC2">
        <w:rPr>
          <w:rFonts w:ascii="Arial Narrow" w:hAnsi="Arial Narrow"/>
        </w:rPr>
        <w:t>s</w:t>
      </w:r>
      <w:r w:rsidR="008D2E6E" w:rsidRPr="006A7CC2">
        <w:rPr>
          <w:rFonts w:ascii="Arial Narrow" w:hAnsi="Arial Narrow"/>
        </w:rPr>
        <w:t xml:space="preserve"> </w:t>
      </w:r>
      <w:r w:rsidRPr="006A7CC2">
        <w:rPr>
          <w:rFonts w:ascii="Arial Narrow" w:hAnsi="Arial Narrow"/>
        </w:rPr>
        <w:t>a la</w:t>
      </w:r>
      <w:r w:rsidR="00CA6060" w:rsidRPr="006A7CC2">
        <w:rPr>
          <w:rFonts w:ascii="Arial Narrow" w:hAnsi="Arial Narrow"/>
        </w:rPr>
        <w:t xml:space="preserve">s sesiones </w:t>
      </w:r>
      <w:r w:rsidR="008D2E6E" w:rsidRPr="006A7CC2">
        <w:rPr>
          <w:rFonts w:ascii="Arial Narrow" w:hAnsi="Arial Narrow"/>
        </w:rPr>
        <w:t>Décima</w:t>
      </w:r>
      <w:r w:rsidR="0061372D" w:rsidRPr="006A7CC2">
        <w:rPr>
          <w:rFonts w:ascii="Arial Narrow" w:hAnsi="Arial Narrow"/>
        </w:rPr>
        <w:t xml:space="preserve"> </w:t>
      </w:r>
      <w:r w:rsidR="00CA6060" w:rsidRPr="006A7CC2">
        <w:rPr>
          <w:rFonts w:ascii="Arial Narrow" w:hAnsi="Arial Narrow"/>
        </w:rPr>
        <w:t xml:space="preserve">Primera </w:t>
      </w:r>
      <w:r w:rsidR="0061372D" w:rsidRPr="006A7CC2">
        <w:rPr>
          <w:rFonts w:ascii="Arial Narrow" w:hAnsi="Arial Narrow"/>
        </w:rPr>
        <w:t>Ordinaria</w:t>
      </w:r>
      <w:r w:rsidR="00CA6060" w:rsidRPr="006A7CC2">
        <w:rPr>
          <w:rFonts w:ascii="Arial Narrow" w:hAnsi="Arial Narrow"/>
        </w:rPr>
        <w:t xml:space="preserve"> y Décima Primera Especial</w:t>
      </w:r>
      <w:r w:rsidR="008D2E6E" w:rsidRPr="006A7CC2">
        <w:rPr>
          <w:rFonts w:ascii="Arial Narrow" w:hAnsi="Arial Narrow"/>
        </w:rPr>
        <w:t>, celebrada</w:t>
      </w:r>
      <w:r w:rsidR="00CA6060" w:rsidRPr="006A7CC2">
        <w:rPr>
          <w:rFonts w:ascii="Arial Narrow" w:hAnsi="Arial Narrow"/>
        </w:rPr>
        <w:t>s</w:t>
      </w:r>
      <w:r w:rsidR="008D2E6E" w:rsidRPr="006A7CC2">
        <w:rPr>
          <w:rFonts w:ascii="Arial Narrow" w:hAnsi="Arial Narrow"/>
        </w:rPr>
        <w:t xml:space="preserve"> </w:t>
      </w:r>
      <w:r w:rsidR="0061372D" w:rsidRPr="006A7CC2">
        <w:rPr>
          <w:rFonts w:ascii="Arial Narrow" w:hAnsi="Arial Narrow"/>
        </w:rPr>
        <w:t xml:space="preserve">el </w:t>
      </w:r>
      <w:r w:rsidR="00CA6060" w:rsidRPr="006A7CC2">
        <w:rPr>
          <w:rFonts w:ascii="Arial Narrow" w:hAnsi="Arial Narrow"/>
        </w:rPr>
        <w:t xml:space="preserve">20 de noviembre; Décima Segunda y Décima Tercera especiales, celebradas el 26 de noviembre, y Décima Cuarta Especial, celebrada el 2 de diciembre, todas </w:t>
      </w:r>
      <w:r w:rsidR="0061372D" w:rsidRPr="006A7CC2">
        <w:rPr>
          <w:rFonts w:ascii="Arial Narrow" w:hAnsi="Arial Narrow"/>
        </w:rPr>
        <w:t>del año en curso.</w:t>
      </w:r>
    </w:p>
    <w:p w14:paraId="298F2931" w14:textId="77777777" w:rsidR="00B66E01" w:rsidRPr="006A7CC2" w:rsidRDefault="00B66E01" w:rsidP="006A7CC2">
      <w:pPr>
        <w:rPr>
          <w:rFonts w:ascii="Arial Narrow" w:hAnsi="Arial Narrow"/>
        </w:rPr>
      </w:pPr>
    </w:p>
    <w:p w14:paraId="742C15BD" w14:textId="098A50C0" w:rsidR="00B66E01" w:rsidRPr="006A7CC2" w:rsidRDefault="00B66E01" w:rsidP="006A7CC2">
      <w:pPr>
        <w:pStyle w:val="Prrafodelista"/>
        <w:numPr>
          <w:ilvl w:val="0"/>
          <w:numId w:val="3"/>
        </w:numPr>
        <w:rPr>
          <w:rFonts w:ascii="Arial Narrow" w:hAnsi="Arial Narrow"/>
        </w:rPr>
      </w:pPr>
      <w:r w:rsidRPr="006A7CC2">
        <w:rPr>
          <w:rFonts w:ascii="Arial Narrow" w:hAnsi="Arial Narrow"/>
        </w:rPr>
        <w:t xml:space="preserve">Relación y seguimiento de </w:t>
      </w:r>
      <w:r w:rsidR="008D2E6E" w:rsidRPr="006A7CC2">
        <w:rPr>
          <w:rFonts w:ascii="Arial Narrow" w:hAnsi="Arial Narrow"/>
        </w:rPr>
        <w:t>acuerdo</w:t>
      </w:r>
      <w:r w:rsidRPr="006A7CC2">
        <w:rPr>
          <w:rFonts w:ascii="Arial Narrow" w:hAnsi="Arial Narrow"/>
        </w:rPr>
        <w:t>s.</w:t>
      </w:r>
    </w:p>
    <w:p w14:paraId="5A4AE4CD" w14:textId="77777777" w:rsidR="00B66E01" w:rsidRPr="006A7CC2" w:rsidRDefault="00B66E01" w:rsidP="006A7CC2">
      <w:pPr>
        <w:rPr>
          <w:rFonts w:ascii="Arial Narrow" w:hAnsi="Arial Narrow"/>
        </w:rPr>
      </w:pPr>
    </w:p>
    <w:p w14:paraId="3AB7859A" w14:textId="113E9462" w:rsidR="00AB3D9F" w:rsidRPr="006A7CC2" w:rsidRDefault="00B66E01" w:rsidP="006A7CC2">
      <w:pPr>
        <w:pStyle w:val="Prrafodelista"/>
        <w:numPr>
          <w:ilvl w:val="0"/>
          <w:numId w:val="3"/>
        </w:numPr>
        <w:rPr>
          <w:rFonts w:ascii="Arial Narrow" w:hAnsi="Arial Narrow"/>
        </w:rPr>
      </w:pPr>
      <w:r w:rsidRPr="006A7CC2">
        <w:rPr>
          <w:rFonts w:ascii="Arial Narrow" w:hAnsi="Arial Narrow"/>
        </w:rPr>
        <w:t>Informes estatales de monitoreo y nacional de los requerimientos formulados a los concesionarios de radio y televisión.</w:t>
      </w:r>
    </w:p>
    <w:p w14:paraId="2EB634F5" w14:textId="77777777" w:rsidR="00A32ACA" w:rsidRPr="006A7CC2" w:rsidRDefault="00A32ACA" w:rsidP="006A7CC2">
      <w:pPr>
        <w:rPr>
          <w:rFonts w:ascii="Arial Narrow" w:hAnsi="Arial Narrow"/>
        </w:rPr>
      </w:pPr>
    </w:p>
    <w:p w14:paraId="51A8C025" w14:textId="597FA63B" w:rsidR="004E03E4" w:rsidRPr="006A7CC2" w:rsidRDefault="004E03E4" w:rsidP="006A7CC2">
      <w:pPr>
        <w:pStyle w:val="Prrafodelista"/>
        <w:numPr>
          <w:ilvl w:val="0"/>
          <w:numId w:val="3"/>
        </w:numPr>
        <w:rPr>
          <w:rFonts w:ascii="Arial Narrow" w:hAnsi="Arial Narrow"/>
        </w:rPr>
      </w:pPr>
      <w:r w:rsidRPr="006A7CC2">
        <w:rPr>
          <w:rFonts w:ascii="Arial Narrow" w:hAnsi="Arial Narrow"/>
        </w:rPr>
        <w:t>Discusión y, en su caso, aprobación de diversos proyectos de Acuerdo del Comité de Radio y Televisión por los que se aprueban las pautas para la transmisión en radio y televisión de los mensajes de los partidos políticos y, en su caso, candidatos independientes, para diversos procesos electorales locales del ciclo 2018-2019.</w:t>
      </w:r>
    </w:p>
    <w:p w14:paraId="0B897E1E" w14:textId="77777777" w:rsidR="004E03E4" w:rsidRPr="006A7CC2" w:rsidRDefault="004E03E4" w:rsidP="006A7CC2">
      <w:pPr>
        <w:rPr>
          <w:rFonts w:ascii="Arial Narrow" w:hAnsi="Arial Narrow"/>
        </w:rPr>
      </w:pPr>
    </w:p>
    <w:p w14:paraId="0ACFF32E" w14:textId="6636AD0D" w:rsidR="004E03E4" w:rsidRPr="006A7CC2" w:rsidRDefault="006A7CC2" w:rsidP="006A7CC2">
      <w:pPr>
        <w:pStyle w:val="Prrafodelista"/>
        <w:numPr>
          <w:ilvl w:val="1"/>
          <w:numId w:val="3"/>
        </w:numPr>
        <w:rPr>
          <w:rFonts w:ascii="Arial Narrow" w:hAnsi="Arial Narrow"/>
        </w:rPr>
      </w:pPr>
      <w:r>
        <w:rPr>
          <w:rFonts w:ascii="Arial Narrow" w:hAnsi="Arial Narrow"/>
        </w:rPr>
        <w:t>Proyecto de Acuerdo</w:t>
      </w:r>
      <w:r w:rsidR="004E03E4" w:rsidRPr="006A7CC2">
        <w:rPr>
          <w:rFonts w:ascii="Arial Narrow" w:hAnsi="Arial Narrow"/>
        </w:rPr>
        <w:t xml:space="preserve"> del </w:t>
      </w:r>
      <w:r>
        <w:rPr>
          <w:rFonts w:ascii="Arial Narrow" w:hAnsi="Arial Narrow"/>
        </w:rPr>
        <w:t>Comité de Radio y Televisión</w:t>
      </w:r>
      <w:r w:rsidR="004E03E4" w:rsidRPr="006A7CC2">
        <w:rPr>
          <w:rFonts w:ascii="Arial Narrow" w:hAnsi="Arial Narrow"/>
        </w:rPr>
        <w:t xml:space="preserve"> del </w:t>
      </w:r>
      <w:r>
        <w:rPr>
          <w:rFonts w:ascii="Arial Narrow" w:hAnsi="Arial Narrow"/>
        </w:rPr>
        <w:t>Instituto Nacional Electoral</w:t>
      </w:r>
      <w:r w:rsidR="004E03E4" w:rsidRPr="006A7CC2">
        <w:rPr>
          <w:rFonts w:ascii="Arial Narrow" w:hAnsi="Arial Narrow"/>
        </w:rPr>
        <w:t xml:space="preserve"> por el que se aprueban las pautas para la transmisión en radio y televisión de los mensajes de los partidos políticos, y en su caso candidatos independientes para el proceso electoral local 2018-2019, en el </w:t>
      </w:r>
      <w:r>
        <w:rPr>
          <w:rFonts w:ascii="Arial Narrow" w:hAnsi="Arial Narrow"/>
        </w:rPr>
        <w:t>Estado</w:t>
      </w:r>
      <w:r w:rsidR="004E03E4" w:rsidRPr="006A7CC2">
        <w:rPr>
          <w:rFonts w:ascii="Arial Narrow" w:hAnsi="Arial Narrow"/>
        </w:rPr>
        <w:t xml:space="preserve"> de Aguascalientes.</w:t>
      </w:r>
    </w:p>
    <w:p w14:paraId="1EADB74B" w14:textId="095D7085" w:rsidR="004E03E4" w:rsidRPr="006A7CC2" w:rsidRDefault="004E03E4" w:rsidP="006A7CC2">
      <w:pPr>
        <w:rPr>
          <w:rFonts w:ascii="Arial Narrow" w:hAnsi="Arial Narrow"/>
        </w:rPr>
      </w:pPr>
    </w:p>
    <w:p w14:paraId="60B2619A" w14:textId="4A87FBE8" w:rsidR="004E03E4" w:rsidRPr="006A7CC2" w:rsidRDefault="006A7CC2" w:rsidP="006A7CC2">
      <w:pPr>
        <w:pStyle w:val="Prrafodelista"/>
        <w:numPr>
          <w:ilvl w:val="1"/>
          <w:numId w:val="3"/>
        </w:numPr>
        <w:rPr>
          <w:rFonts w:ascii="Arial Narrow" w:hAnsi="Arial Narrow"/>
        </w:rPr>
      </w:pPr>
      <w:r>
        <w:rPr>
          <w:rFonts w:ascii="Arial Narrow" w:hAnsi="Arial Narrow"/>
        </w:rPr>
        <w:t>Proyecto de Acuerdo</w:t>
      </w:r>
      <w:r w:rsidR="00F1022F" w:rsidRPr="006A7CC2">
        <w:rPr>
          <w:rFonts w:ascii="Arial Narrow" w:hAnsi="Arial Narrow"/>
        </w:rPr>
        <w:t xml:space="preserve"> del </w:t>
      </w:r>
      <w:r>
        <w:rPr>
          <w:rFonts w:ascii="Arial Narrow" w:hAnsi="Arial Narrow"/>
        </w:rPr>
        <w:t>Comité de Radio y Televisión</w:t>
      </w:r>
      <w:r w:rsidR="00F1022F" w:rsidRPr="006A7CC2">
        <w:rPr>
          <w:rFonts w:ascii="Arial Narrow" w:hAnsi="Arial Narrow"/>
        </w:rPr>
        <w:t xml:space="preserve"> del </w:t>
      </w:r>
      <w:r>
        <w:rPr>
          <w:rFonts w:ascii="Arial Narrow" w:hAnsi="Arial Narrow"/>
        </w:rPr>
        <w:t>Instituto Nacional Electoral</w:t>
      </w:r>
      <w:r w:rsidR="00F1022F" w:rsidRPr="006A7CC2">
        <w:rPr>
          <w:rFonts w:ascii="Arial Narrow" w:hAnsi="Arial Narrow"/>
        </w:rPr>
        <w:t xml:space="preserve"> por el que se aprueban las pautas para la transmisión en radio y televisión de los mensajes de los partidos políticos, y en su caso candidatos independientes para el proceso electoral local 2018-2019, en el </w:t>
      </w:r>
      <w:r>
        <w:rPr>
          <w:rFonts w:ascii="Arial Narrow" w:hAnsi="Arial Narrow"/>
        </w:rPr>
        <w:t>Estado</w:t>
      </w:r>
      <w:r w:rsidR="00F1022F" w:rsidRPr="006A7CC2">
        <w:rPr>
          <w:rFonts w:ascii="Arial Narrow" w:hAnsi="Arial Narrow"/>
        </w:rPr>
        <w:t xml:space="preserve"> de </w:t>
      </w:r>
      <w:r w:rsidRPr="006A7CC2">
        <w:rPr>
          <w:rFonts w:ascii="Arial Narrow" w:hAnsi="Arial Narrow"/>
        </w:rPr>
        <w:t>Baja California</w:t>
      </w:r>
      <w:r w:rsidR="00F1022F" w:rsidRPr="006A7CC2">
        <w:rPr>
          <w:rFonts w:ascii="Arial Narrow" w:hAnsi="Arial Narrow"/>
        </w:rPr>
        <w:t>.</w:t>
      </w:r>
    </w:p>
    <w:p w14:paraId="5C636F33" w14:textId="6DADCF6A" w:rsidR="00F1022F" w:rsidRPr="006A7CC2" w:rsidRDefault="00F1022F" w:rsidP="006A7CC2">
      <w:pPr>
        <w:rPr>
          <w:rFonts w:ascii="Arial Narrow" w:hAnsi="Arial Narrow"/>
        </w:rPr>
      </w:pPr>
    </w:p>
    <w:p w14:paraId="3FFB182F" w14:textId="3F609536" w:rsidR="00F1022F" w:rsidRPr="006A7CC2" w:rsidRDefault="006A7CC2" w:rsidP="006A7CC2">
      <w:pPr>
        <w:pStyle w:val="Prrafodelista"/>
        <w:numPr>
          <w:ilvl w:val="1"/>
          <w:numId w:val="3"/>
        </w:numPr>
        <w:rPr>
          <w:rFonts w:ascii="Arial Narrow" w:hAnsi="Arial Narrow"/>
        </w:rPr>
      </w:pPr>
      <w:r>
        <w:rPr>
          <w:rFonts w:ascii="Arial Narrow" w:hAnsi="Arial Narrow"/>
        </w:rPr>
        <w:t>Proyecto de Acuerdo</w:t>
      </w:r>
      <w:r w:rsidR="00F1022F" w:rsidRPr="006A7CC2">
        <w:rPr>
          <w:rFonts w:ascii="Arial Narrow" w:hAnsi="Arial Narrow"/>
        </w:rPr>
        <w:t xml:space="preserve"> del </w:t>
      </w:r>
      <w:r>
        <w:rPr>
          <w:rFonts w:ascii="Arial Narrow" w:hAnsi="Arial Narrow"/>
        </w:rPr>
        <w:t>Comité de Radio y Televisión</w:t>
      </w:r>
      <w:r w:rsidR="00F1022F" w:rsidRPr="006A7CC2">
        <w:rPr>
          <w:rFonts w:ascii="Arial Narrow" w:hAnsi="Arial Narrow"/>
        </w:rPr>
        <w:t xml:space="preserve"> del </w:t>
      </w:r>
      <w:r>
        <w:rPr>
          <w:rFonts w:ascii="Arial Narrow" w:hAnsi="Arial Narrow"/>
        </w:rPr>
        <w:t>Instituto Nacional Electoral</w:t>
      </w:r>
      <w:r w:rsidR="00F1022F" w:rsidRPr="006A7CC2">
        <w:rPr>
          <w:rFonts w:ascii="Arial Narrow" w:hAnsi="Arial Narrow"/>
        </w:rPr>
        <w:t xml:space="preserve"> por el que se aprueban las pautas para la transmisión en radio y televisión de los mensajes de los partidos políticos, y en su </w:t>
      </w:r>
      <w:r w:rsidRPr="006A7CC2">
        <w:rPr>
          <w:rFonts w:ascii="Arial Narrow" w:hAnsi="Arial Narrow"/>
        </w:rPr>
        <w:t>caso candidatos</w:t>
      </w:r>
      <w:r w:rsidR="00F1022F" w:rsidRPr="006A7CC2">
        <w:rPr>
          <w:rFonts w:ascii="Arial Narrow" w:hAnsi="Arial Narrow"/>
        </w:rPr>
        <w:t xml:space="preserve"> independientes para el proceso electoral local 2018-2019, en el </w:t>
      </w:r>
      <w:r>
        <w:rPr>
          <w:rFonts w:ascii="Arial Narrow" w:hAnsi="Arial Narrow"/>
        </w:rPr>
        <w:t>Estado</w:t>
      </w:r>
      <w:r w:rsidR="00F1022F" w:rsidRPr="006A7CC2">
        <w:rPr>
          <w:rFonts w:ascii="Arial Narrow" w:hAnsi="Arial Narrow"/>
        </w:rPr>
        <w:t xml:space="preserve"> de </w:t>
      </w:r>
      <w:r w:rsidRPr="006A7CC2">
        <w:rPr>
          <w:rFonts w:ascii="Arial Narrow" w:hAnsi="Arial Narrow"/>
        </w:rPr>
        <w:t>Durango</w:t>
      </w:r>
      <w:r>
        <w:rPr>
          <w:rFonts w:ascii="Arial Narrow" w:hAnsi="Arial Narrow"/>
        </w:rPr>
        <w:t>.</w:t>
      </w:r>
    </w:p>
    <w:p w14:paraId="1CC158F0" w14:textId="77777777" w:rsidR="00CA6060" w:rsidRPr="006A7CC2" w:rsidRDefault="00CA6060" w:rsidP="006A7CC2">
      <w:pPr>
        <w:rPr>
          <w:rFonts w:ascii="Arial Narrow" w:hAnsi="Arial Narrow"/>
        </w:rPr>
      </w:pPr>
    </w:p>
    <w:p w14:paraId="28CF2B20" w14:textId="6CA2A3C8" w:rsidR="00A32ACA" w:rsidRPr="006A7CC2" w:rsidRDefault="006A7CC2" w:rsidP="006A7CC2">
      <w:pPr>
        <w:pStyle w:val="Prrafodelista"/>
        <w:numPr>
          <w:ilvl w:val="1"/>
          <w:numId w:val="3"/>
        </w:numPr>
        <w:rPr>
          <w:rFonts w:ascii="Arial Narrow" w:hAnsi="Arial Narrow"/>
          <w:spacing w:val="-2"/>
        </w:rPr>
      </w:pPr>
      <w:r w:rsidRPr="006A7CC2">
        <w:rPr>
          <w:rFonts w:ascii="Arial Narrow" w:hAnsi="Arial Narrow"/>
          <w:spacing w:val="-2"/>
        </w:rPr>
        <w:t>Proyecto de Acuerdo</w:t>
      </w:r>
      <w:r w:rsidR="00F1022F" w:rsidRPr="006A7CC2">
        <w:rPr>
          <w:rFonts w:ascii="Arial Narrow" w:hAnsi="Arial Narrow"/>
          <w:spacing w:val="-2"/>
        </w:rPr>
        <w:t xml:space="preserve"> del </w:t>
      </w:r>
      <w:r w:rsidRPr="006A7CC2">
        <w:rPr>
          <w:rFonts w:ascii="Arial Narrow" w:hAnsi="Arial Narrow"/>
          <w:spacing w:val="-2"/>
        </w:rPr>
        <w:t>Comité de Radio y Televisión</w:t>
      </w:r>
      <w:r w:rsidR="00F1022F" w:rsidRPr="006A7CC2">
        <w:rPr>
          <w:rFonts w:ascii="Arial Narrow" w:hAnsi="Arial Narrow"/>
          <w:spacing w:val="-2"/>
        </w:rPr>
        <w:t xml:space="preserve"> del </w:t>
      </w:r>
      <w:r w:rsidRPr="006A7CC2">
        <w:rPr>
          <w:rFonts w:ascii="Arial Narrow" w:hAnsi="Arial Narrow"/>
          <w:spacing w:val="-2"/>
        </w:rPr>
        <w:t>Instituto Nacional Electoral</w:t>
      </w:r>
      <w:r w:rsidR="00F1022F" w:rsidRPr="006A7CC2">
        <w:rPr>
          <w:rFonts w:ascii="Arial Narrow" w:hAnsi="Arial Narrow"/>
          <w:spacing w:val="-2"/>
        </w:rPr>
        <w:t xml:space="preserve"> por el que se aprueban las pautas para la transmisión en radio y televisión de los mensajes de los partidos políticos, y en su caso candidatos independientes para el proceso electoral local 2018-2019, en el </w:t>
      </w:r>
      <w:r w:rsidRPr="006A7CC2">
        <w:rPr>
          <w:rFonts w:ascii="Arial Narrow" w:hAnsi="Arial Narrow"/>
          <w:spacing w:val="-2"/>
        </w:rPr>
        <w:t>Estado</w:t>
      </w:r>
      <w:r w:rsidR="00F1022F" w:rsidRPr="006A7CC2">
        <w:rPr>
          <w:rFonts w:ascii="Arial Narrow" w:hAnsi="Arial Narrow"/>
          <w:spacing w:val="-2"/>
        </w:rPr>
        <w:t xml:space="preserve"> de </w:t>
      </w:r>
      <w:r w:rsidRPr="006A7CC2">
        <w:rPr>
          <w:rFonts w:ascii="Arial Narrow" w:hAnsi="Arial Narrow"/>
          <w:spacing w:val="-2"/>
        </w:rPr>
        <w:t>Quintana Roo.</w:t>
      </w:r>
    </w:p>
    <w:p w14:paraId="4FB71B83" w14:textId="3EA75ECF" w:rsidR="00F1022F" w:rsidRPr="006A7CC2" w:rsidRDefault="00F1022F" w:rsidP="006A7CC2">
      <w:pPr>
        <w:rPr>
          <w:rFonts w:ascii="Arial Narrow" w:hAnsi="Arial Narrow"/>
        </w:rPr>
      </w:pPr>
    </w:p>
    <w:p w14:paraId="35ED0C75" w14:textId="60C9F8F4" w:rsidR="00F1022F" w:rsidRPr="006A7CC2" w:rsidRDefault="006A7CC2" w:rsidP="006A7CC2">
      <w:pPr>
        <w:pStyle w:val="Prrafodelista"/>
        <w:numPr>
          <w:ilvl w:val="1"/>
          <w:numId w:val="3"/>
        </w:numPr>
        <w:rPr>
          <w:rFonts w:ascii="Arial Narrow" w:hAnsi="Arial Narrow"/>
        </w:rPr>
      </w:pPr>
      <w:r>
        <w:rPr>
          <w:rFonts w:ascii="Arial Narrow" w:hAnsi="Arial Narrow"/>
        </w:rPr>
        <w:t>Proyecto de Acuerdo</w:t>
      </w:r>
      <w:r w:rsidR="00F1022F" w:rsidRPr="006A7CC2">
        <w:rPr>
          <w:rFonts w:ascii="Arial Narrow" w:hAnsi="Arial Narrow"/>
        </w:rPr>
        <w:t xml:space="preserve"> del </w:t>
      </w:r>
      <w:r>
        <w:rPr>
          <w:rFonts w:ascii="Arial Narrow" w:hAnsi="Arial Narrow"/>
        </w:rPr>
        <w:t>Comité de Radio y Televisión</w:t>
      </w:r>
      <w:r w:rsidR="00F1022F" w:rsidRPr="006A7CC2">
        <w:rPr>
          <w:rFonts w:ascii="Arial Narrow" w:hAnsi="Arial Narrow"/>
        </w:rPr>
        <w:t xml:space="preserve"> del </w:t>
      </w:r>
      <w:r>
        <w:rPr>
          <w:rFonts w:ascii="Arial Narrow" w:hAnsi="Arial Narrow"/>
        </w:rPr>
        <w:t>Instituto Nacional Electoral</w:t>
      </w:r>
      <w:r w:rsidR="00F1022F" w:rsidRPr="006A7CC2">
        <w:rPr>
          <w:rFonts w:ascii="Arial Narrow" w:hAnsi="Arial Narrow"/>
        </w:rPr>
        <w:t xml:space="preserve"> por el que se aprueban las pautas para la transmisión en radio y televisión de los mensajes de los partidos políticos, y en su </w:t>
      </w:r>
      <w:r w:rsidRPr="006A7CC2">
        <w:rPr>
          <w:rFonts w:ascii="Arial Narrow" w:hAnsi="Arial Narrow"/>
        </w:rPr>
        <w:t>caso candidatos</w:t>
      </w:r>
      <w:r w:rsidR="00F1022F" w:rsidRPr="006A7CC2">
        <w:rPr>
          <w:rFonts w:ascii="Arial Narrow" w:hAnsi="Arial Narrow"/>
        </w:rPr>
        <w:t xml:space="preserve"> independientes para el proceso electoral local 2018-2019, en el </w:t>
      </w:r>
      <w:r>
        <w:rPr>
          <w:rFonts w:ascii="Arial Narrow" w:hAnsi="Arial Narrow"/>
        </w:rPr>
        <w:t>Estado</w:t>
      </w:r>
      <w:r w:rsidR="00F1022F" w:rsidRPr="006A7CC2">
        <w:rPr>
          <w:rFonts w:ascii="Arial Narrow" w:hAnsi="Arial Narrow"/>
        </w:rPr>
        <w:t xml:space="preserve"> de </w:t>
      </w:r>
      <w:r w:rsidRPr="006A7CC2">
        <w:rPr>
          <w:rFonts w:ascii="Arial Narrow" w:hAnsi="Arial Narrow"/>
        </w:rPr>
        <w:t>Tamaulipas</w:t>
      </w:r>
      <w:r>
        <w:rPr>
          <w:rFonts w:ascii="Arial Narrow" w:hAnsi="Arial Narrow"/>
        </w:rPr>
        <w:t>.</w:t>
      </w:r>
    </w:p>
    <w:p w14:paraId="1BA831E5" w14:textId="77777777" w:rsidR="001975CF" w:rsidRPr="006A7CC2" w:rsidRDefault="001975CF" w:rsidP="006A7CC2">
      <w:pPr>
        <w:rPr>
          <w:rFonts w:ascii="Arial Narrow" w:hAnsi="Arial Narrow"/>
        </w:rPr>
      </w:pPr>
    </w:p>
    <w:p w14:paraId="5BC8433E" w14:textId="48D696BE" w:rsidR="009561D3" w:rsidRDefault="009561D3" w:rsidP="006A7CC2">
      <w:pPr>
        <w:pStyle w:val="Prrafodelista"/>
        <w:numPr>
          <w:ilvl w:val="0"/>
          <w:numId w:val="3"/>
        </w:numPr>
        <w:rPr>
          <w:rFonts w:ascii="Arial Narrow" w:hAnsi="Arial Narrow"/>
        </w:rPr>
      </w:pPr>
      <w:r>
        <w:rPr>
          <w:rFonts w:ascii="Arial Narrow" w:hAnsi="Arial Narrow"/>
        </w:rPr>
        <w:t>Presentación del proyecto de consulta a concesionarios de radio y televisión para la reforma al Reglamento de Radio y Televisión en Materia Electoral.</w:t>
      </w:r>
    </w:p>
    <w:p w14:paraId="456E303B" w14:textId="77777777" w:rsidR="009561D3" w:rsidRDefault="009561D3" w:rsidP="009561D3">
      <w:pPr>
        <w:pStyle w:val="Prrafodelista"/>
        <w:ind w:left="360"/>
        <w:rPr>
          <w:rFonts w:ascii="Arial Narrow" w:hAnsi="Arial Narrow"/>
        </w:rPr>
      </w:pPr>
    </w:p>
    <w:p w14:paraId="04C5537F" w14:textId="6F8BA866" w:rsidR="00A223DF" w:rsidRPr="006A7CC2" w:rsidRDefault="00A223DF" w:rsidP="006A7CC2">
      <w:pPr>
        <w:pStyle w:val="Prrafodelista"/>
        <w:numPr>
          <w:ilvl w:val="0"/>
          <w:numId w:val="3"/>
        </w:numPr>
        <w:rPr>
          <w:rFonts w:ascii="Arial Narrow" w:hAnsi="Arial Narrow"/>
        </w:rPr>
      </w:pPr>
      <w:r w:rsidRPr="006A7CC2">
        <w:rPr>
          <w:rFonts w:ascii="Arial Narrow" w:hAnsi="Arial Narrow"/>
        </w:rPr>
        <w:t>Asuntos generales.</w:t>
      </w:r>
    </w:p>
    <w:p w14:paraId="21990467" w14:textId="77777777" w:rsidR="001975CF" w:rsidRPr="006A7CC2" w:rsidRDefault="001975CF" w:rsidP="006A7CC2">
      <w:pPr>
        <w:rPr>
          <w:rFonts w:ascii="Arial Narrow" w:hAnsi="Arial Narrow"/>
        </w:rPr>
      </w:pPr>
    </w:p>
    <w:p w14:paraId="725F9A6A" w14:textId="3FB75846" w:rsidR="0081178A" w:rsidRPr="006A7CC2" w:rsidRDefault="0081178A" w:rsidP="006A7CC2">
      <w:pPr>
        <w:pStyle w:val="Prrafodelista"/>
        <w:numPr>
          <w:ilvl w:val="0"/>
          <w:numId w:val="3"/>
        </w:numPr>
        <w:rPr>
          <w:rFonts w:ascii="Arial Narrow" w:hAnsi="Arial Narrow"/>
        </w:rPr>
      </w:pPr>
      <w:r w:rsidRPr="006A7CC2">
        <w:rPr>
          <w:rFonts w:ascii="Arial Narrow" w:hAnsi="Arial Narrow"/>
        </w:rPr>
        <w:t xml:space="preserve">Recuento de </w:t>
      </w:r>
      <w:r w:rsidR="0042571C" w:rsidRPr="006A7CC2">
        <w:rPr>
          <w:rFonts w:ascii="Arial Narrow" w:hAnsi="Arial Narrow"/>
        </w:rPr>
        <w:t>a</w:t>
      </w:r>
      <w:r w:rsidR="008D2E6E" w:rsidRPr="006A7CC2">
        <w:rPr>
          <w:rFonts w:ascii="Arial Narrow" w:hAnsi="Arial Narrow"/>
        </w:rPr>
        <w:t>cuerdo</w:t>
      </w:r>
      <w:r w:rsidRPr="006A7CC2">
        <w:rPr>
          <w:rFonts w:ascii="Arial Narrow" w:hAnsi="Arial Narrow"/>
        </w:rPr>
        <w:t>s tomados en la sesión.</w:t>
      </w:r>
    </w:p>
    <w:sectPr w:rsidR="0081178A" w:rsidRPr="006A7CC2" w:rsidSect="00185996">
      <w:footerReference w:type="default" r:id="rId8"/>
      <w:headerReference w:type="first" r:id="rId9"/>
      <w:pgSz w:w="12240" w:h="15840"/>
      <w:pgMar w:top="1077" w:right="1077" w:bottom="1077" w:left="1077" w:header="39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AA0D4F" w14:textId="77777777" w:rsidR="00CA0F5E" w:rsidRDefault="00CA0F5E">
      <w:r>
        <w:separator/>
      </w:r>
    </w:p>
  </w:endnote>
  <w:endnote w:type="continuationSeparator" w:id="0">
    <w:p w14:paraId="694E30B3" w14:textId="77777777" w:rsidR="00CA0F5E" w:rsidRDefault="00CA0F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55972224"/>
      <w:docPartObj>
        <w:docPartGallery w:val="Page Numbers (Bottom of Page)"/>
        <w:docPartUnique/>
      </w:docPartObj>
    </w:sdtPr>
    <w:sdtEndPr/>
    <w:sdtContent>
      <w:p w14:paraId="55490AFF" w14:textId="72761DA7" w:rsidR="00C42442" w:rsidRDefault="00C42442">
        <w:pPr>
          <w:pStyle w:val="Piedepgina"/>
          <w:jc w:val="right"/>
        </w:pPr>
        <w:r w:rsidRPr="00C42442">
          <w:rPr>
            <w:sz w:val="20"/>
            <w:szCs w:val="20"/>
          </w:rPr>
          <w:fldChar w:fldCharType="begin"/>
        </w:r>
        <w:r w:rsidRPr="00C42442">
          <w:rPr>
            <w:sz w:val="20"/>
            <w:szCs w:val="20"/>
          </w:rPr>
          <w:instrText>PAGE   \* MERGEFORMAT</w:instrText>
        </w:r>
        <w:r w:rsidRPr="00C42442">
          <w:rPr>
            <w:sz w:val="20"/>
            <w:szCs w:val="20"/>
          </w:rPr>
          <w:fldChar w:fldCharType="separate"/>
        </w:r>
        <w:r w:rsidR="006A7CC2" w:rsidRPr="006A7CC2">
          <w:rPr>
            <w:noProof/>
            <w:sz w:val="20"/>
            <w:szCs w:val="20"/>
            <w:lang w:val="es-ES"/>
          </w:rPr>
          <w:t>2</w:t>
        </w:r>
        <w:r w:rsidRPr="00C42442">
          <w:rPr>
            <w:sz w:val="20"/>
            <w:szCs w:val="20"/>
          </w:rPr>
          <w:fldChar w:fldCharType="end"/>
        </w:r>
      </w:p>
    </w:sdtContent>
  </w:sdt>
  <w:p w14:paraId="6E37CAC0" w14:textId="77777777" w:rsidR="00C42442" w:rsidRDefault="00C4244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3BF21B" w14:textId="77777777" w:rsidR="00CA0F5E" w:rsidRDefault="00CA0F5E">
      <w:r>
        <w:separator/>
      </w:r>
    </w:p>
  </w:footnote>
  <w:footnote w:type="continuationSeparator" w:id="0">
    <w:p w14:paraId="1F15D890" w14:textId="77777777" w:rsidR="00CA0F5E" w:rsidRDefault="00CA0F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DCE60C" w14:textId="0F33060C" w:rsidR="00292906" w:rsidRPr="006A7CC2" w:rsidRDefault="00292906" w:rsidP="00292906">
    <w:pPr>
      <w:spacing w:line="240" w:lineRule="exact"/>
      <w:jc w:val="center"/>
      <w:rPr>
        <w:rFonts w:ascii="Arial Narrow" w:hAnsi="Arial Narrow" w:cs="Arial"/>
        <w:b/>
      </w:rPr>
    </w:pPr>
    <w:r w:rsidRPr="006A7CC2">
      <w:rPr>
        <w:rFonts w:ascii="Arial Narrow" w:hAnsi="Arial Narrow" w:cs="Arial"/>
        <w:b/>
      </w:rPr>
      <w:t>INSTITUTO NACIONAL ELECTORAL</w:t>
    </w:r>
  </w:p>
  <w:p w14:paraId="54722776" w14:textId="77777777" w:rsidR="00292906" w:rsidRPr="006A7CC2" w:rsidRDefault="00292906" w:rsidP="00292906">
    <w:pPr>
      <w:spacing w:line="240" w:lineRule="exact"/>
      <w:jc w:val="center"/>
      <w:rPr>
        <w:rFonts w:ascii="Arial Narrow" w:hAnsi="Arial Narrow" w:cs="Arial"/>
        <w:b/>
        <w:spacing w:val="8"/>
      </w:rPr>
    </w:pPr>
    <w:r w:rsidRPr="006A7CC2">
      <w:rPr>
        <w:rFonts w:ascii="Arial Narrow" w:hAnsi="Arial Narrow" w:cs="Arial"/>
        <w:b/>
        <w:spacing w:val="8"/>
      </w:rPr>
      <w:t>COMITÉ DE RADIO Y TELEVISIÓN</w:t>
    </w:r>
  </w:p>
  <w:p w14:paraId="3A60B02F" w14:textId="678D50AD" w:rsidR="00292906" w:rsidRPr="006A7CC2" w:rsidRDefault="00A32ACA" w:rsidP="00292906">
    <w:pPr>
      <w:spacing w:line="240" w:lineRule="exact"/>
      <w:jc w:val="center"/>
      <w:rPr>
        <w:rFonts w:ascii="Arial Narrow" w:hAnsi="Arial Narrow" w:cs="Arial"/>
        <w:b/>
      </w:rPr>
    </w:pPr>
    <w:r w:rsidRPr="006A7CC2">
      <w:rPr>
        <w:rFonts w:ascii="Arial Narrow" w:hAnsi="Arial Narrow" w:cs="Arial"/>
        <w:b/>
      </w:rPr>
      <w:t>DÉCIMA</w:t>
    </w:r>
    <w:r w:rsidR="003C26EB" w:rsidRPr="006A7CC2">
      <w:rPr>
        <w:rFonts w:ascii="Arial Narrow" w:hAnsi="Arial Narrow" w:cs="Arial"/>
        <w:b/>
      </w:rPr>
      <w:t xml:space="preserve"> </w:t>
    </w:r>
    <w:r w:rsidR="00CA6060" w:rsidRPr="006A7CC2">
      <w:rPr>
        <w:rFonts w:ascii="Arial Narrow" w:hAnsi="Arial Narrow" w:cs="Arial"/>
        <w:b/>
      </w:rPr>
      <w:t>SEGUNDA</w:t>
    </w:r>
    <w:r w:rsidR="00DB7596" w:rsidRPr="006A7CC2">
      <w:rPr>
        <w:rFonts w:ascii="Arial Narrow" w:hAnsi="Arial Narrow" w:cs="Arial"/>
        <w:b/>
      </w:rPr>
      <w:t xml:space="preserve"> </w:t>
    </w:r>
    <w:r w:rsidR="003C26EB" w:rsidRPr="006A7CC2">
      <w:rPr>
        <w:rFonts w:ascii="Arial Narrow" w:hAnsi="Arial Narrow" w:cs="Arial"/>
        <w:b/>
      </w:rPr>
      <w:t xml:space="preserve">SESIÓN </w:t>
    </w:r>
    <w:r w:rsidR="00B66E01" w:rsidRPr="006A7CC2">
      <w:rPr>
        <w:rFonts w:ascii="Arial Narrow" w:hAnsi="Arial Narrow" w:cs="Arial"/>
        <w:b/>
      </w:rPr>
      <w:t>ORDINARIA</w:t>
    </w:r>
  </w:p>
  <w:p w14:paraId="2A53DE81" w14:textId="77777777" w:rsidR="00292906" w:rsidRPr="006E6F4F" w:rsidRDefault="00292906" w:rsidP="00292906">
    <w:pPr>
      <w:jc w:val="center"/>
      <w:rPr>
        <w:rFonts w:ascii="Arial Narrow" w:hAnsi="Arial Narrow" w:cs="Arial"/>
        <w:b/>
        <w:spacing w:val="36"/>
        <w:sz w:val="10"/>
        <w:szCs w:val="10"/>
      </w:rPr>
    </w:pPr>
  </w:p>
  <w:p w14:paraId="6E8BD620" w14:textId="5FAE796B" w:rsidR="00292906" w:rsidRPr="000566A2" w:rsidRDefault="00CA6060" w:rsidP="00292906">
    <w:pPr>
      <w:spacing w:line="240" w:lineRule="exact"/>
      <w:jc w:val="center"/>
      <w:rPr>
        <w:rFonts w:ascii="Arial Narrow" w:hAnsi="Arial Narrow" w:cs="Arial"/>
        <w:b/>
        <w:spacing w:val="20"/>
      </w:rPr>
    </w:pPr>
    <w:r>
      <w:rPr>
        <w:rFonts w:ascii="Arial Narrow" w:hAnsi="Arial Narrow" w:cs="Arial"/>
        <w:b/>
        <w:spacing w:val="20"/>
      </w:rPr>
      <w:t>13 DE DICIEMBRE</w:t>
    </w:r>
    <w:r w:rsidR="003C26EB">
      <w:rPr>
        <w:rFonts w:ascii="Arial Narrow" w:hAnsi="Arial Narrow" w:cs="Arial"/>
        <w:b/>
        <w:spacing w:val="20"/>
      </w:rPr>
      <w:t xml:space="preserve"> DE 2018</w:t>
    </w:r>
  </w:p>
  <w:p w14:paraId="05A26C9C" w14:textId="77777777" w:rsidR="00292906" w:rsidRDefault="00292906" w:rsidP="00292906">
    <w:pPr>
      <w:spacing w:line="240" w:lineRule="exact"/>
      <w:jc w:val="center"/>
      <w:rPr>
        <w:rFonts w:ascii="Arial Narrow" w:hAnsi="Arial Narrow" w:cs="Arial"/>
        <w:b/>
      </w:rPr>
    </w:pPr>
  </w:p>
  <w:p w14:paraId="432D4E33" w14:textId="77777777" w:rsidR="00292906" w:rsidRDefault="00292906" w:rsidP="00292906">
    <w:pPr>
      <w:spacing w:line="240" w:lineRule="exact"/>
      <w:jc w:val="center"/>
      <w:rPr>
        <w:rFonts w:ascii="Arial Narrow" w:hAnsi="Arial Narrow" w:cs="Arial"/>
        <w:b/>
      </w:rPr>
    </w:pPr>
    <w:r w:rsidRPr="002E7047">
      <w:rPr>
        <w:rFonts w:ascii="Arial Narrow" w:hAnsi="Arial Narrow" w:cs="Arial"/>
        <w:b/>
      </w:rPr>
      <w:t>ORDEN DEL DÍA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9231E8"/>
    <w:multiLevelType w:val="hybridMultilevel"/>
    <w:tmpl w:val="B3D0A4F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BF3A26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52932314"/>
    <w:multiLevelType w:val="multilevel"/>
    <w:tmpl w:val="5CA2368E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18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7938"/>
    <w:rsid w:val="00004D0E"/>
    <w:rsid w:val="0001156C"/>
    <w:rsid w:val="00014FA7"/>
    <w:rsid w:val="0001586D"/>
    <w:rsid w:val="0001598F"/>
    <w:rsid w:val="0001695D"/>
    <w:rsid w:val="00023554"/>
    <w:rsid w:val="000421C4"/>
    <w:rsid w:val="0004603C"/>
    <w:rsid w:val="00046342"/>
    <w:rsid w:val="00055D87"/>
    <w:rsid w:val="000566A2"/>
    <w:rsid w:val="00072CC5"/>
    <w:rsid w:val="00081A27"/>
    <w:rsid w:val="00094B67"/>
    <w:rsid w:val="000A6149"/>
    <w:rsid w:val="000B0C2C"/>
    <w:rsid w:val="000C1D7C"/>
    <w:rsid w:val="000C34B9"/>
    <w:rsid w:val="000D1926"/>
    <w:rsid w:val="000D36F4"/>
    <w:rsid w:val="000D42BC"/>
    <w:rsid w:val="000D4994"/>
    <w:rsid w:val="000D5EDD"/>
    <w:rsid w:val="000D7740"/>
    <w:rsid w:val="000F2436"/>
    <w:rsid w:val="00104DDE"/>
    <w:rsid w:val="00106EE3"/>
    <w:rsid w:val="0011460D"/>
    <w:rsid w:val="001250B3"/>
    <w:rsid w:val="0013174C"/>
    <w:rsid w:val="00133DE9"/>
    <w:rsid w:val="00140DB2"/>
    <w:rsid w:val="0014504F"/>
    <w:rsid w:val="00153B4D"/>
    <w:rsid w:val="001549F5"/>
    <w:rsid w:val="00164170"/>
    <w:rsid w:val="00164A09"/>
    <w:rsid w:val="0017055F"/>
    <w:rsid w:val="0017413C"/>
    <w:rsid w:val="00176E6D"/>
    <w:rsid w:val="00177B3A"/>
    <w:rsid w:val="00182185"/>
    <w:rsid w:val="001841F9"/>
    <w:rsid w:val="00185996"/>
    <w:rsid w:val="001975CF"/>
    <w:rsid w:val="001A09B1"/>
    <w:rsid w:val="001A1A28"/>
    <w:rsid w:val="001A3418"/>
    <w:rsid w:val="001A5775"/>
    <w:rsid w:val="001A646B"/>
    <w:rsid w:val="001A7C1D"/>
    <w:rsid w:val="001B0909"/>
    <w:rsid w:val="001B2E5E"/>
    <w:rsid w:val="001B62EB"/>
    <w:rsid w:val="001C3D43"/>
    <w:rsid w:val="001E09C8"/>
    <w:rsid w:val="001E71E3"/>
    <w:rsid w:val="001F0276"/>
    <w:rsid w:val="001F1961"/>
    <w:rsid w:val="001F26D7"/>
    <w:rsid w:val="00207378"/>
    <w:rsid w:val="002126BB"/>
    <w:rsid w:val="00213E26"/>
    <w:rsid w:val="002238F2"/>
    <w:rsid w:val="002263E9"/>
    <w:rsid w:val="002275FE"/>
    <w:rsid w:val="00230D98"/>
    <w:rsid w:val="0023239E"/>
    <w:rsid w:val="00233D60"/>
    <w:rsid w:val="0023552A"/>
    <w:rsid w:val="00237A64"/>
    <w:rsid w:val="00237FE3"/>
    <w:rsid w:val="002409E0"/>
    <w:rsid w:val="00252870"/>
    <w:rsid w:val="00264241"/>
    <w:rsid w:val="002649C7"/>
    <w:rsid w:val="00264F89"/>
    <w:rsid w:val="00270F86"/>
    <w:rsid w:val="00271D5F"/>
    <w:rsid w:val="002733A7"/>
    <w:rsid w:val="0027413B"/>
    <w:rsid w:val="0028014F"/>
    <w:rsid w:val="002827BC"/>
    <w:rsid w:val="00282ABF"/>
    <w:rsid w:val="00291570"/>
    <w:rsid w:val="00292906"/>
    <w:rsid w:val="002A2A62"/>
    <w:rsid w:val="002B319E"/>
    <w:rsid w:val="002B36BC"/>
    <w:rsid w:val="002C0BED"/>
    <w:rsid w:val="002D00A1"/>
    <w:rsid w:val="002D7B5A"/>
    <w:rsid w:val="002E2AB5"/>
    <w:rsid w:val="002F0851"/>
    <w:rsid w:val="002F12CB"/>
    <w:rsid w:val="002F14B4"/>
    <w:rsid w:val="002F150D"/>
    <w:rsid w:val="0034295F"/>
    <w:rsid w:val="00344A43"/>
    <w:rsid w:val="0034760D"/>
    <w:rsid w:val="00353930"/>
    <w:rsid w:val="003919B2"/>
    <w:rsid w:val="00392211"/>
    <w:rsid w:val="00392A84"/>
    <w:rsid w:val="003A3044"/>
    <w:rsid w:val="003A6B01"/>
    <w:rsid w:val="003C26EB"/>
    <w:rsid w:val="003C7A80"/>
    <w:rsid w:val="003D5C4A"/>
    <w:rsid w:val="003E41EC"/>
    <w:rsid w:val="003F10EF"/>
    <w:rsid w:val="003F2348"/>
    <w:rsid w:val="003F4076"/>
    <w:rsid w:val="00416638"/>
    <w:rsid w:val="00416D9E"/>
    <w:rsid w:val="00421A96"/>
    <w:rsid w:val="0042571C"/>
    <w:rsid w:val="004263C4"/>
    <w:rsid w:val="004336C9"/>
    <w:rsid w:val="00441C6B"/>
    <w:rsid w:val="00442F1C"/>
    <w:rsid w:val="0045762B"/>
    <w:rsid w:val="00467236"/>
    <w:rsid w:val="00475D4A"/>
    <w:rsid w:val="00486BA3"/>
    <w:rsid w:val="004A0DA7"/>
    <w:rsid w:val="004A3EB7"/>
    <w:rsid w:val="004B1DD1"/>
    <w:rsid w:val="004C000A"/>
    <w:rsid w:val="004C5B9C"/>
    <w:rsid w:val="004D0040"/>
    <w:rsid w:val="004D372F"/>
    <w:rsid w:val="004E03E4"/>
    <w:rsid w:val="004E7115"/>
    <w:rsid w:val="004F29F7"/>
    <w:rsid w:val="004F5364"/>
    <w:rsid w:val="004F7861"/>
    <w:rsid w:val="005019D5"/>
    <w:rsid w:val="00502678"/>
    <w:rsid w:val="00506A21"/>
    <w:rsid w:val="005113AF"/>
    <w:rsid w:val="005237A6"/>
    <w:rsid w:val="00530F0F"/>
    <w:rsid w:val="00535B15"/>
    <w:rsid w:val="005362D5"/>
    <w:rsid w:val="00547C88"/>
    <w:rsid w:val="00550AC4"/>
    <w:rsid w:val="00552BC0"/>
    <w:rsid w:val="00553A57"/>
    <w:rsid w:val="00555BFB"/>
    <w:rsid w:val="00556F89"/>
    <w:rsid w:val="00564233"/>
    <w:rsid w:val="005656E8"/>
    <w:rsid w:val="005731D9"/>
    <w:rsid w:val="00592AB7"/>
    <w:rsid w:val="005B7268"/>
    <w:rsid w:val="005C27ED"/>
    <w:rsid w:val="005C321F"/>
    <w:rsid w:val="005D33A8"/>
    <w:rsid w:val="005F498D"/>
    <w:rsid w:val="005F63F0"/>
    <w:rsid w:val="00611856"/>
    <w:rsid w:val="0061372D"/>
    <w:rsid w:val="00613D81"/>
    <w:rsid w:val="00620773"/>
    <w:rsid w:val="00624B0C"/>
    <w:rsid w:val="00635F39"/>
    <w:rsid w:val="00636944"/>
    <w:rsid w:val="00637866"/>
    <w:rsid w:val="00637E00"/>
    <w:rsid w:val="006440EE"/>
    <w:rsid w:val="00647739"/>
    <w:rsid w:val="00663575"/>
    <w:rsid w:val="0067054A"/>
    <w:rsid w:val="00686004"/>
    <w:rsid w:val="00686ECC"/>
    <w:rsid w:val="006951F8"/>
    <w:rsid w:val="00696FDC"/>
    <w:rsid w:val="006A2C53"/>
    <w:rsid w:val="006A4EDE"/>
    <w:rsid w:val="006A7CC2"/>
    <w:rsid w:val="006B11B3"/>
    <w:rsid w:val="006B1802"/>
    <w:rsid w:val="006C79BE"/>
    <w:rsid w:val="006D413F"/>
    <w:rsid w:val="006D5A4D"/>
    <w:rsid w:val="006E6F4F"/>
    <w:rsid w:val="006E7E95"/>
    <w:rsid w:val="006F0410"/>
    <w:rsid w:val="006F073D"/>
    <w:rsid w:val="0070265A"/>
    <w:rsid w:val="00706178"/>
    <w:rsid w:val="00707BD3"/>
    <w:rsid w:val="007250CF"/>
    <w:rsid w:val="00727088"/>
    <w:rsid w:val="00731CE9"/>
    <w:rsid w:val="007324C4"/>
    <w:rsid w:val="00737807"/>
    <w:rsid w:val="00751F31"/>
    <w:rsid w:val="0076208A"/>
    <w:rsid w:val="007620DC"/>
    <w:rsid w:val="007642F4"/>
    <w:rsid w:val="00767FCC"/>
    <w:rsid w:val="00783923"/>
    <w:rsid w:val="00787643"/>
    <w:rsid w:val="00797C9F"/>
    <w:rsid w:val="00797CDC"/>
    <w:rsid w:val="007A2EEC"/>
    <w:rsid w:val="007B1059"/>
    <w:rsid w:val="007B6B1D"/>
    <w:rsid w:val="007C5FBD"/>
    <w:rsid w:val="007D0A56"/>
    <w:rsid w:val="007E1B9C"/>
    <w:rsid w:val="007E5F41"/>
    <w:rsid w:val="007F1EF3"/>
    <w:rsid w:val="00807AEC"/>
    <w:rsid w:val="0081178A"/>
    <w:rsid w:val="0081458D"/>
    <w:rsid w:val="00823FB0"/>
    <w:rsid w:val="00824111"/>
    <w:rsid w:val="008250DE"/>
    <w:rsid w:val="008331C9"/>
    <w:rsid w:val="00857F8B"/>
    <w:rsid w:val="008606EF"/>
    <w:rsid w:val="0086552B"/>
    <w:rsid w:val="00875F94"/>
    <w:rsid w:val="00881856"/>
    <w:rsid w:val="00890679"/>
    <w:rsid w:val="00893A27"/>
    <w:rsid w:val="00893B3D"/>
    <w:rsid w:val="0089496F"/>
    <w:rsid w:val="00897297"/>
    <w:rsid w:val="008978CA"/>
    <w:rsid w:val="008A0D15"/>
    <w:rsid w:val="008A0F3B"/>
    <w:rsid w:val="008A425C"/>
    <w:rsid w:val="008B5D7F"/>
    <w:rsid w:val="008B7662"/>
    <w:rsid w:val="008C3207"/>
    <w:rsid w:val="008C5874"/>
    <w:rsid w:val="008D1F02"/>
    <w:rsid w:val="008D2E6E"/>
    <w:rsid w:val="008E4CAC"/>
    <w:rsid w:val="008E5769"/>
    <w:rsid w:val="008E7346"/>
    <w:rsid w:val="008F00EC"/>
    <w:rsid w:val="008F5724"/>
    <w:rsid w:val="00901ED2"/>
    <w:rsid w:val="0090302B"/>
    <w:rsid w:val="00906CDA"/>
    <w:rsid w:val="0090704B"/>
    <w:rsid w:val="009124E1"/>
    <w:rsid w:val="0091522A"/>
    <w:rsid w:val="009236C7"/>
    <w:rsid w:val="00930008"/>
    <w:rsid w:val="00937B6D"/>
    <w:rsid w:val="009549A4"/>
    <w:rsid w:val="009561D3"/>
    <w:rsid w:val="00964CD9"/>
    <w:rsid w:val="009737C3"/>
    <w:rsid w:val="00990019"/>
    <w:rsid w:val="00992638"/>
    <w:rsid w:val="009A4C99"/>
    <w:rsid w:val="009A735D"/>
    <w:rsid w:val="009B453F"/>
    <w:rsid w:val="009C39FD"/>
    <w:rsid w:val="009D3C27"/>
    <w:rsid w:val="009D6679"/>
    <w:rsid w:val="009E0EDE"/>
    <w:rsid w:val="009E548C"/>
    <w:rsid w:val="009E5A57"/>
    <w:rsid w:val="009F6782"/>
    <w:rsid w:val="00A04035"/>
    <w:rsid w:val="00A05F79"/>
    <w:rsid w:val="00A16438"/>
    <w:rsid w:val="00A223DF"/>
    <w:rsid w:val="00A316FD"/>
    <w:rsid w:val="00A32ACA"/>
    <w:rsid w:val="00A3535E"/>
    <w:rsid w:val="00A442D5"/>
    <w:rsid w:val="00A47758"/>
    <w:rsid w:val="00A51128"/>
    <w:rsid w:val="00A635D3"/>
    <w:rsid w:val="00A64F75"/>
    <w:rsid w:val="00A67938"/>
    <w:rsid w:val="00A721A3"/>
    <w:rsid w:val="00A819D7"/>
    <w:rsid w:val="00A870F4"/>
    <w:rsid w:val="00A87EF1"/>
    <w:rsid w:val="00A9104D"/>
    <w:rsid w:val="00A96E7E"/>
    <w:rsid w:val="00AA7344"/>
    <w:rsid w:val="00AB3D9F"/>
    <w:rsid w:val="00AB59EC"/>
    <w:rsid w:val="00AC317A"/>
    <w:rsid w:val="00AD130E"/>
    <w:rsid w:val="00AD1C31"/>
    <w:rsid w:val="00AD4D39"/>
    <w:rsid w:val="00AD4E3A"/>
    <w:rsid w:val="00AD64CD"/>
    <w:rsid w:val="00AE030C"/>
    <w:rsid w:val="00AE106B"/>
    <w:rsid w:val="00AE3B76"/>
    <w:rsid w:val="00B02EB5"/>
    <w:rsid w:val="00B15703"/>
    <w:rsid w:val="00B16D1F"/>
    <w:rsid w:val="00B17AAB"/>
    <w:rsid w:val="00B20C41"/>
    <w:rsid w:val="00B366DF"/>
    <w:rsid w:val="00B44924"/>
    <w:rsid w:val="00B54B96"/>
    <w:rsid w:val="00B557D6"/>
    <w:rsid w:val="00B637C4"/>
    <w:rsid w:val="00B66E01"/>
    <w:rsid w:val="00B722B2"/>
    <w:rsid w:val="00B7398A"/>
    <w:rsid w:val="00B73FA1"/>
    <w:rsid w:val="00B743C3"/>
    <w:rsid w:val="00B915BA"/>
    <w:rsid w:val="00BA3EF7"/>
    <w:rsid w:val="00BA6BEB"/>
    <w:rsid w:val="00BA77FC"/>
    <w:rsid w:val="00BE46C6"/>
    <w:rsid w:val="00BE540D"/>
    <w:rsid w:val="00BE6818"/>
    <w:rsid w:val="00BE7BED"/>
    <w:rsid w:val="00BF4BE6"/>
    <w:rsid w:val="00BF5A62"/>
    <w:rsid w:val="00BF6614"/>
    <w:rsid w:val="00BF66DE"/>
    <w:rsid w:val="00C226B4"/>
    <w:rsid w:val="00C25D5E"/>
    <w:rsid w:val="00C3221E"/>
    <w:rsid w:val="00C371C4"/>
    <w:rsid w:val="00C4072D"/>
    <w:rsid w:val="00C42442"/>
    <w:rsid w:val="00C45A49"/>
    <w:rsid w:val="00C617CB"/>
    <w:rsid w:val="00C65C0C"/>
    <w:rsid w:val="00C7246C"/>
    <w:rsid w:val="00C73287"/>
    <w:rsid w:val="00C763A9"/>
    <w:rsid w:val="00C77BD7"/>
    <w:rsid w:val="00C77F61"/>
    <w:rsid w:val="00C818BC"/>
    <w:rsid w:val="00CA0038"/>
    <w:rsid w:val="00CA0F5E"/>
    <w:rsid w:val="00CA46ED"/>
    <w:rsid w:val="00CA48DD"/>
    <w:rsid w:val="00CA5AB1"/>
    <w:rsid w:val="00CA6060"/>
    <w:rsid w:val="00CB39F1"/>
    <w:rsid w:val="00CB5ABA"/>
    <w:rsid w:val="00CC2911"/>
    <w:rsid w:val="00CC3A80"/>
    <w:rsid w:val="00CC5B4B"/>
    <w:rsid w:val="00CC7454"/>
    <w:rsid w:val="00CC7A60"/>
    <w:rsid w:val="00CD3039"/>
    <w:rsid w:val="00CE0599"/>
    <w:rsid w:val="00CE0E7F"/>
    <w:rsid w:val="00CE225D"/>
    <w:rsid w:val="00CE65B0"/>
    <w:rsid w:val="00D024A3"/>
    <w:rsid w:val="00D04D88"/>
    <w:rsid w:val="00D22540"/>
    <w:rsid w:val="00D2428E"/>
    <w:rsid w:val="00D2737A"/>
    <w:rsid w:val="00D37E15"/>
    <w:rsid w:val="00D63DD4"/>
    <w:rsid w:val="00D72C95"/>
    <w:rsid w:val="00D81E76"/>
    <w:rsid w:val="00DA2C69"/>
    <w:rsid w:val="00DB1823"/>
    <w:rsid w:val="00DB55B0"/>
    <w:rsid w:val="00DB719E"/>
    <w:rsid w:val="00DB7596"/>
    <w:rsid w:val="00DC2E6E"/>
    <w:rsid w:val="00DC3AF4"/>
    <w:rsid w:val="00DC487E"/>
    <w:rsid w:val="00DD57B8"/>
    <w:rsid w:val="00DE0633"/>
    <w:rsid w:val="00DE6FA9"/>
    <w:rsid w:val="00E03C49"/>
    <w:rsid w:val="00E047CA"/>
    <w:rsid w:val="00E051BB"/>
    <w:rsid w:val="00E16109"/>
    <w:rsid w:val="00E21826"/>
    <w:rsid w:val="00E2312F"/>
    <w:rsid w:val="00E34A4B"/>
    <w:rsid w:val="00E36E70"/>
    <w:rsid w:val="00E44FB4"/>
    <w:rsid w:val="00E54F33"/>
    <w:rsid w:val="00E6133D"/>
    <w:rsid w:val="00E616FD"/>
    <w:rsid w:val="00E625E0"/>
    <w:rsid w:val="00E7725D"/>
    <w:rsid w:val="00E8375F"/>
    <w:rsid w:val="00E844B4"/>
    <w:rsid w:val="00E84810"/>
    <w:rsid w:val="00EA2C0E"/>
    <w:rsid w:val="00EA70A3"/>
    <w:rsid w:val="00EC1199"/>
    <w:rsid w:val="00ED3421"/>
    <w:rsid w:val="00EE0314"/>
    <w:rsid w:val="00EF1F26"/>
    <w:rsid w:val="00F024F3"/>
    <w:rsid w:val="00F05404"/>
    <w:rsid w:val="00F1022F"/>
    <w:rsid w:val="00F103C9"/>
    <w:rsid w:val="00F14364"/>
    <w:rsid w:val="00F205A8"/>
    <w:rsid w:val="00F24754"/>
    <w:rsid w:val="00F24DF1"/>
    <w:rsid w:val="00F409BE"/>
    <w:rsid w:val="00F4146F"/>
    <w:rsid w:val="00F446F7"/>
    <w:rsid w:val="00F474D6"/>
    <w:rsid w:val="00F60842"/>
    <w:rsid w:val="00F616DA"/>
    <w:rsid w:val="00F64B60"/>
    <w:rsid w:val="00F66A6E"/>
    <w:rsid w:val="00F81B51"/>
    <w:rsid w:val="00F85499"/>
    <w:rsid w:val="00F95827"/>
    <w:rsid w:val="00FA7DA7"/>
    <w:rsid w:val="00FB0891"/>
    <w:rsid w:val="00FB2497"/>
    <w:rsid w:val="00FB5466"/>
    <w:rsid w:val="00FB7FE8"/>
    <w:rsid w:val="00FC368C"/>
    <w:rsid w:val="00FC7781"/>
    <w:rsid w:val="00FD5109"/>
    <w:rsid w:val="00FF1FDA"/>
    <w:rsid w:val="00FF6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E459260"/>
  <w15:docId w15:val="{F229EB2A-8E68-45C4-8238-BA38BE05A7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7938"/>
    <w:pPr>
      <w:spacing w:after="0" w:line="240" w:lineRule="auto"/>
      <w:jc w:val="both"/>
    </w:pPr>
    <w:rPr>
      <w:rFonts w:ascii="Arial" w:eastAsia="Calibri" w:hAnsi="Arial" w:cs="Times New Roman"/>
      <w:sz w:val="24"/>
    </w:rPr>
  </w:style>
  <w:style w:type="paragraph" w:styleId="Ttulo1">
    <w:name w:val="heading 1"/>
    <w:basedOn w:val="Normal"/>
    <w:next w:val="Normal"/>
    <w:link w:val="Ttulo1Car"/>
    <w:qFormat/>
    <w:rsid w:val="009A735D"/>
    <w:pPr>
      <w:keepNext/>
      <w:outlineLvl w:val="0"/>
    </w:pPr>
    <w:rPr>
      <w:rFonts w:ascii="Tahoma" w:hAnsi="Tahoma"/>
      <w:b/>
      <w:sz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9A735D"/>
    <w:rPr>
      <w:rFonts w:ascii="Tahoma" w:eastAsia="Times New Roman" w:hAnsi="Tahoma"/>
      <w:b/>
      <w:sz w:val="28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A67938"/>
    <w:pPr>
      <w:ind w:left="708"/>
    </w:pPr>
  </w:style>
  <w:style w:type="paragraph" w:styleId="Encabezado">
    <w:name w:val="header"/>
    <w:basedOn w:val="Normal"/>
    <w:link w:val="EncabezadoCar"/>
    <w:uiPriority w:val="99"/>
    <w:unhideWhenUsed/>
    <w:rsid w:val="00875F9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75F94"/>
    <w:rPr>
      <w:rFonts w:ascii="Arial" w:eastAsia="Calibri" w:hAnsi="Arial" w:cs="Times New Roman"/>
      <w:sz w:val="24"/>
    </w:rPr>
  </w:style>
  <w:style w:type="paragraph" w:styleId="Piedepgina">
    <w:name w:val="footer"/>
    <w:basedOn w:val="Normal"/>
    <w:link w:val="PiedepginaCar"/>
    <w:uiPriority w:val="99"/>
    <w:unhideWhenUsed/>
    <w:rsid w:val="00875F9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75F94"/>
    <w:rPr>
      <w:rFonts w:ascii="Arial" w:eastAsia="Calibri" w:hAnsi="Arial" w:cs="Times New Roman"/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E1B9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1B9C"/>
    <w:rPr>
      <w:rFonts w:ascii="Tahoma" w:eastAsia="Calibri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1841F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841F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841F9"/>
    <w:rPr>
      <w:rFonts w:ascii="Arial" w:eastAsia="Calibri" w:hAnsi="Arial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841F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841F9"/>
    <w:rPr>
      <w:rFonts w:ascii="Arial" w:eastAsia="Calibri" w:hAnsi="Arial" w:cs="Times New Roman"/>
      <w:b/>
      <w:bCs/>
      <w:sz w:val="20"/>
      <w:szCs w:val="20"/>
    </w:rPr>
  </w:style>
  <w:style w:type="table" w:styleId="Tablaconcuadrcula">
    <w:name w:val="Table Grid"/>
    <w:basedOn w:val="Tablanormal"/>
    <w:uiPriority w:val="59"/>
    <w:rsid w:val="00AE3B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985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/>
</file>

<file path=customXml/itemProps1.xml><?xml version="1.0" encoding="utf-8"?>
<ds:datastoreItem xmlns:ds="http://schemas.openxmlformats.org/officeDocument/2006/customXml" ds:itemID="{49C76A95-98FB-424F-A6D9-C17BE78C5D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414</Words>
  <Characters>2277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Federal Electoral</Company>
  <LinksUpToDate>false</LinksUpToDate>
  <CharactersWithSpaces>2686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IFE</dc:creator>
  <cp:lastModifiedBy>ROMERO PALOMINO LUIS ANTONIO</cp:lastModifiedBy>
  <cp:revision>2</cp:revision>
  <cp:lastPrinted>2018-02-23T00:22:00Z</cp:lastPrinted>
  <dcterms:created xsi:type="dcterms:W3CDTF">2019-01-10T22:12:00Z</dcterms:created>
  <dcterms:modified xsi:type="dcterms:W3CDTF">2019-01-10T22:12:00Z</dcterms:modified>
</cp:coreProperties>
</file>